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contextualSpacing w:val="false"/>
        <w:jc w:val="center"/>
        <w:keepLines/>
        <w:spacing w:lineRule="auto" w:line="240" w:after="204" w:before="0"/>
        <w:rPr>
          <w:rFonts w:ascii="Times New Roman" w:hAnsi="Times New Roman" w:cs="Times New Roman"/>
        </w:rPr>
        <w:suppressLineNumbers w:val="0"/>
      </w:pPr>
      <w:r>
        <w:rPr>
          <w:rFonts w:ascii="Times New Roman" w:hAnsi="Times New Roman" w:cs="Times New Roman"/>
          <w:sz w:val="28"/>
          <w:szCs w:val="28"/>
        </w:rPr>
        <w:t xml:space="preserve">Государственное бюджетное общеобразовательное учреждение</w:t>
      </w:r>
      <w:r>
        <w:rPr>
          <w:rFonts w:ascii="Times New Roman" w:hAnsi="Times New Roman" w:cs="Times New Roman"/>
        </w:rPr>
      </w:r>
      <w:r/>
    </w:p>
    <w:p>
      <w:pPr>
        <w:contextualSpacing w:val="true"/>
        <w:jc w:val="center"/>
        <w:keepLines/>
        <w:spacing w:lineRule="auto" w:line="240" w:after="204" w:before="0"/>
        <w:rPr>
          <w:rFonts w:ascii="Times New Roman" w:hAnsi="Times New Roman" w:cs="Times New Roman"/>
          <w:highlight w:val="none"/>
        </w:rPr>
        <w:suppressLineNumbers w:val="0"/>
      </w:pPr>
      <w:r>
        <w:rPr>
          <w:rFonts w:ascii="Times New Roman" w:hAnsi="Times New Roman" w:cs="Times New Roman"/>
          <w:sz w:val="28"/>
          <w:szCs w:val="28"/>
        </w:rPr>
        <w:t xml:space="preserve">Бакалинская корр</w:t>
      </w:r>
      <w:r>
        <w:rPr>
          <w:rFonts w:ascii="Times New Roman" w:hAnsi="Times New Roman" w:cs="Times New Roman"/>
          <w:sz w:val="28"/>
          <w:szCs w:val="28"/>
        </w:rPr>
        <w:t xml:space="preserve">екционн</w:t>
      </w:r>
      <w:r>
        <w:rPr>
          <w:rFonts w:ascii="Times New Roman" w:hAnsi="Times New Roman" w:cs="Times New Roman"/>
          <w:sz w:val="28"/>
          <w:szCs w:val="28"/>
        </w:rPr>
        <w:t xml:space="preserve">ая школа-интернат для обучающихся с ограниченными </w:t>
      </w:r>
      <w:r>
        <w:rPr>
          <w:rFonts w:ascii="Times New Roman" w:hAnsi="Times New Roman" w:cs="Times New Roman"/>
          <w:sz w:val="28"/>
          <w:szCs w:val="28"/>
        </w:rPr>
        <w:t xml:space="preserve">возможностями здоровья</w:t>
      </w:r>
      <w:r>
        <w:rPr>
          <w:rFonts w:ascii="Times New Roman" w:hAnsi="Times New Roman" w:cs="Times New Roman"/>
          <w:highlight w:val="none"/>
        </w:rPr>
      </w:r>
      <w:r/>
    </w:p>
    <w:p>
      <w:pPr>
        <w:contextualSpacing w:val="true"/>
        <w:jc w:val="center"/>
        <w:keepLines/>
        <w:spacing w:lineRule="auto" w:line="240" w:after="204" w:before="0"/>
        <w:rPr>
          <w:rFonts w:ascii="Times New Roman" w:hAnsi="Times New Roman" w:cs="Times New Roman"/>
        </w:rPr>
        <w:suppressLineNumbers w:val="0"/>
      </w:pPr>
      <w:r>
        <w:rPr>
          <w:rFonts w:ascii="Times New Roman" w:hAnsi="Times New Roman" w:cs="Times New Roman"/>
          <w:sz w:val="28"/>
          <w:szCs w:val="28"/>
          <w:highlight w:val="none"/>
        </w:rPr>
      </w:r>
      <w:r>
        <w:rPr>
          <w:rFonts w:ascii="Times New Roman" w:hAnsi="Times New Roman" w:cs="Times New Roman"/>
        </w:rPr>
      </w:r>
      <w:r/>
    </w:p>
    <w:tbl>
      <w:tblPr>
        <w:tblStyle w:val="891"/>
        <w:tblW w:w="0" w:type="auto"/>
        <w:tblBorders>
          <w:left w:val="none" w:color="000000" w:sz="0" w:space="0"/>
          <w:top w:val="none" w:color="000000" w:sz="0" w:space="0"/>
          <w:right w:val="none" w:color="000000" w:sz="0" w:space="0"/>
          <w:bottom w:val="none" w:color="000000" w:sz="0" w:space="0"/>
          <w:insideV w:val="none" w:color="000000" w:sz="0" w:space="0"/>
          <w:insideH w:val="none" w:color="000000" w:sz="0" w:space="0"/>
        </w:tblBorders>
        <w:tblLook w:val="04A0" w:firstRow="1" w:lastRow="0" w:firstColumn="1" w:lastColumn="0" w:noHBand="0" w:noVBand="1"/>
      </w:tblPr>
      <w:tblGrid>
        <w:gridCol w:w="3190"/>
        <w:gridCol w:w="3190"/>
        <w:gridCol w:w="3191"/>
      </w:tblGrid>
      <w:tr>
        <w:trPr/>
        <w:tc>
          <w:tcPr>
            <w:tcW w:w="3190" w:type="dxa"/>
            <w:textDirection w:val="lrTb"/>
            <w:noWrap w:val="false"/>
          </w:tcPr>
          <w:p>
            <w:pPr>
              <w:spacing w:lineRule="auto" w:line="240"/>
              <w:rPr>
                <w:rFonts w:ascii="Times New Roman" w:hAnsi="Times New Roman" w:cs="Times New Roman"/>
              </w:rPr>
            </w:pPr>
            <w:r>
              <w:rPr>
                <w:rFonts w:ascii="Times New Roman" w:hAnsi="Times New Roman" w:cs="Times New Roman"/>
                <w:sz w:val="24"/>
                <w:szCs w:val="24"/>
              </w:rPr>
              <w:t xml:space="preserve">СОГЛАСОВАНА</w:t>
            </w:r>
            <w:r>
              <w:rPr>
                <w:rFonts w:ascii="Times New Roman" w:hAnsi="Times New Roman" w:cs="Times New Roman"/>
              </w:rPr>
            </w:r>
            <w:r/>
          </w:p>
          <w:p>
            <w:pPr>
              <w:spacing w:lineRule="auto" w:line="240"/>
              <w:rPr>
                <w:rFonts w:ascii="Times New Roman" w:hAnsi="Times New Roman" w:cs="Times New Roman"/>
              </w:rPr>
            </w:pPr>
            <w:r>
              <w:rPr>
                <w:rFonts w:ascii="Times New Roman" w:hAnsi="Times New Roman" w:cs="Times New Roman"/>
                <w:sz w:val="24"/>
                <w:szCs w:val="24"/>
              </w:rPr>
              <w:t xml:space="preserve">заседанием </w:t>
            </w:r>
            <w:r>
              <w:rPr>
                <w:rFonts w:ascii="Times New Roman" w:hAnsi="Times New Roman" w:cs="Times New Roman"/>
              </w:rPr>
            </w:r>
            <w:r/>
          </w:p>
          <w:p>
            <w:pPr>
              <w:spacing w:lineRule="auto" w:line="240"/>
              <w:rPr>
                <w:rFonts w:ascii="Times New Roman" w:hAnsi="Times New Roman" w:cs="Times New Roman"/>
                <w:highlight w:val="yellow"/>
              </w:rPr>
            </w:pPr>
            <w:r>
              <w:rPr>
                <w:rFonts w:ascii="Times New Roman" w:hAnsi="Times New Roman" w:cs="Times New Roman"/>
                <w:sz w:val="24"/>
                <w:szCs w:val="24"/>
              </w:rPr>
              <w:t xml:space="preserve">Совета родителей (</w:t>
            </w:r>
            <w:r>
              <w:rPr>
                <w:rFonts w:ascii="Times New Roman" w:hAnsi="Times New Roman" w:cs="Times New Roman"/>
                <w:sz w:val="24"/>
                <w:szCs w:val="24"/>
                <w:highlight w:val="white"/>
              </w:rPr>
              <w:t xml:space="preserve">протокол </w:t>
            </w:r>
            <w:r>
              <w:rPr>
                <w:rFonts w:ascii="Times New Roman" w:hAnsi="Times New Roman" w:cs="Times New Roman"/>
                <w:sz w:val="24"/>
                <w:szCs w:val="24"/>
                <w:highlight w:val="white"/>
              </w:rPr>
              <w:t xml:space="preserve">от 18.05.2023г. №3)</w:t>
            </w:r>
            <w:r>
              <w:rPr>
                <w:rFonts w:ascii="Times New Roman" w:hAnsi="Times New Roman" w:cs="Times New Roman"/>
                <w:highlight w:val="white"/>
              </w:rPr>
            </w:r>
            <w:r/>
          </w:p>
          <w:p>
            <w:pPr>
              <w:spacing w:lineRule="auto" w:line="240"/>
              <w:rPr>
                <w:rFonts w:ascii="Times New Roman" w:hAnsi="Times New Roman" w:cs="Times New Roman"/>
                <w:highlight w:val="white"/>
              </w:rPr>
            </w:pPr>
            <w:r>
              <w:rPr>
                <w:rFonts w:ascii="Times New Roman" w:hAnsi="Times New Roman" w:cs="Times New Roman"/>
                <w:sz w:val="24"/>
                <w:szCs w:val="24"/>
                <w:highlight w:val="white"/>
              </w:rPr>
              <w:t xml:space="preserve">з</w:t>
            </w:r>
            <w:r>
              <w:rPr>
                <w:rFonts w:ascii="Times New Roman" w:hAnsi="Times New Roman" w:cs="Times New Roman"/>
                <w:sz w:val="24"/>
                <w:szCs w:val="24"/>
                <w:highlight w:val="white"/>
              </w:rPr>
              <w:t xml:space="preserve">аседанием Совета обучающихся (протокол от </w:t>
            </w:r>
            <w:r>
              <w:rPr>
                <w:rFonts w:ascii="Times New Roman" w:hAnsi="Times New Roman" w:cs="Times New Roman"/>
                <w:sz w:val="24"/>
                <w:szCs w:val="24"/>
                <w:highlight w:val="white"/>
              </w:rPr>
              <w:t xml:space="preserve">18.05.2023г. №5) </w:t>
            </w:r>
            <w:r>
              <w:rPr>
                <w:highlight w:val="white"/>
              </w:rPr>
            </w:r>
            <w:r/>
          </w:p>
        </w:tc>
        <w:tc>
          <w:tcPr>
            <w:tcW w:w="3190" w:type="dxa"/>
            <w:textDirection w:val="lrTb"/>
            <w:noWrap w:val="false"/>
          </w:tcPr>
          <w:p>
            <w:pPr>
              <w:spacing w:lineRule="auto" w:line="240"/>
              <w:rPr>
                <w:rFonts w:ascii="Times New Roman" w:hAnsi="Times New Roman" w:cs="Times New Roman"/>
              </w:rPr>
            </w:pPr>
            <w:r>
              <w:rPr>
                <w:rFonts w:ascii="Times New Roman" w:hAnsi="Times New Roman" w:cs="Times New Roman"/>
                <w:sz w:val="24"/>
                <w:szCs w:val="24"/>
              </w:rPr>
              <w:t xml:space="preserve">ПРИНЯТА</w:t>
            </w:r>
            <w:r>
              <w:rPr>
                <w:rFonts w:ascii="Times New Roman" w:hAnsi="Times New Roman" w:cs="Times New Roman"/>
              </w:rPr>
            </w:r>
            <w:r/>
          </w:p>
          <w:p>
            <w:pPr>
              <w:spacing w:lineRule="auto" w:line="240"/>
              <w:rPr>
                <w:rFonts w:ascii="Times New Roman" w:hAnsi="Times New Roman" w:cs="Times New Roman"/>
              </w:rPr>
            </w:pPr>
            <w:r>
              <w:rPr>
                <w:rFonts w:ascii="Times New Roman" w:hAnsi="Times New Roman" w:cs="Times New Roman"/>
                <w:sz w:val="24"/>
                <w:szCs w:val="24"/>
              </w:rPr>
              <w:t xml:space="preserve">решением </w:t>
            </w:r>
            <w:r>
              <w:rPr>
                <w:rFonts w:ascii="Times New Roman" w:hAnsi="Times New Roman" w:cs="Times New Roman"/>
              </w:rPr>
            </w:r>
            <w:r/>
          </w:p>
          <w:p>
            <w:pPr>
              <w:spacing w:lineRule="auto" w:line="240"/>
              <w:rPr>
                <w:rFonts w:ascii="Times New Roman" w:hAnsi="Times New Roman" w:cs="Times New Roman"/>
                <w:highlight w:val="white"/>
              </w:rPr>
            </w:pPr>
            <w:r>
              <w:rPr>
                <w:rFonts w:ascii="Times New Roman" w:hAnsi="Times New Roman" w:cs="Times New Roman"/>
                <w:sz w:val="24"/>
                <w:szCs w:val="24"/>
              </w:rPr>
              <w:t xml:space="preserve">педагогического совета ГБОУ Бакалинская КШИ для обучающихся с ОВЗ</w:t>
            </w:r>
            <w:r>
              <w:rPr>
                <w:rFonts w:ascii="Times New Roman" w:hAnsi="Times New Roman" w:cs="Times New Roman"/>
                <w:sz w:val="24"/>
                <w:szCs w:val="24"/>
              </w:rPr>
              <w:t xml:space="preserve"> (протокол </w:t>
            </w:r>
            <w:r>
              <w:rPr>
                <w:rFonts w:ascii="Times New Roman" w:hAnsi="Times New Roman" w:cs="Times New Roman"/>
                <w:sz w:val="24"/>
                <w:szCs w:val="24"/>
                <w:highlight w:val="white"/>
              </w:rPr>
              <w:t xml:space="preserve">от 18.05.2023 г. №6)</w:t>
            </w:r>
            <w:r>
              <w:rPr>
                <w:highlight w:val="white"/>
              </w:rPr>
            </w:r>
            <w:r/>
          </w:p>
        </w:tc>
        <w:tc>
          <w:tcPr>
            <w:tcW w:w="3191" w:type="dxa"/>
            <w:textDirection w:val="lrTb"/>
            <w:noWrap w:val="false"/>
          </w:tcPr>
          <w:p>
            <w:pPr>
              <w:spacing w:lineRule="auto" w:line="240"/>
              <w:rPr>
                <w:rFonts w:ascii="Times New Roman" w:hAnsi="Times New Roman" w:cs="Times New Roman"/>
              </w:rPr>
            </w:pPr>
            <w:r>
              <w:rPr>
                <w:rFonts w:ascii="Times New Roman" w:hAnsi="Times New Roman" w:cs="Times New Roman"/>
                <w:sz w:val="24"/>
                <w:szCs w:val="24"/>
              </w:rPr>
              <w:t xml:space="preserve">УТВЕРЖДЕНА</w:t>
            </w:r>
            <w:r>
              <w:rPr>
                <w:rFonts w:ascii="Times New Roman" w:hAnsi="Times New Roman" w:cs="Times New Roman"/>
              </w:rPr>
            </w:r>
            <w:r/>
          </w:p>
          <w:p>
            <w:pPr>
              <w:spacing w:lineRule="auto" w:line="240"/>
              <w:rPr>
                <w:rFonts w:ascii="Times New Roman" w:hAnsi="Times New Roman" w:cs="Times New Roman"/>
              </w:rPr>
            </w:pPr>
            <w:r>
              <w:rPr>
                <w:rFonts w:ascii="Times New Roman" w:hAnsi="Times New Roman" w:cs="Times New Roman"/>
                <w:sz w:val="24"/>
                <w:szCs w:val="24"/>
              </w:rPr>
              <w:t xml:space="preserve">приказом </w:t>
            </w:r>
            <w:r>
              <w:rPr>
                <w:rFonts w:ascii="Times New Roman" w:hAnsi="Times New Roman" w:cs="Times New Roman"/>
              </w:rPr>
            </w:r>
            <w:r/>
          </w:p>
          <w:p>
            <w:pPr>
              <w:spacing w:lineRule="auto" w:line="240"/>
              <w:rPr>
                <w:rFonts w:ascii="Times New Roman" w:hAnsi="Times New Roman" w:cs="Times New Roman"/>
                <w:highlight w:val="white"/>
              </w:rPr>
            </w:pPr>
            <w:r>
              <w:rPr>
                <w:rFonts w:ascii="Times New Roman" w:hAnsi="Times New Roman" w:cs="Times New Roman"/>
                <w:sz w:val="24"/>
                <w:szCs w:val="24"/>
              </w:rPr>
              <w:t xml:space="preserve">директора </w:t>
            </w:r>
            <w:r>
              <w:rPr>
                <w:rFonts w:ascii="Times New Roman" w:hAnsi="Times New Roman" w:cs="Times New Roman"/>
                <w:sz w:val="24"/>
                <w:szCs w:val="24"/>
              </w:rPr>
              <w:t xml:space="preserve">ГБОУ Бакалинская КШИ для обучающихся с ОВЗ</w:t>
            </w:r>
            <w:r>
              <w:rPr>
                <w:rFonts w:ascii="Times New Roman" w:hAnsi="Times New Roman" w:cs="Times New Roman"/>
                <w:sz w:val="24"/>
                <w:szCs w:val="24"/>
              </w:rPr>
              <w:t xml:space="preserve"> </w:t>
            </w:r>
            <w:r>
              <w:rPr>
                <w:rFonts w:ascii="Times New Roman" w:hAnsi="Times New Roman" w:cs="Times New Roman"/>
                <w:sz w:val="24"/>
                <w:szCs w:val="24"/>
              </w:rPr>
              <w:t xml:space="preserve"> от </w:t>
            </w:r>
            <w:r>
              <w:rPr>
                <w:rFonts w:ascii="Times New Roman" w:hAnsi="Times New Roman" w:cs="Times New Roman"/>
                <w:sz w:val="24"/>
                <w:szCs w:val="24"/>
                <w:highlight w:val="white"/>
              </w:rPr>
              <w:t xml:space="preserve">01</w:t>
            </w:r>
            <w:r>
              <w:rPr>
                <w:rFonts w:ascii="Times New Roman" w:hAnsi="Times New Roman" w:cs="Times New Roman"/>
                <w:sz w:val="24"/>
                <w:szCs w:val="24"/>
                <w:highlight w:val="white"/>
              </w:rPr>
              <w:t xml:space="preserve">.09.2023г. №</w:t>
            </w:r>
            <w:r>
              <w:rPr>
                <w:rFonts w:ascii="Times New Roman" w:hAnsi="Times New Roman" w:cs="Times New Roman"/>
                <w:sz w:val="24"/>
                <w:szCs w:val="24"/>
                <w:highlight w:val="white"/>
              </w:rPr>
              <w:t xml:space="preserve">81</w:t>
            </w:r>
            <w:r>
              <w:rPr>
                <w:highlight w:val="white"/>
              </w:rPr>
            </w:r>
            <w:r/>
          </w:p>
        </w:tc>
      </w:tr>
    </w:tbl>
    <w:p>
      <w:pPr>
        <w:rPr>
          <w:rFonts w:ascii="Times New Roman" w:hAnsi="Times New Roman" w:cs="Times New Roman"/>
        </w:rPr>
      </w:pPr>
      <w:r>
        <w:rPr>
          <w:rFonts w:ascii="Times New Roman" w:hAnsi="Times New Roman" w:cs="Times New Roman"/>
          <w:sz w:val="28"/>
          <w:szCs w:val="28"/>
        </w:rPr>
      </w:r>
      <w:r>
        <w:rPr>
          <w:rFonts w:ascii="Times New Roman" w:hAnsi="Times New Roman" w:cs="Times New Roman"/>
        </w:rPr>
      </w:r>
      <w:r/>
    </w:p>
    <w:p>
      <w:pPr>
        <w:rPr>
          <w:rFonts w:ascii="Times New Roman" w:hAnsi="Times New Roman" w:cs="Times New Roman"/>
        </w:rPr>
      </w:pPr>
      <w:r>
        <w:rPr>
          <w:rFonts w:ascii="Times New Roman" w:hAnsi="Times New Roman" w:cs="Times New Roman"/>
        </w:rPr>
      </w:r>
      <w:r>
        <w:rPr>
          <w:rFonts w:ascii="Times New Roman" w:hAnsi="Times New Roman" w:cs="Times New Roman"/>
        </w:rPr>
      </w:r>
      <w:r/>
    </w:p>
    <w:p>
      <w:pPr>
        <w:rPr>
          <w:rFonts w:ascii="Times New Roman" w:hAnsi="Times New Roman" w:cs="Times New Roman"/>
        </w:rPr>
      </w:pPr>
      <w:r>
        <w:rPr>
          <w:rFonts w:ascii="Times New Roman" w:hAnsi="Times New Roman" w:cs="Times New Roman"/>
        </w:rPr>
      </w:r>
      <w:r>
        <w:rPr>
          <w:rFonts w:ascii="Times New Roman" w:hAnsi="Times New Roman" w:cs="Times New Roman"/>
        </w:rPr>
      </w:r>
      <w:r/>
    </w:p>
    <w:p>
      <w:pPr>
        <w:rPr>
          <w:rFonts w:ascii="Times New Roman" w:hAnsi="Times New Roman" w:cs="Times New Roman"/>
        </w:rPr>
      </w:pPr>
      <w:r>
        <w:rPr>
          <w:rFonts w:ascii="Times New Roman" w:hAnsi="Times New Roman" w:cs="Times New Roman"/>
        </w:rPr>
      </w:r>
      <w:r>
        <w:rPr>
          <w:rFonts w:ascii="Times New Roman" w:hAnsi="Times New Roman" w:cs="Times New Roman"/>
        </w:rPr>
      </w:r>
      <w:r/>
    </w:p>
    <w:p>
      <w:pPr>
        <w:rPr>
          <w:rFonts w:ascii="Times New Roman" w:hAnsi="Times New Roman" w:cs="Times New Roman"/>
        </w:rPr>
      </w:pPr>
      <w:r>
        <w:rPr>
          <w:rFonts w:ascii="Times New Roman" w:hAnsi="Times New Roman" w:cs="Times New Roman"/>
          <w:sz w:val="28"/>
          <w:szCs w:val="28"/>
        </w:rPr>
      </w:r>
      <w:r>
        <w:rPr>
          <w:rFonts w:ascii="Times New Roman" w:hAnsi="Times New Roman" w:cs="Times New Roman"/>
        </w:rPr>
      </w:r>
      <w:r/>
    </w:p>
    <w:p>
      <w:pPr>
        <w:rPr>
          <w:rFonts w:ascii="Times New Roman" w:hAnsi="Times New Roman" w:cs="Times New Roman"/>
        </w:rPr>
      </w:pPr>
      <w:r>
        <w:rPr>
          <w:rFonts w:ascii="Times New Roman" w:hAnsi="Times New Roman" w:cs="Times New Roman"/>
          <w:sz w:val="28"/>
          <w:szCs w:val="28"/>
        </w:rPr>
      </w:r>
      <w:r>
        <w:rPr>
          <w:rFonts w:ascii="Times New Roman" w:hAnsi="Times New Roman" w:cs="Times New Roman"/>
        </w:rPr>
      </w:r>
      <w:r/>
    </w:p>
    <w:p>
      <w:pPr>
        <w:rPr>
          <w:rFonts w:ascii="Times New Roman" w:hAnsi="Times New Roman" w:cs="Times New Roman"/>
        </w:rPr>
      </w:pPr>
      <w:r>
        <w:rPr>
          <w:rFonts w:ascii="Times New Roman" w:hAnsi="Times New Roman" w:cs="Times New Roman"/>
          <w:sz w:val="28"/>
          <w:szCs w:val="28"/>
        </w:rPr>
      </w:r>
      <w:r>
        <w:rPr>
          <w:rFonts w:ascii="Times New Roman" w:hAnsi="Times New Roman" w:cs="Times New Roman"/>
        </w:rPr>
      </w:r>
      <w:r/>
    </w:p>
    <w:p>
      <w:pPr>
        <w:jc w:val="center"/>
        <w:rPr>
          <w:rFonts w:ascii="Times New Roman" w:hAnsi="Times New Roman" w:cs="Times New Roman"/>
        </w:rPr>
      </w:pPr>
      <w:r>
        <w:rPr>
          <w:rFonts w:ascii="Times New Roman" w:hAnsi="Times New Roman" w:cs="Times New Roman"/>
          <w:sz w:val="32"/>
          <w:szCs w:val="32"/>
        </w:rPr>
        <w:t xml:space="preserve">АДАПТИРОВАННАЯ ОСНОВНАЯ ОБРАЗОВАТЕЛЬНАЯ ПРОГРАММА</w:t>
      </w:r>
      <w:r>
        <w:rPr>
          <w:rFonts w:ascii="Times New Roman" w:hAnsi="Times New Roman" w:cs="Times New Roman"/>
        </w:rPr>
      </w:r>
      <w:r/>
    </w:p>
    <w:p>
      <w:pPr>
        <w:jc w:val="center"/>
        <w:rPr>
          <w:rFonts w:ascii="Times New Roman" w:hAnsi="Times New Roman" w:cs="Times New Roman"/>
          <w:highlight w:val="none"/>
        </w:rPr>
      </w:pPr>
      <w:r>
        <w:rPr>
          <w:rFonts w:ascii="Times New Roman" w:hAnsi="Times New Roman" w:cs="Times New Roman"/>
          <w:sz w:val="32"/>
          <w:szCs w:val="32"/>
        </w:rPr>
        <w:t xml:space="preserve">среднего общего образования</w:t>
      </w:r>
      <w:r>
        <w:rPr>
          <w:rFonts w:ascii="Times New Roman" w:hAnsi="Times New Roman" w:cs="Times New Roman"/>
          <w:highlight w:val="none"/>
        </w:rPr>
      </w:r>
      <w:r/>
    </w:p>
    <w:p>
      <w:pPr>
        <w:jc w:val="center"/>
        <w:rPr>
          <w:rFonts w:ascii="Times New Roman" w:hAnsi="Times New Roman" w:cs="Times New Roman"/>
        </w:rPr>
      </w:pPr>
      <w:r>
        <w:rPr>
          <w:rFonts w:ascii="Times New Roman" w:hAnsi="Times New Roman" w:cs="Times New Roman"/>
          <w:sz w:val="32"/>
          <w:szCs w:val="32"/>
          <w:highlight w:val="none"/>
        </w:rPr>
        <w:t xml:space="preserve">слабослышащих и позднооглохших обучающихся (вариант 2.2.)</w:t>
      </w:r>
      <w:r>
        <w:rPr>
          <w:rFonts w:ascii="Times New Roman" w:hAnsi="Times New Roman" w:cs="Times New Roman"/>
        </w:rPr>
      </w:r>
      <w:r/>
    </w:p>
    <w:p>
      <w:pPr>
        <w:jc w:val="center"/>
        <w:rPr>
          <w:rFonts w:ascii="Times New Roman" w:hAnsi="Times New Roman" w:cs="Times New Roman"/>
        </w:rPr>
      </w:pPr>
      <w:r>
        <w:rPr>
          <w:rFonts w:ascii="Times New Roman" w:hAnsi="Times New Roman" w:cs="Times New Roman"/>
          <w:sz w:val="24"/>
          <w:szCs w:val="24"/>
        </w:rPr>
        <w:t xml:space="preserve">(реализ</w:t>
      </w:r>
      <w:r>
        <w:rPr>
          <w:rFonts w:ascii="Times New Roman" w:hAnsi="Times New Roman" w:cs="Times New Roman"/>
          <w:sz w:val="24"/>
          <w:szCs w:val="24"/>
        </w:rPr>
        <w:t xml:space="preserve">ующая ФГОС СОО, утв. Приказом Мин</w:t>
      </w:r>
      <w:r>
        <w:rPr>
          <w:rFonts w:ascii="Times New Roman" w:hAnsi="Times New Roman" w:cs="Times New Roman"/>
          <w:sz w:val="24"/>
          <w:szCs w:val="24"/>
        </w:rPr>
        <w:t xml:space="preserve">истерства </w:t>
      </w:r>
      <w:r>
        <w:rPr>
          <w:rFonts w:ascii="Times New Roman" w:hAnsi="Times New Roman" w:cs="Times New Roman"/>
          <w:sz w:val="24"/>
          <w:szCs w:val="24"/>
        </w:rPr>
        <w:t xml:space="preserve">просвещения</w:t>
      </w:r>
      <w:r>
        <w:rPr>
          <w:rFonts w:ascii="Times New Roman" w:hAnsi="Times New Roman" w:cs="Times New Roman"/>
          <w:sz w:val="24"/>
          <w:szCs w:val="24"/>
        </w:rPr>
        <w:t xml:space="preserve"> РФ от 17.05.2012 </w:t>
      </w:r>
      <w:r>
        <w:rPr>
          <w:rFonts w:ascii="Times New Roman" w:hAnsi="Times New Roman" w:cs="Times New Roman"/>
          <w:sz w:val="24"/>
          <w:szCs w:val="24"/>
        </w:rPr>
        <w:t xml:space="preserve">г. №413</w:t>
      </w:r>
      <w:r>
        <w:rPr>
          <w:rFonts w:ascii="Times New Roman" w:hAnsi="Times New Roman" w:cs="Times New Roman"/>
          <w:sz w:val="24"/>
          <w:szCs w:val="24"/>
        </w:rPr>
        <w:t xml:space="preserve"> (с </w:t>
      </w:r>
      <w:r>
        <w:rPr>
          <w:rFonts w:ascii="Times New Roman" w:hAnsi="Times New Roman" w:cs="Times New Roman"/>
          <w:sz w:val="24"/>
          <w:szCs w:val="24"/>
        </w:rPr>
        <w:t xml:space="preserve">последующими изменениями</w:t>
      </w:r>
      <w:r>
        <w:rPr>
          <w:rFonts w:ascii="Times New Roman" w:hAnsi="Times New Roman" w:cs="Times New Roman"/>
          <w:sz w:val="24"/>
          <w:szCs w:val="24"/>
        </w:rPr>
        <w:t xml:space="preserve">)</w:t>
      </w:r>
      <w:r>
        <w:rPr>
          <w:rFonts w:ascii="Times New Roman" w:hAnsi="Times New Roman" w:cs="Times New Roman"/>
          <w:sz w:val="24"/>
          <w:szCs w:val="24"/>
        </w:rPr>
        <w:t xml:space="preserve">)</w:t>
      </w:r>
      <w:r>
        <w:rPr>
          <w:rFonts w:ascii="Times New Roman" w:hAnsi="Times New Roman" w:cs="Times New Roman"/>
        </w:rPr>
      </w:r>
      <w:r/>
    </w:p>
    <w:p>
      <w:pPr>
        <w:jc w:val="center"/>
        <w:rPr>
          <w:rFonts w:ascii="Times New Roman" w:hAnsi="Times New Roman" w:cs="Times New Roman"/>
        </w:rPr>
      </w:pPr>
      <w:r>
        <w:rPr>
          <w:rFonts w:ascii="Times New Roman" w:hAnsi="Times New Roman" w:cs="Times New Roman"/>
          <w:sz w:val="32"/>
          <w:szCs w:val="32"/>
        </w:rPr>
      </w:r>
      <w:r>
        <w:rPr>
          <w:rFonts w:ascii="Times New Roman" w:hAnsi="Times New Roman" w:cs="Times New Roman"/>
        </w:rPr>
      </w:r>
      <w:r/>
    </w:p>
    <w:p>
      <w:pPr>
        <w:jc w:val="center"/>
        <w:rPr>
          <w:rFonts w:ascii="Times New Roman" w:hAnsi="Times New Roman" w:cs="Times New Roman"/>
        </w:rPr>
      </w:pPr>
      <w:r>
        <w:rPr>
          <w:rFonts w:ascii="Times New Roman" w:hAnsi="Times New Roman" w:cs="Times New Roman"/>
          <w:sz w:val="32"/>
          <w:szCs w:val="32"/>
        </w:rPr>
        <w:t xml:space="preserve">срок реализации – 5 лет</w:t>
      </w:r>
      <w:r>
        <w:rPr>
          <w:rFonts w:ascii="Times New Roman" w:hAnsi="Times New Roman" w:cs="Times New Roman"/>
        </w:rPr>
      </w:r>
      <w:r/>
    </w:p>
    <w:p>
      <w:pPr>
        <w:rPr>
          <w:rFonts w:ascii="Times New Roman" w:hAnsi="Times New Roman" w:cs="Times New Roman"/>
        </w:rPr>
      </w:pPr>
      <w:r>
        <w:rPr>
          <w:rFonts w:ascii="Times New Roman" w:hAnsi="Times New Roman" w:cs="Times New Roman"/>
        </w:rPr>
      </w:r>
      <w:r>
        <w:rPr>
          <w:rFonts w:ascii="Times New Roman" w:hAnsi="Times New Roman" w:cs="Times New Roman"/>
        </w:rPr>
      </w:r>
      <w:r/>
    </w:p>
    <w:p>
      <w:pPr>
        <w:rPr>
          <w:rFonts w:ascii="Times New Roman" w:hAnsi="Times New Roman" w:cs="Times New Roman"/>
        </w:rPr>
      </w:pPr>
      <w:r>
        <w:rPr>
          <w:rFonts w:ascii="Times New Roman" w:hAnsi="Times New Roman" w:cs="Times New Roman"/>
        </w:rPr>
      </w:r>
      <w:r>
        <w:rPr>
          <w:rFonts w:ascii="Times New Roman" w:hAnsi="Times New Roman" w:cs="Times New Roman"/>
        </w:rPr>
      </w:r>
      <w:r/>
    </w:p>
    <w:p>
      <w:pPr>
        <w:jc w:val="center"/>
        <w:rPr>
          <w:rFonts w:ascii="Times New Roman" w:hAnsi="Times New Roman" w:cs="Times New Roman"/>
        </w:rPr>
      </w:pPr>
      <w:r>
        <w:rPr>
          <w:rFonts w:ascii="Times New Roman" w:hAnsi="Times New Roman" w:cs="Times New Roman"/>
          <w:sz w:val="28"/>
          <w:szCs w:val="28"/>
        </w:rPr>
      </w:r>
      <w:r>
        <w:rPr>
          <w:rFonts w:ascii="Times New Roman" w:hAnsi="Times New Roman" w:cs="Times New Roman"/>
        </w:rPr>
      </w:r>
      <w:r/>
    </w:p>
    <w:p>
      <w:pPr>
        <w:rPr>
          <w:rFonts w:ascii="Times New Roman" w:hAnsi="Times New Roman" w:cs="Times New Roman"/>
        </w:rPr>
      </w:pPr>
      <w:r>
        <w:rPr>
          <w:rFonts w:ascii="Times New Roman" w:hAnsi="Times New Roman" w:cs="Times New Roman"/>
        </w:rPr>
      </w:r>
      <w:r>
        <w:rPr>
          <w:rFonts w:ascii="Times New Roman" w:hAnsi="Times New Roman" w:cs="Times New Roman"/>
        </w:rPr>
      </w:r>
      <w:r/>
    </w:p>
    <w:p>
      <w:pPr>
        <w:rPr>
          <w:rFonts w:ascii="Times New Roman" w:hAnsi="Times New Roman" w:cs="Times New Roman"/>
        </w:rPr>
      </w:pPr>
      <w:r>
        <w:rPr>
          <w:rFonts w:ascii="Times New Roman" w:hAnsi="Times New Roman" w:cs="Times New Roman"/>
          <w:sz w:val="28"/>
          <w:szCs w:val="28"/>
        </w:rPr>
      </w:r>
      <w:r>
        <w:rPr>
          <w:rFonts w:ascii="Times New Roman" w:hAnsi="Times New Roman" w:cs="Times New Roman"/>
        </w:rPr>
      </w:r>
      <w:r/>
    </w:p>
    <w:p>
      <w:pPr>
        <w:rPr>
          <w:rFonts w:ascii="Times New Roman" w:hAnsi="Times New Roman" w:cs="Times New Roman"/>
        </w:rPr>
      </w:pPr>
      <w:r>
        <w:rPr>
          <w:rFonts w:ascii="Times New Roman" w:hAnsi="Times New Roman" w:cs="Times New Roman"/>
          <w:sz w:val="28"/>
          <w:szCs w:val="28"/>
        </w:rPr>
      </w:r>
      <w:r>
        <w:rPr>
          <w:rFonts w:ascii="Times New Roman" w:hAnsi="Times New Roman" w:cs="Times New Roman"/>
        </w:rPr>
      </w:r>
      <w:r/>
    </w:p>
    <w:p>
      <w:pPr>
        <w:ind w:firstLine="851"/>
        <w:jc w:val="center"/>
        <w:spacing w:lineRule="auto" w:line="276"/>
        <w:rPr>
          <w:rFonts w:ascii="Times New Roman" w:hAnsi="Times New Roman" w:cs="Times New Roman"/>
        </w:rPr>
      </w:pPr>
      <w:r>
        <w:rPr>
          <w:rFonts w:ascii="Times New Roman" w:hAnsi="Times New Roman" w:cs="Times New Roman"/>
          <w:sz w:val="28"/>
          <w:szCs w:val="28"/>
        </w:rPr>
        <w:t xml:space="preserve">2023</w:t>
      </w:r>
      <w:r>
        <w:rPr>
          <w:rFonts w:ascii="Times New Roman" w:hAnsi="Times New Roman"/>
          <w:sz w:val="28"/>
          <w:szCs w:val="28"/>
        </w:rPr>
      </w:r>
      <w:r/>
    </w:p>
    <w:p>
      <w:pPr>
        <w:jc w:val="center"/>
        <w:spacing w:lineRule="auto" w:line="240" w:after="360" w:before="480"/>
        <w:rPr>
          <w:rFonts w:ascii="Times New Roman" w:hAnsi="Times New Roman" w:cs="Times New Roman"/>
          <w:b/>
          <w:color w:val="auto"/>
          <w:sz w:val="28"/>
          <w:szCs w:val="28"/>
        </w:rPr>
      </w:pPr>
      <w:r>
        <w:rPr>
          <w:rFonts w:ascii="Times New Roman" w:hAnsi="Times New Roman" w:cs="Times New Roman"/>
          <w:b/>
          <w:color w:val="auto"/>
          <w:sz w:val="28"/>
          <w:szCs w:val="28"/>
        </w:rPr>
        <w:t xml:space="preserve">ОГЛАВЛЕНИЕ</w:t>
      </w:r>
      <w:r/>
    </w:p>
    <w:p>
      <w:pPr>
        <w:pStyle w:val="1042"/>
        <w:ind w:left="-567" w:right="0" w:firstLine="0"/>
        <w:tabs>
          <w:tab w:val="right" w:pos="9628" w:leader="dot"/>
        </w:tabs>
        <w:rPr>
          <w:rFonts w:ascii="Tinos" w:hAnsi="Tinos" w:cs="Tinos" w:eastAsia="Tinos"/>
          <w:b/>
          <w:color w:val="auto"/>
          <w:sz w:val="28"/>
          <w:szCs w:val="28"/>
        </w:rPr>
      </w:pPr>
      <w:r>
        <w:rPr>
          <w:rFonts w:ascii="Times New Roman" w:hAnsi="Times New Roman" w:cs="Times New Roman"/>
          <w:b/>
          <w:sz w:val="28"/>
          <w:szCs w:val="28"/>
        </w:rPr>
        <w:fldChar w:fldCharType="begin"/>
      </w:r>
      <w:r>
        <w:rPr>
          <w:rFonts w:ascii="Times New Roman" w:hAnsi="Times New Roman" w:cs="Times New Roman"/>
          <w:b/>
          <w:sz w:val="28"/>
          <w:szCs w:val="28"/>
        </w:rPr>
        <w:instrText xml:space="preserve"> TOC \o "1-3" \h \z \u </w:instrText>
      </w:r>
      <w:r>
        <w:rPr>
          <w:rFonts w:ascii="Times New Roman" w:hAnsi="Times New Roman" w:cs="Times New Roman"/>
          <w:b/>
          <w:sz w:val="28"/>
          <w:szCs w:val="28"/>
        </w:rPr>
        <w:fldChar w:fldCharType="separate"/>
      </w:r>
      <w:r/>
    </w:p>
    <w:tbl>
      <w:tblPr>
        <w:tblW w:w="9923" w:type="dxa"/>
        <w:tblInd w:w="108" w:type="dxa"/>
        <w:tblLayout w:type="fixed"/>
        <w:tblLook w:val="0000" w:firstRow="0" w:lastRow="0" w:firstColumn="0" w:lastColumn="0" w:noHBand="0" w:noVBand="0"/>
      </w:tblPr>
      <w:tblGrid>
        <w:gridCol w:w="9213"/>
        <w:gridCol w:w="710"/>
      </w:tblGrid>
      <w:tr>
        <w:trPr>
          <w:trHeight w:val="1187"/>
        </w:trPr>
        <w:tc>
          <w:tcPr>
            <w:shd w:val="clear" w:color="FFFFFF" w:fill="FFFFFF"/>
            <w:tcW w:w="9213" w:type="dxa"/>
            <w:textDirection w:val="lrTb"/>
            <w:noWrap w:val="false"/>
          </w:tcPr>
          <w:p>
            <w:pPr>
              <w:jc w:val="both"/>
              <w:spacing w:lineRule="auto" w:line="276"/>
              <w:rPr>
                <w:rFonts w:ascii="Times New Roman" w:hAnsi="Times New Roman"/>
                <w:lang w:val="ru-RU"/>
              </w:rPr>
            </w:pPr>
            <w:r>
              <w:rPr>
                <w:rFonts w:ascii="Times New Roman" w:hAnsi="Times New Roman"/>
                <w:b/>
                <w:bCs/>
                <w:sz w:val="28"/>
                <w:szCs w:val="28"/>
                <w:lang w:val="ru-RU" w:bidi="ar-SA"/>
              </w:rPr>
              <w:t xml:space="preserve">1. Целевой раздел адаптированной основной образовательной программы среднего общего образования</w:t>
            </w:r>
            <w:r>
              <w:rPr>
                <w:rFonts w:ascii="Times New Roman" w:hAnsi="Times New Roman"/>
                <w:sz w:val="28"/>
                <w:szCs w:val="28"/>
                <w:lang w:val="ru-RU" w:bidi="ar-SA"/>
              </w:rPr>
              <w:t xml:space="preserve">…………………….…………</w:t>
            </w:r>
            <w:r>
              <w:rPr>
                <w:rFonts w:ascii="Times New Roman" w:hAnsi="Times New Roman"/>
                <w:sz w:val="28"/>
                <w:szCs w:val="28"/>
                <w:lang w:val="ru-RU"/>
              </w:rPr>
            </w:r>
            <w:r/>
          </w:p>
        </w:tc>
        <w:tc>
          <w:tcPr>
            <w:shd w:val="clear" w:color="FFFFFF" w:fill="FFFFFF"/>
            <w:tcW w:w="710" w:type="dxa"/>
            <w:vAlign w:val="center"/>
            <w:textDirection w:val="lrTb"/>
            <w:noWrap w:val="false"/>
          </w:tcPr>
          <w:p>
            <w:pPr>
              <w:jc w:val="center"/>
              <w:spacing w:lineRule="auto" w:line="276"/>
              <w:rPr>
                <w:rFonts w:ascii="Times New Roman" w:hAnsi="Times New Roman" w:eastAsia="Times New Roman"/>
                <w:lang w:val="ru-RU" w:bidi="ar-SA" w:eastAsia="ru-RU"/>
              </w:rPr>
            </w:pPr>
            <w:r>
              <w:rPr>
                <w:rFonts w:ascii="Times New Roman" w:hAnsi="Times New Roman" w:eastAsia="Times New Roman"/>
                <w:sz w:val="28"/>
                <w:szCs w:val="28"/>
                <w:lang w:val="ru-RU" w:bidi="ar-SA" w:eastAsia="ru-RU"/>
              </w:rPr>
            </w:r>
            <w:r>
              <w:rPr>
                <w:rFonts w:ascii="Times New Roman" w:hAnsi="Times New Roman" w:eastAsia="Times New Roman"/>
                <w:sz w:val="28"/>
                <w:szCs w:val="28"/>
                <w:lang w:val="ru-RU" w:bidi="ar-SA" w:eastAsia="ru-RU"/>
              </w:rPr>
            </w:r>
            <w:r/>
          </w:p>
          <w:p>
            <w:pPr>
              <w:jc w:val="center"/>
              <w:spacing w:lineRule="auto" w:line="276"/>
              <w:rPr>
                <w:rFonts w:ascii="Times New Roman" w:hAnsi="Times New Roman" w:eastAsia="Times New Roman"/>
                <w:lang w:val="ru-RU" w:bidi="ar-SA" w:eastAsia="ru-RU"/>
              </w:rPr>
            </w:pPr>
            <w:r>
              <w:rPr>
                <w:rFonts w:ascii="Times New Roman" w:hAnsi="Times New Roman" w:eastAsia="Times New Roman"/>
                <w:sz w:val="28"/>
                <w:szCs w:val="28"/>
                <w:lang w:val="ru-RU" w:bidi="ar-SA" w:eastAsia="ru-RU"/>
              </w:rPr>
              <w:t xml:space="preserve">4</w:t>
            </w:r>
            <w:r>
              <w:rPr>
                <w:rFonts w:ascii="Times New Roman" w:hAnsi="Times New Roman" w:eastAsia="Times New Roman"/>
                <w:sz w:val="28"/>
                <w:szCs w:val="28"/>
                <w:lang w:val="ru-RU" w:bidi="ar-SA" w:eastAsia="ru-RU"/>
              </w:rPr>
            </w:r>
            <w:r/>
          </w:p>
        </w:tc>
      </w:tr>
      <w:tr>
        <w:trPr/>
        <w:tc>
          <w:tcPr>
            <w:shd w:val="clear" w:color="FFFFFF" w:fill="FFFFFF"/>
            <w:tcW w:w="9213" w:type="dxa"/>
            <w:textDirection w:val="lrTb"/>
            <w:noWrap w:val="false"/>
          </w:tcPr>
          <w:p>
            <w:pPr>
              <w:jc w:val="both"/>
              <w:spacing w:lineRule="auto" w:line="276"/>
              <w:rPr>
                <w:rFonts w:ascii="Times New Roman" w:hAnsi="Times New Roman"/>
              </w:rPr>
            </w:pPr>
            <w:r>
              <w:rPr>
                <w:rFonts w:ascii="Times New Roman" w:hAnsi="Times New Roman" w:eastAsia="Times New Roman"/>
                <w:sz w:val="28"/>
                <w:szCs w:val="28"/>
                <w:lang w:val="ru-RU" w:bidi="ar-SA" w:eastAsia="ru-RU"/>
              </w:rPr>
              <w:t xml:space="preserve">1.1. </w:t>
            </w:r>
            <w:r>
              <w:rPr>
                <w:rFonts w:ascii="Times New Roman" w:hAnsi="Times New Roman"/>
                <w:sz w:val="28"/>
                <w:szCs w:val="28"/>
                <w:lang w:val="ru-RU" w:bidi="ar-SA"/>
              </w:rPr>
              <w:t xml:space="preserve">Пояснительная записка…………………………………………………….</w:t>
            </w:r>
            <w:r>
              <w:rPr>
                <w:rFonts w:ascii="Times New Roman" w:hAnsi="Times New Roman"/>
                <w:sz w:val="28"/>
                <w:szCs w:val="28"/>
              </w:rPr>
            </w:r>
            <w:r/>
          </w:p>
        </w:tc>
        <w:tc>
          <w:tcPr>
            <w:shd w:val="clear" w:color="FFFFFF" w:fill="FFFFFF"/>
            <w:tcW w:w="710" w:type="dxa"/>
            <w:vAlign w:val="center"/>
            <w:textDirection w:val="lrTb"/>
            <w:noWrap w:val="false"/>
          </w:tcPr>
          <w:p>
            <w:pPr>
              <w:jc w:val="center"/>
              <w:spacing w:lineRule="auto" w:line="276"/>
              <w:rPr>
                <w:rFonts w:ascii="Times New Roman" w:hAnsi="Times New Roman" w:eastAsia="Times New Roman"/>
                <w:lang w:val="ru-RU" w:bidi="ar-SA" w:eastAsia="ru-RU"/>
              </w:rPr>
            </w:pPr>
            <w:r>
              <w:rPr>
                <w:rFonts w:ascii="Times New Roman" w:hAnsi="Times New Roman" w:eastAsia="Times New Roman"/>
                <w:sz w:val="28"/>
                <w:szCs w:val="28"/>
                <w:lang w:val="ru-RU" w:bidi="ar-SA" w:eastAsia="ru-RU"/>
              </w:rPr>
              <w:t xml:space="preserve">4</w:t>
            </w:r>
            <w:r>
              <w:rPr>
                <w:rFonts w:ascii="Times New Roman" w:hAnsi="Times New Roman" w:eastAsia="Times New Roman"/>
                <w:sz w:val="28"/>
                <w:szCs w:val="28"/>
                <w:lang w:val="ru-RU" w:bidi="ar-SA" w:eastAsia="ru-RU"/>
              </w:rPr>
            </w:r>
            <w:r/>
          </w:p>
        </w:tc>
      </w:tr>
      <w:tr>
        <w:trPr/>
        <w:tc>
          <w:tcPr>
            <w:shd w:val="clear" w:color="FFFFFF" w:fill="FFFFFF"/>
            <w:tcW w:w="9213" w:type="dxa"/>
            <w:textDirection w:val="lrTb"/>
            <w:noWrap w:val="false"/>
          </w:tcPr>
          <w:p>
            <w:pPr>
              <w:pStyle w:val="1029"/>
              <w:spacing w:lineRule="auto" w:line="276"/>
              <w:rPr>
                <w:rFonts w:ascii="Times New Roman" w:hAnsi="Times New Roman" w:cs="Times New Roman"/>
                <w:lang w:val="ru-RU"/>
              </w:rPr>
            </w:pPr>
            <w:r>
              <w:rPr>
                <w:rStyle w:val="1_754"/>
                <w:rFonts w:ascii="Times New Roman" w:hAnsi="Times New Roman" w:cs="Times New Roman" w:eastAsia="Times New Roman"/>
                <w:b w:val="false"/>
                <w:bCs w:val="false"/>
                <w:i w:val="false"/>
                <w:lang w:val="ru-RU" w:bidi="ar-SA"/>
              </w:rPr>
              <w:t xml:space="preserve">1.1.1. </w:t>
            </w:r>
            <w:r>
              <w:rPr>
                <w:rStyle w:val="1_754"/>
                <w:rFonts w:ascii="Times New Roman" w:hAnsi="Times New Roman" w:cs="Times New Roman"/>
                <w:b w:val="false"/>
                <w:bCs w:val="false"/>
                <w:i w:val="false"/>
                <w:lang w:val="ru-RU" w:bidi="ar-SA"/>
              </w:rPr>
              <w:t xml:space="preserve">Общая характеристика адаптированной программы среднего общего образования</w:t>
            </w:r>
            <w:r>
              <w:rPr>
                <w:rFonts w:ascii="Times New Roman" w:hAnsi="Times New Roman" w:cs="Times New Roman"/>
                <w:i w:val="false"/>
                <w:lang w:val="ru-RU"/>
              </w:rPr>
            </w:r>
            <w:r/>
          </w:p>
        </w:tc>
        <w:tc>
          <w:tcPr>
            <w:shd w:val="clear" w:color="FFFFFF" w:fill="FFFFFF"/>
            <w:tcW w:w="710" w:type="dxa"/>
            <w:vAlign w:val="center"/>
            <w:textDirection w:val="lrTb"/>
            <w:noWrap w:val="false"/>
          </w:tcPr>
          <w:p>
            <w:pPr>
              <w:jc w:val="center"/>
              <w:spacing w:lineRule="auto" w:line="276"/>
              <w:rPr>
                <w:rFonts w:ascii="Times New Roman" w:hAnsi="Times New Roman" w:eastAsia="Times New Roman"/>
                <w:lang w:val="ru-RU" w:bidi="ar-SA" w:eastAsia="ru-RU"/>
              </w:rPr>
            </w:pPr>
            <w:r>
              <w:rPr>
                <w:rFonts w:ascii="Times New Roman" w:hAnsi="Times New Roman" w:eastAsia="Times New Roman"/>
                <w:sz w:val="28"/>
                <w:szCs w:val="28"/>
                <w:lang w:val="ru-RU" w:bidi="ar-SA" w:eastAsia="ru-RU"/>
              </w:rPr>
              <w:t xml:space="preserve">5</w:t>
            </w:r>
            <w:r>
              <w:rPr>
                <w:rFonts w:ascii="Times New Roman" w:hAnsi="Times New Roman" w:eastAsia="Times New Roman"/>
                <w:sz w:val="28"/>
                <w:szCs w:val="28"/>
                <w:lang w:val="ru-RU" w:bidi="ar-SA" w:eastAsia="ru-RU"/>
              </w:rPr>
            </w:r>
            <w:r/>
          </w:p>
        </w:tc>
      </w:tr>
      <w:tr>
        <w:trPr/>
        <w:tc>
          <w:tcPr>
            <w:shd w:val="clear" w:color="FFFFFF" w:fill="FFFFFF"/>
            <w:tcW w:w="9213" w:type="dxa"/>
            <w:textDirection w:val="lrTb"/>
            <w:noWrap w:val="false"/>
          </w:tcPr>
          <w:p>
            <w:pPr>
              <w:pStyle w:val="1029"/>
              <w:spacing w:lineRule="auto" w:line="276"/>
              <w:rPr>
                <w:rFonts w:ascii="Times New Roman" w:hAnsi="Times New Roman" w:cs="Times New Roman"/>
                <w:lang w:val="ru-RU"/>
              </w:rPr>
            </w:pPr>
            <w:r>
              <w:rPr>
                <w:rStyle w:val="1_754"/>
                <w:rFonts w:ascii="Times New Roman" w:hAnsi="Times New Roman" w:cs="Times New Roman" w:eastAsia="Times New Roman"/>
                <w:b w:val="false"/>
                <w:bCs w:val="false"/>
                <w:i w:val="false"/>
                <w:lang w:val="ru-RU" w:bidi="ar-SA"/>
              </w:rPr>
              <w:t xml:space="preserve">1.1.2. </w:t>
            </w:r>
            <w:r>
              <w:rPr>
                <w:rStyle w:val="1_754"/>
                <w:rFonts w:ascii="Times New Roman" w:hAnsi="Times New Roman" w:cs="Times New Roman"/>
                <w:b w:val="false"/>
                <w:bCs w:val="false"/>
                <w:i w:val="false"/>
                <w:lang w:val="ru-RU" w:bidi="ar-SA"/>
              </w:rPr>
              <w:t xml:space="preserve">Цели и задачи реализации адаптированной программы </w:t>
            </w:r>
            <w:r>
              <w:rPr>
                <w:rFonts w:ascii="Times New Roman" w:hAnsi="Times New Roman" w:cs="Times New Roman"/>
                <w:b w:val="false"/>
                <w:bCs w:val="false"/>
                <w:i w:val="false"/>
                <w:lang w:val="ru-RU" w:bidi="ar-SA"/>
              </w:rPr>
              <w:t xml:space="preserve">среднего  общего образования, конкретизированные в соответствии с требованиями ФГОС к результатам освоения обучающимися программы среднего общего образования</w:t>
            </w:r>
            <w:r>
              <w:rPr>
                <w:rFonts w:ascii="Times New Roman" w:hAnsi="Times New Roman" w:cs="Times New Roman"/>
                <w:i w:val="false"/>
                <w:lang w:val="ru-RU"/>
              </w:rPr>
            </w:r>
            <w:r/>
          </w:p>
        </w:tc>
        <w:tc>
          <w:tcPr>
            <w:shd w:val="clear" w:color="FFFFFF" w:fill="FFFFFF"/>
            <w:tcW w:w="710" w:type="dxa"/>
            <w:vAlign w:val="center"/>
            <w:textDirection w:val="lrTb"/>
            <w:noWrap w:val="false"/>
          </w:tcPr>
          <w:p>
            <w:pPr>
              <w:jc w:val="center"/>
              <w:spacing w:lineRule="auto" w:line="276"/>
              <w:rPr>
                <w:rFonts w:ascii="Times New Roman" w:hAnsi="Times New Roman" w:eastAsia="Times New Roman"/>
                <w:lang w:val="ru-RU" w:bidi="ar-SA" w:eastAsia="ru-RU"/>
              </w:rPr>
            </w:pPr>
            <w:r>
              <w:rPr>
                <w:rFonts w:ascii="Times New Roman" w:hAnsi="Times New Roman" w:eastAsia="Times New Roman"/>
                <w:sz w:val="28"/>
                <w:szCs w:val="28"/>
                <w:lang w:val="ru-RU" w:bidi="ar-SA" w:eastAsia="ru-RU"/>
              </w:rPr>
              <w:t xml:space="preserve">5</w:t>
            </w:r>
            <w:r>
              <w:rPr>
                <w:rFonts w:ascii="Times New Roman" w:hAnsi="Times New Roman" w:eastAsia="Times New Roman"/>
                <w:sz w:val="28"/>
                <w:szCs w:val="28"/>
                <w:lang w:val="ru-RU" w:bidi="ar-SA" w:eastAsia="ru-RU"/>
              </w:rPr>
            </w:r>
            <w:r/>
          </w:p>
        </w:tc>
      </w:tr>
      <w:tr>
        <w:trPr/>
        <w:tc>
          <w:tcPr>
            <w:shd w:val="clear" w:color="FFFFFF" w:fill="FFFFFF"/>
            <w:tcW w:w="9213" w:type="dxa"/>
            <w:textDirection w:val="lrTb"/>
            <w:noWrap w:val="false"/>
          </w:tcPr>
          <w:p>
            <w:pPr>
              <w:jc w:val="both"/>
              <w:spacing w:lineRule="auto" w:line="276"/>
              <w:rPr>
                <w:rFonts w:ascii="Times New Roman" w:hAnsi="Times New Roman"/>
                <w:lang w:val="ru-RU"/>
              </w:rPr>
            </w:pPr>
            <w:r>
              <w:rPr>
                <w:rFonts w:ascii="Times New Roman" w:hAnsi="Times New Roman" w:eastAsia="Times New Roman"/>
                <w:sz w:val="28"/>
                <w:szCs w:val="28"/>
                <w:lang w:val="ru-RU" w:bidi="ar-SA" w:eastAsia="ru-RU"/>
              </w:rPr>
              <w:t xml:space="preserve">1.1.3. </w:t>
            </w:r>
            <w:r>
              <w:rPr>
                <w:rFonts w:ascii="Times New Roman" w:hAnsi="Times New Roman"/>
                <w:sz w:val="28"/>
                <w:szCs w:val="28"/>
                <w:lang w:val="ru-RU" w:bidi="ar-SA"/>
              </w:rPr>
              <w:t xml:space="preserve">Принципы формирования и механизмы реализации адаптированной программы среднего общего образования, в том числе посредством реализации индивидуальных учебных планов</w:t>
            </w:r>
            <w:r>
              <w:rPr>
                <w:rFonts w:ascii="Times New Roman" w:hAnsi="Times New Roman"/>
                <w:sz w:val="28"/>
                <w:szCs w:val="28"/>
                <w:lang w:val="ru-RU"/>
              </w:rPr>
            </w:r>
            <w:r/>
          </w:p>
        </w:tc>
        <w:tc>
          <w:tcPr>
            <w:shd w:val="clear" w:color="FFFFFF" w:fill="FFFFFF"/>
            <w:tcW w:w="710" w:type="dxa"/>
            <w:vAlign w:val="center"/>
            <w:textDirection w:val="lrTb"/>
            <w:noWrap w:val="false"/>
          </w:tcPr>
          <w:p>
            <w:pPr>
              <w:jc w:val="center"/>
              <w:spacing w:lineRule="auto" w:line="276"/>
              <w:rPr>
                <w:rFonts w:ascii="Times New Roman" w:hAnsi="Times New Roman" w:eastAsia="Times New Roman"/>
                <w:lang w:val="ru-RU" w:bidi="ar-SA" w:eastAsia="ru-RU"/>
              </w:rPr>
            </w:pPr>
            <w:r>
              <w:rPr>
                <w:rFonts w:ascii="Times New Roman" w:hAnsi="Times New Roman" w:eastAsia="Times New Roman"/>
                <w:sz w:val="28"/>
                <w:szCs w:val="28"/>
                <w:lang w:val="ru-RU" w:bidi="ar-SA" w:eastAsia="ru-RU"/>
              </w:rPr>
              <w:t xml:space="preserve">6</w:t>
            </w:r>
            <w:r>
              <w:rPr>
                <w:rFonts w:ascii="Times New Roman" w:hAnsi="Times New Roman" w:eastAsia="Times New Roman"/>
                <w:sz w:val="28"/>
                <w:szCs w:val="28"/>
                <w:lang w:val="ru-RU" w:bidi="ar-SA" w:eastAsia="ru-RU"/>
              </w:rPr>
            </w:r>
            <w:r/>
          </w:p>
        </w:tc>
      </w:tr>
      <w:tr>
        <w:trPr/>
        <w:tc>
          <w:tcPr>
            <w:shd w:val="clear" w:color="FFFFFF" w:fill="FFFFFF"/>
            <w:tcW w:w="9213" w:type="dxa"/>
            <w:textDirection w:val="lrTb"/>
            <w:noWrap w:val="false"/>
          </w:tcPr>
          <w:p>
            <w:pPr>
              <w:jc w:val="both"/>
              <w:spacing w:lineRule="auto" w:line="276"/>
              <w:rPr>
                <w:rFonts w:ascii="Times New Roman" w:hAnsi="Times New Roman"/>
                <w:lang w:val="ru-RU"/>
              </w:rPr>
            </w:pPr>
            <w:r>
              <w:rPr>
                <w:rFonts w:ascii="Times New Roman" w:hAnsi="Times New Roman" w:eastAsia="Times New Roman"/>
                <w:sz w:val="28"/>
                <w:szCs w:val="28"/>
                <w:lang w:val="ru-RU" w:bidi="ar-SA" w:eastAsia="ru-RU"/>
              </w:rPr>
              <w:t xml:space="preserve">1.1.4.</w:t>
            </w:r>
            <w:r>
              <w:rPr>
                <w:rFonts w:ascii="Times New Roman" w:hAnsi="Times New Roman"/>
                <w:sz w:val="28"/>
                <w:szCs w:val="28"/>
                <w:lang w:val="ru-RU" w:bidi="ar-SA"/>
              </w:rPr>
              <w:t xml:space="preserve">Психолого-педагогическая характеристика слабослышащих и позднооглохших обучающихся, их особые образовательные потребности </w:t>
            </w:r>
            <w:r>
              <w:rPr>
                <w:rFonts w:ascii="Times New Roman" w:hAnsi="Times New Roman"/>
                <w:sz w:val="28"/>
                <w:szCs w:val="28"/>
                <w:lang w:val="ru-RU"/>
              </w:rPr>
            </w:r>
            <w:r/>
          </w:p>
        </w:tc>
        <w:tc>
          <w:tcPr>
            <w:shd w:val="clear" w:color="FFFFFF" w:fill="FFFFFF"/>
            <w:tcW w:w="710" w:type="dxa"/>
            <w:vAlign w:val="center"/>
            <w:textDirection w:val="lrTb"/>
            <w:noWrap w:val="false"/>
          </w:tcPr>
          <w:p>
            <w:pPr>
              <w:jc w:val="center"/>
              <w:spacing w:lineRule="auto" w:line="276"/>
              <w:rPr>
                <w:rFonts w:ascii="Times New Roman" w:hAnsi="Times New Roman" w:eastAsia="Times New Roman"/>
                <w:lang w:val="ru-RU" w:bidi="ar-SA" w:eastAsia="ru-RU"/>
              </w:rPr>
            </w:pPr>
            <w:r>
              <w:rPr>
                <w:rFonts w:ascii="Times New Roman" w:hAnsi="Times New Roman" w:eastAsia="Times New Roman"/>
                <w:sz w:val="28"/>
                <w:szCs w:val="28"/>
                <w:lang w:val="ru-RU" w:bidi="ar-SA" w:eastAsia="ru-RU"/>
              </w:rPr>
              <w:t xml:space="preserve">7</w:t>
            </w:r>
            <w:r>
              <w:rPr>
                <w:rFonts w:ascii="Times New Roman" w:hAnsi="Times New Roman" w:eastAsia="Times New Roman"/>
                <w:sz w:val="28"/>
                <w:szCs w:val="28"/>
                <w:lang w:val="ru-RU" w:bidi="ar-SA" w:eastAsia="ru-RU"/>
              </w:rPr>
            </w:r>
            <w:r/>
          </w:p>
        </w:tc>
      </w:tr>
      <w:tr>
        <w:trPr/>
        <w:tc>
          <w:tcPr>
            <w:shd w:val="clear" w:color="FFFFFF" w:fill="FFFFFF"/>
            <w:tcW w:w="9213" w:type="dxa"/>
            <w:textDirection w:val="lrTb"/>
            <w:noWrap w:val="false"/>
          </w:tcPr>
          <w:p>
            <w:pPr>
              <w:jc w:val="both"/>
              <w:spacing w:lineRule="auto" w:line="276"/>
              <w:rPr>
                <w:rFonts w:ascii="Times New Roman" w:hAnsi="Times New Roman"/>
                <w:lang w:val="ru-RU"/>
              </w:rPr>
            </w:pPr>
            <w:r>
              <w:rPr>
                <w:rFonts w:ascii="Times New Roman" w:hAnsi="Times New Roman" w:eastAsia="Times New Roman"/>
                <w:sz w:val="28"/>
                <w:szCs w:val="28"/>
                <w:lang w:val="ru-RU" w:bidi="ar-SA" w:eastAsia="ru-RU"/>
              </w:rPr>
              <w:t xml:space="preserve">1.2. Планируемые результаты освоения обучающимися адаптированной программы среднего общего образования…………………………………..</w:t>
            </w:r>
            <w:r>
              <w:rPr>
                <w:rFonts w:ascii="Times New Roman" w:hAnsi="Times New Roman"/>
                <w:sz w:val="28"/>
                <w:szCs w:val="28"/>
                <w:lang w:val="ru-RU"/>
              </w:rPr>
            </w:r>
            <w:r/>
          </w:p>
        </w:tc>
        <w:tc>
          <w:tcPr>
            <w:shd w:val="clear" w:color="FFFFFF" w:fill="FFFFFF"/>
            <w:tcW w:w="710" w:type="dxa"/>
            <w:vAlign w:val="center"/>
            <w:textDirection w:val="lrTb"/>
            <w:noWrap w:val="false"/>
          </w:tcPr>
          <w:p>
            <w:pPr>
              <w:jc w:val="center"/>
              <w:spacing w:lineRule="auto" w:line="276"/>
              <w:rPr>
                <w:rFonts w:ascii="Times New Roman" w:hAnsi="Times New Roman" w:eastAsia="Times New Roman"/>
                <w:lang w:val="ru-RU" w:bidi="ar-SA" w:eastAsia="ru-RU"/>
              </w:rPr>
            </w:pPr>
            <w:r>
              <w:rPr>
                <w:rFonts w:ascii="Times New Roman" w:hAnsi="Times New Roman" w:eastAsia="Times New Roman"/>
                <w:sz w:val="28"/>
                <w:szCs w:val="28"/>
                <w:lang w:val="ru-RU" w:bidi="ar-SA" w:eastAsia="ru-RU"/>
              </w:rPr>
              <w:t xml:space="preserve">14</w:t>
            </w:r>
            <w:r>
              <w:rPr>
                <w:rFonts w:ascii="Times New Roman" w:hAnsi="Times New Roman" w:eastAsia="Times New Roman"/>
                <w:sz w:val="28"/>
                <w:szCs w:val="28"/>
                <w:lang w:val="ru-RU" w:bidi="ar-SA" w:eastAsia="ru-RU"/>
              </w:rPr>
            </w:r>
            <w:r/>
          </w:p>
        </w:tc>
      </w:tr>
      <w:tr>
        <w:trPr/>
        <w:tc>
          <w:tcPr>
            <w:shd w:val="clear" w:color="FFFFFF" w:fill="FFFFFF"/>
            <w:tcW w:w="9213" w:type="dxa"/>
            <w:textDirection w:val="lrTb"/>
            <w:noWrap w:val="false"/>
          </w:tcPr>
          <w:p>
            <w:pPr>
              <w:jc w:val="both"/>
              <w:spacing w:lineRule="auto" w:line="276"/>
              <w:rPr>
                <w:rFonts w:ascii="Times New Roman" w:hAnsi="Times New Roman"/>
                <w:lang w:val="ru-RU"/>
              </w:rPr>
            </w:pPr>
            <w:r>
              <w:rPr>
                <w:rFonts w:ascii="Times New Roman" w:hAnsi="Times New Roman" w:eastAsia="Times New Roman"/>
                <w:sz w:val="28"/>
                <w:szCs w:val="28"/>
                <w:lang w:val="ru-RU" w:bidi="ar-SA" w:eastAsia="ru-RU"/>
              </w:rPr>
              <w:t xml:space="preserve">1.3. Система оценки достижения планируемых результатов освоения адаптированной программы среднего общего образования</w:t>
            </w:r>
            <w:r>
              <w:rPr>
                <w:rFonts w:ascii="Times New Roman" w:hAnsi="Times New Roman"/>
                <w:sz w:val="28"/>
                <w:szCs w:val="28"/>
                <w:lang w:val="ru-RU"/>
              </w:rPr>
            </w:r>
            <w:r/>
          </w:p>
        </w:tc>
        <w:tc>
          <w:tcPr>
            <w:shd w:val="clear" w:color="FFFFFF" w:fill="FFFFFF"/>
            <w:tcW w:w="710" w:type="dxa"/>
            <w:vAlign w:val="center"/>
            <w:textDirection w:val="lrTb"/>
            <w:noWrap w:val="false"/>
          </w:tcPr>
          <w:p>
            <w:pPr>
              <w:jc w:val="center"/>
              <w:spacing w:lineRule="auto" w:line="276"/>
              <w:rPr>
                <w:rFonts w:ascii="Times New Roman" w:hAnsi="Times New Roman" w:eastAsia="Times New Roman"/>
                <w:lang w:val="ru-RU" w:bidi="ar-SA" w:eastAsia="ru-RU"/>
              </w:rPr>
            </w:pPr>
            <w:r>
              <w:rPr>
                <w:rFonts w:ascii="Times New Roman" w:hAnsi="Times New Roman" w:eastAsia="Times New Roman"/>
                <w:sz w:val="28"/>
                <w:szCs w:val="28"/>
                <w:lang w:val="ru-RU" w:bidi="ar-SA" w:eastAsia="ru-RU"/>
              </w:rPr>
              <w:t xml:space="preserve">23</w:t>
            </w:r>
            <w:r>
              <w:rPr>
                <w:rFonts w:ascii="Times New Roman" w:hAnsi="Times New Roman" w:eastAsia="Times New Roman"/>
                <w:sz w:val="28"/>
                <w:szCs w:val="28"/>
                <w:lang w:val="ru-RU" w:bidi="ar-SA" w:eastAsia="ru-RU"/>
              </w:rPr>
            </w:r>
            <w:r/>
          </w:p>
        </w:tc>
      </w:tr>
      <w:tr>
        <w:trPr/>
        <w:tc>
          <w:tcPr>
            <w:shd w:val="clear" w:color="FFFFFF" w:fill="FFFFFF"/>
            <w:tcW w:w="9213" w:type="dxa"/>
            <w:textDirection w:val="lrTb"/>
            <w:noWrap w:val="false"/>
          </w:tcPr>
          <w:p>
            <w:pPr>
              <w:jc w:val="both"/>
              <w:spacing w:lineRule="auto" w:line="276"/>
              <w:rPr>
                <w:rFonts w:ascii="Times New Roman" w:hAnsi="Times New Roman"/>
                <w:lang w:val="ru-RU"/>
              </w:rPr>
            </w:pPr>
            <w:r>
              <w:rPr>
                <w:rFonts w:ascii="Times New Roman" w:hAnsi="Times New Roman"/>
                <w:b/>
                <w:bCs/>
                <w:sz w:val="28"/>
                <w:szCs w:val="28"/>
                <w:lang w:val="ru-RU" w:bidi="ar-SA"/>
              </w:rPr>
              <w:t xml:space="preserve">2. Содержательный раздел адаптированной основной образовательной программы среднего общего образования</w:t>
            </w:r>
            <w:r>
              <w:rPr>
                <w:rFonts w:ascii="Times New Roman" w:hAnsi="Times New Roman"/>
                <w:sz w:val="28"/>
                <w:szCs w:val="28"/>
                <w:lang w:val="ru-RU"/>
              </w:rPr>
            </w:r>
            <w:r/>
          </w:p>
        </w:tc>
        <w:tc>
          <w:tcPr>
            <w:shd w:val="clear" w:color="FFFFFF" w:fill="FFFFFF"/>
            <w:tcW w:w="710" w:type="dxa"/>
            <w:vAlign w:val="center"/>
            <w:textDirection w:val="lrTb"/>
            <w:noWrap w:val="false"/>
          </w:tcPr>
          <w:p>
            <w:pPr>
              <w:jc w:val="center"/>
              <w:spacing w:lineRule="auto" w:line="276"/>
              <w:rPr>
                <w:rFonts w:ascii="Times New Roman" w:hAnsi="Times New Roman" w:eastAsia="Times New Roman"/>
                <w:lang w:val="ru-RU" w:bidi="ar-SA" w:eastAsia="ru-RU"/>
              </w:rPr>
            </w:pPr>
            <w:r>
              <w:rPr>
                <w:rFonts w:ascii="Times New Roman" w:hAnsi="Times New Roman" w:eastAsia="Times New Roman"/>
                <w:sz w:val="28"/>
                <w:szCs w:val="28"/>
                <w:lang w:val="ru-RU" w:bidi="ar-SA" w:eastAsia="ru-RU"/>
              </w:rPr>
              <w:t xml:space="preserve">29</w:t>
            </w:r>
            <w:r>
              <w:rPr>
                <w:rFonts w:ascii="Times New Roman" w:hAnsi="Times New Roman" w:eastAsia="Times New Roman"/>
                <w:sz w:val="28"/>
                <w:szCs w:val="28"/>
                <w:lang w:val="ru-RU" w:bidi="ar-SA" w:eastAsia="ru-RU"/>
              </w:rPr>
            </w:r>
            <w:r/>
          </w:p>
        </w:tc>
      </w:tr>
      <w:tr>
        <w:trPr/>
        <w:tc>
          <w:tcPr>
            <w:shd w:val="clear" w:color="FFFFFF" w:fill="FFFFFF"/>
            <w:tcW w:w="9213" w:type="dxa"/>
            <w:textDirection w:val="lrTb"/>
            <w:noWrap w:val="false"/>
          </w:tcPr>
          <w:p>
            <w:pPr>
              <w:jc w:val="both"/>
              <w:spacing w:lineRule="auto" w:line="276"/>
              <w:rPr>
                <w:rFonts w:ascii="Times New Roman" w:hAnsi="Times New Roman"/>
                <w:lang w:val="ru-RU"/>
              </w:rPr>
            </w:pPr>
            <w:r>
              <w:rPr>
                <w:rFonts w:ascii="Times New Roman" w:hAnsi="Times New Roman" w:eastAsia="Calibri"/>
                <w:sz w:val="28"/>
                <w:szCs w:val="28"/>
                <w:lang w:val="ru-RU" w:bidi="ar-SA" w:eastAsia="en-US"/>
              </w:rPr>
              <w:t xml:space="preserve">2.1. Программа формирования  универсальных учебных действий у обучающихся</w:t>
            </w:r>
            <w:r>
              <w:rPr>
                <w:rFonts w:ascii="Times New Roman" w:hAnsi="Times New Roman"/>
                <w:sz w:val="28"/>
                <w:szCs w:val="28"/>
                <w:lang w:val="ru-RU"/>
              </w:rPr>
            </w:r>
            <w:r/>
          </w:p>
        </w:tc>
        <w:tc>
          <w:tcPr>
            <w:shd w:val="clear" w:color="FFFFFF" w:fill="FFFFFF"/>
            <w:tcW w:w="710" w:type="dxa"/>
            <w:vAlign w:val="center"/>
            <w:textDirection w:val="lrTb"/>
            <w:noWrap w:val="false"/>
          </w:tcPr>
          <w:p>
            <w:pPr>
              <w:jc w:val="center"/>
              <w:spacing w:lineRule="auto" w:line="276"/>
              <w:rPr>
                <w:rFonts w:ascii="Times New Roman" w:hAnsi="Times New Roman" w:eastAsia="Times New Roman"/>
                <w:lang w:val="ru-RU" w:bidi="ar-SA" w:eastAsia="ru-RU"/>
              </w:rPr>
            </w:pPr>
            <w:r>
              <w:rPr>
                <w:rFonts w:ascii="Times New Roman" w:hAnsi="Times New Roman" w:eastAsia="Times New Roman"/>
                <w:sz w:val="28"/>
                <w:szCs w:val="28"/>
                <w:lang w:val="ru-RU" w:bidi="ar-SA" w:eastAsia="ru-RU"/>
              </w:rPr>
              <w:t xml:space="preserve">29</w:t>
            </w:r>
            <w:r>
              <w:rPr>
                <w:rFonts w:ascii="Times New Roman" w:hAnsi="Times New Roman" w:eastAsia="Times New Roman"/>
                <w:sz w:val="28"/>
                <w:szCs w:val="28"/>
                <w:lang w:val="ru-RU" w:bidi="ar-SA" w:eastAsia="ru-RU"/>
              </w:rPr>
            </w:r>
            <w:r/>
          </w:p>
        </w:tc>
      </w:tr>
      <w:tr>
        <w:trPr/>
        <w:tc>
          <w:tcPr>
            <w:shd w:val="clear" w:color="FFFFFF" w:fill="FFFFFF"/>
            <w:tcW w:w="9213" w:type="dxa"/>
            <w:textDirection w:val="lrTb"/>
            <w:noWrap w:val="false"/>
          </w:tcPr>
          <w:p>
            <w:pPr>
              <w:jc w:val="both"/>
              <w:spacing w:lineRule="auto" w:line="276"/>
              <w:rPr>
                <w:rFonts w:ascii="Times New Roman" w:hAnsi="Times New Roman"/>
                <w:lang w:val="ru-RU"/>
              </w:rPr>
            </w:pPr>
            <w:r>
              <w:rPr>
                <w:rFonts w:ascii="Times New Roman" w:hAnsi="Times New Roman" w:eastAsia="Calibri"/>
                <w:sz w:val="28"/>
                <w:szCs w:val="28"/>
                <w:lang w:val="ru-RU" w:bidi="ar-SA" w:eastAsia="en-US"/>
              </w:rPr>
              <w:t xml:space="preserve">2.2.  Рабочие программы учебных предметов, учебных курсов(в том числе внеурочной деятельности), учебных модулей</w:t>
            </w:r>
            <w:r>
              <w:rPr>
                <w:rFonts w:ascii="Times New Roman" w:hAnsi="Times New Roman"/>
                <w:sz w:val="28"/>
                <w:szCs w:val="28"/>
                <w:lang w:val="ru-RU"/>
              </w:rPr>
            </w:r>
            <w:r/>
          </w:p>
        </w:tc>
        <w:tc>
          <w:tcPr>
            <w:shd w:val="clear" w:color="FFFFFF" w:fill="FFFFFF"/>
            <w:tcW w:w="710" w:type="dxa"/>
            <w:vAlign w:val="center"/>
            <w:textDirection w:val="lrTb"/>
            <w:noWrap w:val="false"/>
          </w:tcPr>
          <w:p>
            <w:pPr>
              <w:jc w:val="center"/>
              <w:spacing w:lineRule="auto" w:line="276"/>
              <w:rPr>
                <w:rFonts w:ascii="Times New Roman" w:hAnsi="Times New Roman"/>
                <w:lang w:val="ru-RU"/>
              </w:rPr>
            </w:pPr>
            <w:r>
              <w:rPr>
                <w:rFonts w:ascii="Times New Roman" w:hAnsi="Times New Roman" w:eastAsia="Times New Roman"/>
                <w:sz w:val="28"/>
                <w:szCs w:val="28"/>
                <w:lang w:val="ru-RU" w:bidi="ar-SA" w:eastAsia="ru-RU"/>
              </w:rPr>
              <w:t xml:space="preserve">51</w:t>
            </w:r>
            <w:r>
              <w:rPr>
                <w:rFonts w:ascii="Times New Roman" w:hAnsi="Times New Roman"/>
                <w:sz w:val="28"/>
                <w:szCs w:val="28"/>
                <w:lang w:val="ru-RU"/>
              </w:rPr>
            </w:r>
            <w:r/>
          </w:p>
        </w:tc>
      </w:tr>
      <w:tr>
        <w:trPr/>
        <w:tc>
          <w:tcPr>
            <w:shd w:val="clear" w:color="FFFFFF" w:fill="FFFFFF"/>
            <w:tcW w:w="9213" w:type="dxa"/>
            <w:textDirection w:val="lrTb"/>
            <w:noWrap w:val="false"/>
          </w:tcPr>
          <w:p>
            <w:pPr>
              <w:jc w:val="both"/>
              <w:spacing w:lineRule="auto" w:line="276"/>
              <w:rPr>
                <w:rFonts w:ascii="Times New Roman" w:hAnsi="Times New Roman"/>
              </w:rPr>
            </w:pPr>
            <w:r>
              <w:rPr>
                <w:rFonts w:ascii="Times New Roman" w:hAnsi="Times New Roman" w:eastAsia="Times New Roman"/>
                <w:sz w:val="28"/>
                <w:szCs w:val="28"/>
                <w:lang w:val="ru-RU" w:bidi="ar-SA" w:eastAsia="ru-RU"/>
              </w:rPr>
              <w:t xml:space="preserve">2.2.1. </w:t>
            </w:r>
            <w:r>
              <w:rPr>
                <w:rFonts w:ascii="Times New Roman" w:hAnsi="Times New Roman" w:eastAsia="Calibri"/>
                <w:sz w:val="28"/>
                <w:szCs w:val="28"/>
                <w:lang w:val="ru-RU" w:bidi="ar-SA" w:eastAsia="en-US"/>
              </w:rPr>
              <w:t xml:space="preserve">Русский язык</w:t>
            </w:r>
            <w:r>
              <w:rPr>
                <w:rFonts w:ascii="Times New Roman" w:hAnsi="Times New Roman"/>
                <w:sz w:val="28"/>
                <w:szCs w:val="28"/>
              </w:rPr>
            </w:r>
            <w:r/>
          </w:p>
        </w:tc>
        <w:tc>
          <w:tcPr>
            <w:shd w:val="clear" w:color="FFFFFF" w:fill="FFFFFF"/>
            <w:tcW w:w="710" w:type="dxa"/>
            <w:vAlign w:val="center"/>
            <w:textDirection w:val="lrTb"/>
            <w:noWrap w:val="false"/>
          </w:tcPr>
          <w:p>
            <w:pPr>
              <w:jc w:val="center"/>
              <w:spacing w:lineRule="auto" w:line="276"/>
              <w:rPr>
                <w:rFonts w:ascii="Times New Roman" w:hAnsi="Times New Roman" w:eastAsia="Times New Roman"/>
                <w:lang w:val="ru-RU" w:bidi="ar-SA" w:eastAsia="ru-RU"/>
              </w:rPr>
            </w:pPr>
            <w:r>
              <w:rPr>
                <w:rFonts w:ascii="Times New Roman" w:hAnsi="Times New Roman" w:eastAsia="Times New Roman"/>
                <w:sz w:val="28"/>
                <w:szCs w:val="28"/>
                <w:lang w:val="ru-RU" w:bidi="ar-SA" w:eastAsia="ru-RU"/>
              </w:rPr>
              <w:t xml:space="preserve">51</w:t>
            </w:r>
            <w:r>
              <w:rPr>
                <w:rFonts w:ascii="Times New Roman" w:hAnsi="Times New Roman" w:eastAsia="Times New Roman"/>
                <w:sz w:val="28"/>
                <w:szCs w:val="28"/>
                <w:lang w:val="ru-RU" w:bidi="ar-SA" w:eastAsia="ru-RU"/>
              </w:rPr>
            </w:r>
            <w:r/>
          </w:p>
        </w:tc>
      </w:tr>
      <w:tr>
        <w:trPr/>
        <w:tc>
          <w:tcPr>
            <w:shd w:val="clear" w:color="FFFFFF" w:fill="FFFFFF"/>
            <w:tcW w:w="9213" w:type="dxa"/>
            <w:textDirection w:val="lrTb"/>
            <w:noWrap w:val="false"/>
          </w:tcPr>
          <w:p>
            <w:pPr>
              <w:jc w:val="both"/>
              <w:spacing w:lineRule="auto" w:line="276"/>
              <w:rPr>
                <w:rFonts w:ascii="Times New Roman" w:hAnsi="Times New Roman"/>
              </w:rPr>
            </w:pPr>
            <w:r>
              <w:rPr>
                <w:rFonts w:ascii="Times New Roman" w:hAnsi="Times New Roman" w:eastAsia="Times New Roman"/>
                <w:iCs/>
                <w:sz w:val="28"/>
                <w:szCs w:val="28"/>
                <w:lang w:val="ru-RU" w:bidi="ar-SA" w:eastAsia="ru-RU"/>
              </w:rPr>
              <w:t xml:space="preserve">2.2.2. Литература</w:t>
            </w:r>
            <w:r>
              <w:rPr>
                <w:rFonts w:ascii="Times New Roman" w:hAnsi="Times New Roman"/>
                <w:sz w:val="28"/>
                <w:szCs w:val="28"/>
              </w:rPr>
            </w:r>
            <w:r/>
          </w:p>
        </w:tc>
        <w:tc>
          <w:tcPr>
            <w:shd w:val="clear" w:color="FFFFFF" w:fill="FFFFFF"/>
            <w:tcW w:w="710" w:type="dxa"/>
            <w:vAlign w:val="center"/>
            <w:textDirection w:val="lrTb"/>
            <w:noWrap w:val="false"/>
          </w:tcPr>
          <w:p>
            <w:pPr>
              <w:jc w:val="center"/>
              <w:spacing w:lineRule="auto" w:line="276"/>
              <w:rPr>
                <w:rFonts w:ascii="Times New Roman" w:hAnsi="Times New Roman" w:eastAsia="Times New Roman"/>
                <w:lang w:val="ru-RU" w:bidi="ar-SA" w:eastAsia="ru-RU"/>
              </w:rPr>
            </w:pPr>
            <w:r>
              <w:rPr>
                <w:rFonts w:ascii="Times New Roman" w:hAnsi="Times New Roman" w:eastAsia="Times New Roman"/>
                <w:sz w:val="28"/>
                <w:szCs w:val="28"/>
                <w:lang w:val="ru-RU" w:bidi="ar-SA" w:eastAsia="ru-RU"/>
              </w:rPr>
              <w:t xml:space="preserve">85</w:t>
            </w:r>
            <w:r>
              <w:rPr>
                <w:rFonts w:ascii="Times New Roman" w:hAnsi="Times New Roman" w:eastAsia="Times New Roman"/>
                <w:sz w:val="28"/>
                <w:szCs w:val="28"/>
                <w:lang w:val="ru-RU" w:bidi="ar-SA" w:eastAsia="ru-RU"/>
              </w:rPr>
            </w:r>
            <w:r/>
          </w:p>
        </w:tc>
      </w:tr>
      <w:tr>
        <w:trPr/>
        <w:tc>
          <w:tcPr>
            <w:shd w:val="clear" w:color="FFFFFF" w:fill="FFFFFF"/>
            <w:tcW w:w="9213" w:type="dxa"/>
            <w:textDirection w:val="lrTb"/>
            <w:noWrap w:val="false"/>
          </w:tcPr>
          <w:p>
            <w:pPr>
              <w:jc w:val="both"/>
              <w:spacing w:lineRule="auto" w:line="276"/>
              <w:rPr>
                <w:rFonts w:ascii="Times New Roman" w:hAnsi="Times New Roman"/>
              </w:rPr>
            </w:pPr>
            <w:r>
              <w:rPr>
                <w:rFonts w:ascii="Times New Roman" w:hAnsi="Times New Roman" w:eastAsia="Times New Roman"/>
                <w:sz w:val="28"/>
                <w:szCs w:val="28"/>
                <w:lang w:val="ru-RU" w:bidi="ar-SA" w:eastAsia="ru-RU"/>
              </w:rPr>
              <w:t xml:space="preserve">2.2.3. Родной язык</w:t>
            </w:r>
            <w:r>
              <w:rPr>
                <w:rFonts w:ascii="Times New Roman" w:hAnsi="Times New Roman"/>
                <w:sz w:val="28"/>
                <w:szCs w:val="28"/>
              </w:rPr>
            </w:r>
            <w:r/>
          </w:p>
        </w:tc>
        <w:tc>
          <w:tcPr>
            <w:shd w:val="clear" w:color="FFFFFF" w:fill="FFFFFF"/>
            <w:tcW w:w="710" w:type="dxa"/>
            <w:vAlign w:val="center"/>
            <w:textDirection w:val="lrTb"/>
            <w:noWrap w:val="false"/>
          </w:tcPr>
          <w:p>
            <w:pPr>
              <w:jc w:val="center"/>
              <w:spacing w:lineRule="auto" w:line="276"/>
              <w:rPr>
                <w:rFonts w:ascii="Times New Roman" w:hAnsi="Times New Roman" w:eastAsia="Times New Roman"/>
                <w:lang w:val="ru-RU" w:bidi="ar-SA" w:eastAsia="ru-RU"/>
              </w:rPr>
            </w:pPr>
            <w:r>
              <w:rPr>
                <w:rFonts w:ascii="Times New Roman" w:hAnsi="Times New Roman" w:eastAsia="Times New Roman"/>
                <w:sz w:val="28"/>
                <w:szCs w:val="28"/>
                <w:lang w:val="ru-RU" w:bidi="ar-SA" w:eastAsia="ru-RU"/>
              </w:rPr>
              <w:t xml:space="preserve">133</w:t>
            </w:r>
            <w:r>
              <w:rPr>
                <w:rFonts w:ascii="Times New Roman" w:hAnsi="Times New Roman" w:eastAsia="Times New Roman"/>
                <w:sz w:val="28"/>
                <w:szCs w:val="28"/>
                <w:lang w:val="ru-RU" w:bidi="ar-SA" w:eastAsia="ru-RU"/>
              </w:rPr>
            </w:r>
            <w:r/>
          </w:p>
        </w:tc>
      </w:tr>
      <w:tr>
        <w:trPr/>
        <w:tc>
          <w:tcPr>
            <w:shd w:val="clear" w:color="FFFFFF" w:fill="FFFFFF"/>
            <w:tcW w:w="9213" w:type="dxa"/>
            <w:textDirection w:val="lrTb"/>
            <w:noWrap w:val="false"/>
          </w:tcPr>
          <w:p>
            <w:pPr>
              <w:jc w:val="both"/>
              <w:spacing w:lineRule="auto" w:line="276"/>
              <w:rPr>
                <w:rFonts w:ascii="Times New Roman" w:hAnsi="Times New Roman"/>
              </w:rPr>
            </w:pPr>
            <w:r>
              <w:rPr>
                <w:rFonts w:ascii="Times New Roman" w:hAnsi="Times New Roman"/>
                <w:sz w:val="28"/>
                <w:szCs w:val="28"/>
                <w:lang w:val="ru-RU" w:bidi="ar-SA"/>
              </w:rPr>
              <w:t xml:space="preserve">2.2.4. Литература на родном языке</w:t>
            </w:r>
            <w:r>
              <w:rPr>
                <w:rFonts w:ascii="Times New Roman" w:hAnsi="Times New Roman"/>
                <w:sz w:val="28"/>
                <w:szCs w:val="28"/>
              </w:rPr>
            </w:r>
            <w:r/>
          </w:p>
        </w:tc>
        <w:tc>
          <w:tcPr>
            <w:shd w:val="clear" w:color="FFFFFF" w:fill="FFFFFF"/>
            <w:tcW w:w="710" w:type="dxa"/>
            <w:vAlign w:val="center"/>
            <w:textDirection w:val="lrTb"/>
            <w:noWrap w:val="false"/>
          </w:tcPr>
          <w:p>
            <w:pPr>
              <w:jc w:val="center"/>
              <w:spacing w:lineRule="auto" w:line="276"/>
              <w:rPr>
                <w:rFonts w:ascii="Times New Roman" w:hAnsi="Times New Roman" w:eastAsia="Times New Roman"/>
                <w:lang w:val="ru-RU" w:bidi="ar-SA" w:eastAsia="ru-RU"/>
              </w:rPr>
            </w:pPr>
            <w:r>
              <w:rPr>
                <w:rFonts w:ascii="Times New Roman" w:hAnsi="Times New Roman" w:eastAsia="Times New Roman"/>
                <w:sz w:val="28"/>
                <w:szCs w:val="28"/>
                <w:lang w:val="ru-RU" w:bidi="ar-SA" w:eastAsia="ru-RU"/>
              </w:rPr>
              <w:t xml:space="preserve">154</w:t>
            </w:r>
            <w:r>
              <w:rPr>
                <w:rFonts w:ascii="Times New Roman" w:hAnsi="Times New Roman" w:eastAsia="Times New Roman"/>
                <w:sz w:val="28"/>
                <w:szCs w:val="28"/>
                <w:lang w:val="ru-RU" w:bidi="ar-SA" w:eastAsia="ru-RU"/>
              </w:rPr>
            </w:r>
            <w:r/>
          </w:p>
        </w:tc>
      </w:tr>
      <w:tr>
        <w:trPr/>
        <w:tc>
          <w:tcPr>
            <w:shd w:val="clear" w:color="FFFFFF" w:fill="FFFFFF"/>
            <w:tcW w:w="9213" w:type="dxa"/>
            <w:textDirection w:val="lrTb"/>
            <w:noWrap w:val="false"/>
          </w:tcPr>
          <w:p>
            <w:pPr>
              <w:jc w:val="both"/>
              <w:spacing w:lineRule="auto" w:line="276"/>
              <w:rPr>
                <w:rFonts w:ascii="Times New Roman" w:hAnsi="Times New Roman"/>
                <w:lang w:val="ru-RU"/>
              </w:rPr>
            </w:pPr>
            <w:r>
              <w:rPr>
                <w:rFonts w:ascii="Times New Roman" w:hAnsi="Times New Roman"/>
                <w:sz w:val="28"/>
                <w:szCs w:val="28"/>
                <w:lang w:val="ru-RU" w:bidi="ar-SA"/>
              </w:rPr>
              <w:t xml:space="preserve">2.2.5. Башкирский язык как государственный язык Республики Башкортостан</w:t>
            </w:r>
            <w:r>
              <w:rPr>
                <w:rFonts w:ascii="Times New Roman" w:hAnsi="Times New Roman"/>
                <w:sz w:val="28"/>
                <w:szCs w:val="28"/>
                <w:lang w:val="ru-RU"/>
              </w:rPr>
            </w:r>
            <w:r/>
          </w:p>
        </w:tc>
        <w:tc>
          <w:tcPr>
            <w:shd w:val="clear" w:color="FFFFFF" w:fill="FFFFFF"/>
            <w:tcW w:w="710" w:type="dxa"/>
            <w:vAlign w:val="center"/>
            <w:textDirection w:val="lrTb"/>
            <w:noWrap w:val="false"/>
          </w:tcPr>
          <w:p>
            <w:pPr>
              <w:jc w:val="center"/>
              <w:spacing w:lineRule="auto" w:line="276"/>
              <w:rPr>
                <w:rFonts w:ascii="Times New Roman" w:hAnsi="Times New Roman" w:eastAsia="Times New Roman"/>
                <w:lang w:val="ru-RU" w:bidi="ar-SA" w:eastAsia="ru-RU"/>
              </w:rPr>
            </w:pPr>
            <w:r>
              <w:rPr>
                <w:rFonts w:ascii="Times New Roman" w:hAnsi="Times New Roman" w:eastAsia="Times New Roman"/>
                <w:sz w:val="28"/>
                <w:szCs w:val="28"/>
                <w:lang w:val="ru-RU" w:bidi="ar-SA" w:eastAsia="ru-RU"/>
              </w:rPr>
              <w:t xml:space="preserve">167</w:t>
            </w:r>
            <w:r>
              <w:rPr>
                <w:rFonts w:ascii="Times New Roman" w:hAnsi="Times New Roman" w:eastAsia="Times New Roman"/>
                <w:sz w:val="28"/>
                <w:szCs w:val="28"/>
                <w:lang w:val="ru-RU" w:bidi="ar-SA" w:eastAsia="ru-RU"/>
              </w:rPr>
            </w:r>
            <w:r/>
          </w:p>
        </w:tc>
      </w:tr>
      <w:tr>
        <w:trPr/>
        <w:tc>
          <w:tcPr>
            <w:shd w:val="clear" w:color="FFFFFF" w:fill="FFFFFF"/>
            <w:tcW w:w="9213" w:type="dxa"/>
            <w:textDirection w:val="lrTb"/>
            <w:noWrap w:val="false"/>
          </w:tcPr>
          <w:p>
            <w:pPr>
              <w:jc w:val="both"/>
              <w:spacing w:lineRule="auto" w:line="276"/>
              <w:rPr>
                <w:rFonts w:ascii="Times New Roman" w:hAnsi="Times New Roman"/>
              </w:rPr>
            </w:pPr>
            <w:r>
              <w:rPr>
                <w:rFonts w:ascii="Times New Roman" w:hAnsi="Times New Roman" w:eastAsia="Times New Roman"/>
                <w:sz w:val="28"/>
                <w:szCs w:val="28"/>
                <w:lang w:val="ru-RU" w:bidi="ar-SA" w:eastAsia="ru-RU"/>
              </w:rPr>
              <w:t xml:space="preserve">2.2.6. </w:t>
            </w:r>
            <w:r>
              <w:rPr>
                <w:rFonts w:ascii="Times New Roman" w:hAnsi="Times New Roman"/>
                <w:sz w:val="28"/>
                <w:szCs w:val="28"/>
                <w:lang w:val="ru-RU" w:bidi="ar-SA"/>
              </w:rPr>
              <w:t xml:space="preserve">Иностранный (английский) язык</w:t>
            </w:r>
            <w:r>
              <w:rPr>
                <w:rFonts w:ascii="Times New Roman" w:hAnsi="Times New Roman"/>
                <w:sz w:val="28"/>
                <w:szCs w:val="28"/>
              </w:rPr>
            </w:r>
            <w:r/>
          </w:p>
        </w:tc>
        <w:tc>
          <w:tcPr>
            <w:shd w:val="clear" w:color="FFFFFF" w:fill="FFFFFF"/>
            <w:tcW w:w="710" w:type="dxa"/>
            <w:vAlign w:val="center"/>
            <w:textDirection w:val="lrTb"/>
            <w:noWrap w:val="false"/>
          </w:tcPr>
          <w:p>
            <w:pPr>
              <w:jc w:val="center"/>
              <w:spacing w:lineRule="auto" w:line="276"/>
              <w:rPr>
                <w:rFonts w:ascii="Times New Roman" w:hAnsi="Times New Roman" w:eastAsia="Times New Roman"/>
                <w:lang w:val="ru-RU" w:bidi="ar-SA" w:eastAsia="ru-RU"/>
              </w:rPr>
            </w:pPr>
            <w:r>
              <w:rPr>
                <w:rFonts w:ascii="Times New Roman" w:hAnsi="Times New Roman" w:eastAsia="Times New Roman"/>
                <w:sz w:val="28"/>
                <w:szCs w:val="28"/>
                <w:lang w:val="ru-RU" w:bidi="ar-SA" w:eastAsia="ru-RU"/>
              </w:rPr>
              <w:t xml:space="preserve">182</w:t>
            </w:r>
            <w:r>
              <w:rPr>
                <w:rFonts w:ascii="Times New Roman" w:hAnsi="Times New Roman" w:eastAsia="Times New Roman"/>
                <w:sz w:val="28"/>
                <w:szCs w:val="28"/>
                <w:lang w:val="ru-RU" w:bidi="ar-SA" w:eastAsia="ru-RU"/>
              </w:rPr>
            </w:r>
            <w:r/>
          </w:p>
        </w:tc>
      </w:tr>
      <w:tr>
        <w:trPr/>
        <w:tc>
          <w:tcPr>
            <w:shd w:val="clear" w:color="FFFFFF" w:fill="FFFFFF"/>
            <w:tcW w:w="9213" w:type="dxa"/>
            <w:textDirection w:val="lrTb"/>
            <w:noWrap w:val="false"/>
          </w:tcPr>
          <w:p>
            <w:pPr>
              <w:jc w:val="both"/>
              <w:spacing w:lineRule="auto" w:line="276"/>
              <w:rPr>
                <w:rFonts w:ascii="Times New Roman" w:hAnsi="Times New Roman"/>
              </w:rPr>
            </w:pPr>
            <w:r>
              <w:rPr>
                <w:rFonts w:ascii="Times New Roman" w:hAnsi="Times New Roman" w:eastAsia="Times New Roman"/>
                <w:sz w:val="28"/>
                <w:szCs w:val="28"/>
                <w:lang w:val="ru-RU" w:bidi="ar-SA" w:eastAsia="ru-RU"/>
              </w:rPr>
              <w:t xml:space="preserve">2.2.7. Математика</w:t>
            </w:r>
            <w:r>
              <w:rPr>
                <w:rFonts w:ascii="Times New Roman" w:hAnsi="Times New Roman"/>
                <w:sz w:val="28"/>
                <w:szCs w:val="28"/>
              </w:rPr>
            </w:r>
            <w:r/>
          </w:p>
        </w:tc>
        <w:tc>
          <w:tcPr>
            <w:shd w:val="clear" w:color="FFFFFF" w:fill="FFFFFF"/>
            <w:tcW w:w="710" w:type="dxa"/>
            <w:vAlign w:val="center"/>
            <w:textDirection w:val="lrTb"/>
            <w:noWrap w:val="false"/>
          </w:tcPr>
          <w:p>
            <w:pPr>
              <w:jc w:val="center"/>
              <w:spacing w:lineRule="auto" w:line="276"/>
              <w:rPr>
                <w:rFonts w:ascii="Times New Roman" w:hAnsi="Times New Roman" w:eastAsia="Times New Roman"/>
                <w:lang w:val="ru-RU" w:bidi="ar-SA" w:eastAsia="ru-RU"/>
              </w:rPr>
            </w:pPr>
            <w:r>
              <w:rPr>
                <w:rFonts w:ascii="Times New Roman" w:hAnsi="Times New Roman" w:eastAsia="Times New Roman"/>
                <w:sz w:val="28"/>
                <w:szCs w:val="28"/>
                <w:lang w:val="ru-RU" w:bidi="ar-SA" w:eastAsia="ru-RU"/>
              </w:rPr>
              <w:t xml:space="preserve">194</w:t>
            </w:r>
            <w:r>
              <w:rPr>
                <w:rFonts w:ascii="Times New Roman" w:hAnsi="Times New Roman" w:eastAsia="Times New Roman"/>
                <w:sz w:val="28"/>
                <w:szCs w:val="28"/>
                <w:lang w:val="ru-RU" w:bidi="ar-SA" w:eastAsia="ru-RU"/>
              </w:rPr>
            </w:r>
            <w:r/>
          </w:p>
        </w:tc>
      </w:tr>
      <w:tr>
        <w:trPr/>
        <w:tc>
          <w:tcPr>
            <w:shd w:val="clear" w:color="FFFFFF" w:fill="FFFFFF"/>
            <w:tcW w:w="9213" w:type="dxa"/>
            <w:vMerge w:val="restart"/>
            <w:textDirection w:val="lrTb"/>
            <w:noWrap w:val="false"/>
          </w:tcPr>
          <w:p>
            <w:pPr>
              <w:jc w:val="both"/>
              <w:spacing w:lineRule="auto" w:line="276"/>
              <w:rPr>
                <w:rFonts w:ascii="Times New Roman" w:hAnsi="Times New Roman" w:eastAsia="Times New Roman"/>
                <w:lang w:val="ru-RU" w:bidi="ar-SA" w:eastAsia="ru-RU"/>
              </w:rPr>
            </w:pPr>
            <w:r>
              <w:rPr>
                <w:rFonts w:ascii="Times New Roman" w:hAnsi="Times New Roman" w:eastAsia="Times New Roman"/>
                <w:sz w:val="28"/>
                <w:szCs w:val="28"/>
                <w:lang w:val="ru-RU" w:bidi="ar-SA" w:eastAsia="ru-RU"/>
              </w:rPr>
              <w:t xml:space="preserve">2.2.8. Вероятность и статистика</w:t>
            </w:r>
            <w:r>
              <w:rPr>
                <w:rFonts w:ascii="Times New Roman" w:hAnsi="Times New Roman" w:eastAsia="Times New Roman"/>
                <w:sz w:val="28"/>
                <w:szCs w:val="28"/>
                <w:lang w:val="ru-RU" w:bidi="ar-SA" w:eastAsia="ru-RU"/>
              </w:rPr>
            </w:r>
            <w:r/>
          </w:p>
        </w:tc>
        <w:tc>
          <w:tcPr>
            <w:shd w:val="clear" w:color="FFFFFF" w:fill="FFFFFF"/>
            <w:tcW w:w="710" w:type="dxa"/>
            <w:vAlign w:val="center"/>
            <w:vMerge w:val="restart"/>
            <w:textDirection w:val="lrTb"/>
            <w:noWrap w:val="false"/>
          </w:tcPr>
          <w:p>
            <w:pPr>
              <w:jc w:val="center"/>
              <w:spacing w:lineRule="auto" w:line="276"/>
              <w:rPr>
                <w:rFonts w:ascii="Times New Roman" w:hAnsi="Times New Roman" w:eastAsia="Times New Roman"/>
                <w:lang w:val="ru-RU" w:bidi="ar-SA" w:eastAsia="ru-RU"/>
              </w:rPr>
            </w:pPr>
            <w:r>
              <w:rPr>
                <w:rFonts w:ascii="Times New Roman" w:hAnsi="Times New Roman" w:eastAsia="Times New Roman"/>
                <w:sz w:val="28"/>
                <w:szCs w:val="28"/>
                <w:lang w:val="ru-RU" w:bidi="ar-SA" w:eastAsia="ru-RU"/>
              </w:rPr>
              <w:t xml:space="preserve">200</w:t>
            </w:r>
            <w:r>
              <w:rPr>
                <w:rFonts w:ascii="Times New Roman" w:hAnsi="Times New Roman" w:eastAsia="Times New Roman"/>
                <w:sz w:val="28"/>
                <w:szCs w:val="28"/>
                <w:lang w:val="ru-RU" w:bidi="ar-SA" w:eastAsia="ru-RU"/>
              </w:rPr>
            </w:r>
            <w:r/>
          </w:p>
        </w:tc>
      </w:tr>
      <w:tr>
        <w:trPr/>
        <w:tc>
          <w:tcPr>
            <w:shd w:val="clear" w:color="FFFFFF" w:fill="FFFFFF"/>
            <w:tcW w:w="9213" w:type="dxa"/>
            <w:textDirection w:val="lrTb"/>
            <w:noWrap w:val="false"/>
          </w:tcPr>
          <w:p>
            <w:pPr>
              <w:jc w:val="both"/>
              <w:spacing w:lineRule="auto" w:line="276"/>
              <w:rPr>
                <w:rFonts w:ascii="Times New Roman" w:hAnsi="Times New Roman"/>
              </w:rPr>
            </w:pPr>
            <w:r>
              <w:rPr>
                <w:rFonts w:ascii="Times New Roman" w:hAnsi="Times New Roman" w:eastAsia="Times New Roman"/>
                <w:sz w:val="28"/>
                <w:szCs w:val="28"/>
                <w:lang w:val="ru-RU" w:bidi="ar-SA" w:eastAsia="ru-RU"/>
              </w:rPr>
              <w:t xml:space="preserve">2.2.9. </w:t>
            </w:r>
            <w:r>
              <w:rPr>
                <w:rFonts w:ascii="Times New Roman" w:hAnsi="Times New Roman"/>
                <w:sz w:val="28"/>
                <w:szCs w:val="28"/>
                <w:lang w:val="ru-RU" w:bidi="ar-SA"/>
              </w:rPr>
              <w:t xml:space="preserve"> Информатика</w:t>
            </w:r>
            <w:r>
              <w:rPr>
                <w:rFonts w:ascii="Times New Roman" w:hAnsi="Times New Roman"/>
                <w:sz w:val="28"/>
                <w:szCs w:val="28"/>
              </w:rPr>
            </w:r>
            <w:r/>
          </w:p>
        </w:tc>
        <w:tc>
          <w:tcPr>
            <w:shd w:val="clear" w:color="FFFFFF" w:fill="FFFFFF"/>
            <w:tcW w:w="710" w:type="dxa"/>
            <w:vAlign w:val="center"/>
            <w:textDirection w:val="lrTb"/>
            <w:noWrap w:val="false"/>
          </w:tcPr>
          <w:p>
            <w:pPr>
              <w:jc w:val="center"/>
              <w:spacing w:lineRule="auto" w:line="276"/>
              <w:rPr>
                <w:rFonts w:ascii="Times New Roman" w:hAnsi="Times New Roman" w:eastAsia="Times New Roman"/>
                <w:lang w:val="ru-RU" w:bidi="ar-SA" w:eastAsia="ru-RU"/>
              </w:rPr>
            </w:pPr>
            <w:r>
              <w:rPr>
                <w:rFonts w:ascii="Times New Roman" w:hAnsi="Times New Roman" w:eastAsia="Times New Roman"/>
                <w:sz w:val="28"/>
                <w:szCs w:val="28"/>
                <w:lang w:val="ru-RU" w:bidi="ar-SA" w:eastAsia="ru-RU"/>
              </w:rPr>
              <w:t xml:space="preserve">216</w:t>
            </w:r>
            <w:r>
              <w:rPr>
                <w:rFonts w:ascii="Times New Roman" w:hAnsi="Times New Roman" w:eastAsia="Times New Roman"/>
                <w:sz w:val="28"/>
                <w:szCs w:val="28"/>
                <w:lang w:val="ru-RU" w:bidi="ar-SA" w:eastAsia="ru-RU"/>
              </w:rPr>
            </w:r>
            <w:r/>
          </w:p>
        </w:tc>
      </w:tr>
      <w:tr>
        <w:trPr/>
        <w:tc>
          <w:tcPr>
            <w:shd w:val="clear" w:color="FFFFFF" w:fill="FFFFFF"/>
            <w:tcW w:w="9213" w:type="dxa"/>
            <w:textDirection w:val="lrTb"/>
            <w:noWrap w:val="false"/>
          </w:tcPr>
          <w:p>
            <w:pPr>
              <w:jc w:val="both"/>
              <w:spacing w:lineRule="auto" w:line="276"/>
              <w:rPr>
                <w:rFonts w:ascii="Times New Roman" w:hAnsi="Times New Roman"/>
              </w:rPr>
            </w:pPr>
            <w:r>
              <w:rPr>
                <w:rFonts w:ascii="Times New Roman" w:hAnsi="Times New Roman" w:eastAsia="Times New Roman"/>
                <w:sz w:val="28"/>
                <w:szCs w:val="28"/>
                <w:lang w:val="ru-RU" w:bidi="ar-SA" w:eastAsia="ru-RU"/>
              </w:rPr>
              <w:t xml:space="preserve">2.2.10.  История</w:t>
            </w:r>
            <w:r>
              <w:rPr>
                <w:rFonts w:ascii="Times New Roman" w:hAnsi="Times New Roman"/>
                <w:sz w:val="28"/>
                <w:szCs w:val="28"/>
              </w:rPr>
            </w:r>
            <w:r/>
          </w:p>
        </w:tc>
        <w:tc>
          <w:tcPr>
            <w:shd w:val="clear" w:color="FFFFFF" w:fill="FFFFFF"/>
            <w:tcW w:w="710" w:type="dxa"/>
            <w:vAlign w:val="center"/>
            <w:textDirection w:val="lrTb"/>
            <w:noWrap w:val="false"/>
          </w:tcPr>
          <w:p>
            <w:pPr>
              <w:jc w:val="center"/>
              <w:spacing w:lineRule="auto" w:line="276"/>
              <w:rPr>
                <w:rFonts w:ascii="Times New Roman" w:hAnsi="Times New Roman" w:eastAsia="Times New Roman"/>
                <w:lang w:val="ru-RU" w:bidi="ar-SA" w:eastAsia="ru-RU"/>
              </w:rPr>
            </w:pPr>
            <w:r>
              <w:rPr>
                <w:rFonts w:ascii="Times New Roman" w:hAnsi="Times New Roman" w:eastAsia="Times New Roman"/>
                <w:sz w:val="28"/>
                <w:szCs w:val="28"/>
                <w:lang w:val="ru-RU" w:bidi="ar-SA" w:eastAsia="ru-RU"/>
              </w:rPr>
              <w:t xml:space="preserve">222</w:t>
            </w:r>
            <w:r>
              <w:rPr>
                <w:rFonts w:ascii="Times New Roman" w:hAnsi="Times New Roman" w:eastAsia="Times New Roman"/>
                <w:sz w:val="28"/>
                <w:szCs w:val="28"/>
                <w:lang w:val="ru-RU" w:bidi="ar-SA" w:eastAsia="ru-RU"/>
              </w:rPr>
            </w:r>
            <w:r/>
          </w:p>
        </w:tc>
      </w:tr>
      <w:tr>
        <w:trPr/>
        <w:tc>
          <w:tcPr>
            <w:shd w:val="clear" w:color="FFFFFF" w:fill="FFFFFF"/>
            <w:tcW w:w="9213" w:type="dxa"/>
            <w:textDirection w:val="lrTb"/>
            <w:noWrap w:val="false"/>
          </w:tcPr>
          <w:p>
            <w:pPr>
              <w:jc w:val="both"/>
              <w:spacing w:lineRule="auto" w:line="276"/>
              <w:rPr>
                <w:rFonts w:ascii="Times New Roman" w:hAnsi="Times New Roman"/>
              </w:rPr>
            </w:pPr>
            <w:r>
              <w:rPr>
                <w:rFonts w:ascii="Times New Roman" w:hAnsi="Times New Roman" w:eastAsia="Times New Roman"/>
                <w:sz w:val="28"/>
                <w:szCs w:val="28"/>
                <w:lang w:val="ru-RU" w:bidi="ar-SA" w:eastAsia="ru-RU"/>
              </w:rPr>
              <w:t xml:space="preserve">2.2.11. Обществознание</w:t>
            </w:r>
            <w:r>
              <w:rPr>
                <w:rFonts w:ascii="Times New Roman" w:hAnsi="Times New Roman"/>
                <w:sz w:val="28"/>
                <w:szCs w:val="28"/>
              </w:rPr>
            </w:r>
            <w:r/>
          </w:p>
        </w:tc>
        <w:tc>
          <w:tcPr>
            <w:shd w:val="clear" w:color="FFFFFF" w:fill="FFFFFF"/>
            <w:tcW w:w="710" w:type="dxa"/>
            <w:vAlign w:val="center"/>
            <w:textDirection w:val="lrTb"/>
            <w:noWrap w:val="false"/>
          </w:tcPr>
          <w:p>
            <w:pPr>
              <w:jc w:val="center"/>
              <w:spacing w:lineRule="auto" w:line="276"/>
              <w:rPr>
                <w:rFonts w:ascii="Times New Roman" w:hAnsi="Times New Roman" w:eastAsia="Times New Roman"/>
                <w:lang w:val="ru-RU" w:bidi="ar-SA" w:eastAsia="ru-RU"/>
              </w:rPr>
            </w:pPr>
            <w:r>
              <w:rPr>
                <w:rFonts w:ascii="Times New Roman" w:hAnsi="Times New Roman" w:eastAsia="Times New Roman"/>
                <w:sz w:val="28"/>
                <w:szCs w:val="28"/>
                <w:lang w:val="ru-RU" w:bidi="ar-SA" w:eastAsia="ru-RU"/>
              </w:rPr>
              <w:t xml:space="preserve">255</w:t>
            </w:r>
            <w:r>
              <w:rPr>
                <w:rFonts w:ascii="Times New Roman" w:hAnsi="Times New Roman" w:eastAsia="Times New Roman"/>
                <w:sz w:val="28"/>
                <w:szCs w:val="28"/>
                <w:lang w:val="ru-RU" w:bidi="ar-SA" w:eastAsia="ru-RU"/>
              </w:rPr>
            </w:r>
            <w:r/>
          </w:p>
        </w:tc>
      </w:tr>
      <w:tr>
        <w:trPr/>
        <w:tc>
          <w:tcPr>
            <w:shd w:val="clear" w:color="FFFFFF" w:fill="FFFFFF"/>
            <w:tcW w:w="9213" w:type="dxa"/>
            <w:textDirection w:val="lrTb"/>
            <w:noWrap w:val="false"/>
          </w:tcPr>
          <w:p>
            <w:pPr>
              <w:jc w:val="both"/>
              <w:spacing w:lineRule="auto" w:line="276"/>
              <w:rPr>
                <w:rFonts w:ascii="Times New Roman" w:hAnsi="Times New Roman"/>
              </w:rPr>
            </w:pPr>
            <w:r>
              <w:rPr>
                <w:rFonts w:ascii="Times New Roman" w:hAnsi="Times New Roman" w:eastAsia="Times New Roman"/>
                <w:sz w:val="28"/>
                <w:szCs w:val="28"/>
                <w:lang w:val="ru-RU" w:bidi="ar-SA" w:eastAsia="ru-RU"/>
              </w:rPr>
              <w:t xml:space="preserve">2.2.12. География</w:t>
            </w:r>
            <w:r>
              <w:rPr>
                <w:rFonts w:ascii="Times New Roman" w:hAnsi="Times New Roman"/>
                <w:sz w:val="28"/>
                <w:szCs w:val="28"/>
              </w:rPr>
            </w:r>
            <w:r/>
          </w:p>
        </w:tc>
        <w:tc>
          <w:tcPr>
            <w:shd w:val="clear" w:color="FFFFFF" w:fill="FFFFFF"/>
            <w:tcW w:w="710" w:type="dxa"/>
            <w:vAlign w:val="center"/>
            <w:textDirection w:val="lrTb"/>
            <w:noWrap w:val="false"/>
          </w:tcPr>
          <w:p>
            <w:pPr>
              <w:jc w:val="center"/>
              <w:spacing w:lineRule="auto" w:line="276"/>
              <w:rPr>
                <w:rFonts w:ascii="Times New Roman" w:hAnsi="Times New Roman" w:eastAsia="Times New Roman"/>
                <w:lang w:val="ru-RU" w:bidi="ar-SA" w:eastAsia="ru-RU"/>
              </w:rPr>
            </w:pPr>
            <w:r>
              <w:rPr>
                <w:rFonts w:ascii="Times New Roman" w:hAnsi="Times New Roman" w:eastAsia="Times New Roman"/>
                <w:sz w:val="28"/>
                <w:szCs w:val="28"/>
                <w:lang w:val="ru-RU" w:bidi="ar-SA" w:eastAsia="ru-RU"/>
              </w:rPr>
              <w:t xml:space="preserve">268</w:t>
            </w:r>
            <w:r>
              <w:rPr>
                <w:rFonts w:ascii="Times New Roman" w:hAnsi="Times New Roman" w:eastAsia="Times New Roman"/>
                <w:sz w:val="28"/>
                <w:szCs w:val="28"/>
                <w:lang w:val="ru-RU" w:bidi="ar-SA" w:eastAsia="ru-RU"/>
              </w:rPr>
            </w:r>
            <w:r/>
          </w:p>
        </w:tc>
      </w:tr>
      <w:tr>
        <w:trPr/>
        <w:tc>
          <w:tcPr>
            <w:shd w:val="clear" w:color="FFFFFF" w:fill="FFFFFF"/>
            <w:tcW w:w="9213" w:type="dxa"/>
            <w:textDirection w:val="lrTb"/>
            <w:noWrap w:val="false"/>
          </w:tcPr>
          <w:p>
            <w:pPr>
              <w:jc w:val="both"/>
              <w:spacing w:lineRule="auto" w:line="276"/>
              <w:rPr>
                <w:rFonts w:ascii="Times New Roman" w:hAnsi="Times New Roman"/>
                <w:lang w:val="ru-RU"/>
              </w:rPr>
            </w:pPr>
            <w:r>
              <w:rPr>
                <w:rFonts w:ascii="Times New Roman" w:hAnsi="Times New Roman" w:eastAsia="Times New Roman"/>
                <w:sz w:val="28"/>
                <w:szCs w:val="28"/>
                <w:lang w:val="ru-RU" w:bidi="ar-SA" w:eastAsia="ru-RU"/>
              </w:rPr>
              <w:t xml:space="preserve">2.2.13. Основы духовно-нравственной культуры народов России</w:t>
            </w:r>
            <w:r>
              <w:rPr>
                <w:rFonts w:ascii="Times New Roman" w:hAnsi="Times New Roman"/>
                <w:sz w:val="28"/>
                <w:szCs w:val="28"/>
                <w:lang w:val="ru-RU"/>
              </w:rPr>
            </w:r>
            <w:r/>
          </w:p>
        </w:tc>
        <w:tc>
          <w:tcPr>
            <w:shd w:val="clear" w:color="FFFFFF" w:fill="FFFFFF"/>
            <w:tcW w:w="710" w:type="dxa"/>
            <w:vAlign w:val="center"/>
            <w:textDirection w:val="lrTb"/>
            <w:noWrap w:val="false"/>
          </w:tcPr>
          <w:p>
            <w:pPr>
              <w:jc w:val="center"/>
              <w:spacing w:lineRule="auto" w:line="276"/>
              <w:rPr>
                <w:rFonts w:ascii="Times New Roman" w:hAnsi="Times New Roman" w:eastAsia="Times New Roman"/>
                <w:lang w:val="ru-RU" w:bidi="ar-SA" w:eastAsia="ru-RU"/>
              </w:rPr>
            </w:pPr>
            <w:r>
              <w:rPr>
                <w:rFonts w:ascii="Times New Roman" w:hAnsi="Times New Roman" w:eastAsia="Times New Roman"/>
                <w:sz w:val="28"/>
                <w:szCs w:val="28"/>
                <w:lang w:val="ru-RU" w:bidi="ar-SA" w:eastAsia="ru-RU"/>
              </w:rPr>
              <w:t xml:space="preserve">286</w:t>
            </w:r>
            <w:r>
              <w:rPr>
                <w:rFonts w:ascii="Times New Roman" w:hAnsi="Times New Roman" w:eastAsia="Times New Roman"/>
                <w:sz w:val="28"/>
                <w:szCs w:val="28"/>
                <w:lang w:val="ru-RU" w:bidi="ar-SA" w:eastAsia="ru-RU"/>
              </w:rPr>
            </w:r>
            <w:r/>
          </w:p>
        </w:tc>
      </w:tr>
      <w:tr>
        <w:trPr/>
        <w:tc>
          <w:tcPr>
            <w:shd w:val="clear" w:color="FFFFFF" w:fill="FFFFFF"/>
            <w:tcW w:w="9213" w:type="dxa"/>
            <w:textDirection w:val="lrTb"/>
            <w:noWrap w:val="false"/>
          </w:tcPr>
          <w:p>
            <w:pPr>
              <w:jc w:val="both"/>
              <w:spacing w:lineRule="auto" w:line="276"/>
              <w:rPr>
                <w:rFonts w:ascii="Times New Roman" w:hAnsi="Times New Roman"/>
              </w:rPr>
            </w:pPr>
            <w:r>
              <w:rPr>
                <w:rFonts w:ascii="Times New Roman" w:hAnsi="Times New Roman" w:eastAsia="Times New Roman"/>
                <w:sz w:val="28"/>
                <w:szCs w:val="28"/>
                <w:lang w:val="ru-RU" w:bidi="ar-SA" w:eastAsia="ru-RU"/>
              </w:rPr>
              <w:t xml:space="preserve">2.2.14. Биология</w:t>
            </w:r>
            <w:r>
              <w:rPr>
                <w:rFonts w:ascii="Times New Roman" w:hAnsi="Times New Roman"/>
                <w:sz w:val="28"/>
                <w:szCs w:val="28"/>
              </w:rPr>
            </w:r>
            <w:r/>
          </w:p>
        </w:tc>
        <w:tc>
          <w:tcPr>
            <w:shd w:val="clear" w:color="FFFFFF" w:fill="FFFFFF"/>
            <w:tcW w:w="710" w:type="dxa"/>
            <w:vAlign w:val="center"/>
            <w:textDirection w:val="lrTb"/>
            <w:noWrap w:val="false"/>
          </w:tcPr>
          <w:p>
            <w:pPr>
              <w:jc w:val="center"/>
              <w:spacing w:lineRule="auto" w:line="276"/>
              <w:rPr>
                <w:rFonts w:ascii="Times New Roman" w:hAnsi="Times New Roman" w:eastAsia="Times New Roman"/>
                <w:lang w:val="ru-RU" w:bidi="ar-SA" w:eastAsia="ru-RU"/>
              </w:rPr>
            </w:pPr>
            <w:r>
              <w:rPr>
                <w:rFonts w:ascii="Times New Roman" w:hAnsi="Times New Roman" w:eastAsia="Times New Roman"/>
                <w:sz w:val="28"/>
                <w:szCs w:val="28"/>
                <w:lang w:val="ru-RU" w:bidi="ar-SA" w:eastAsia="ru-RU"/>
              </w:rPr>
              <w:t xml:space="preserve">294</w:t>
            </w:r>
            <w:r>
              <w:rPr>
                <w:rFonts w:ascii="Times New Roman" w:hAnsi="Times New Roman" w:eastAsia="Times New Roman"/>
                <w:sz w:val="28"/>
                <w:szCs w:val="28"/>
                <w:lang w:val="ru-RU" w:bidi="ar-SA" w:eastAsia="ru-RU"/>
              </w:rPr>
            </w:r>
            <w:r/>
          </w:p>
        </w:tc>
      </w:tr>
      <w:tr>
        <w:trPr/>
        <w:tc>
          <w:tcPr>
            <w:shd w:val="clear" w:color="FFFFFF" w:fill="FFFFFF"/>
            <w:tcW w:w="9213" w:type="dxa"/>
            <w:textDirection w:val="lrTb"/>
            <w:noWrap w:val="false"/>
          </w:tcPr>
          <w:p>
            <w:pPr>
              <w:jc w:val="both"/>
              <w:spacing w:lineRule="auto" w:line="276"/>
              <w:rPr>
                <w:rFonts w:ascii="Times New Roman" w:hAnsi="Times New Roman"/>
              </w:rPr>
            </w:pPr>
            <w:r>
              <w:rPr>
                <w:rFonts w:ascii="Times New Roman" w:hAnsi="Times New Roman" w:eastAsia="Times New Roman"/>
                <w:sz w:val="28"/>
                <w:szCs w:val="28"/>
                <w:lang w:val="ru-RU" w:bidi="ar-SA" w:eastAsia="ru-RU"/>
              </w:rPr>
              <w:t xml:space="preserve">2.2.15. Физика</w:t>
            </w:r>
            <w:r>
              <w:rPr>
                <w:rFonts w:ascii="Times New Roman" w:hAnsi="Times New Roman"/>
                <w:sz w:val="28"/>
                <w:szCs w:val="28"/>
              </w:rPr>
            </w:r>
            <w:r/>
          </w:p>
        </w:tc>
        <w:tc>
          <w:tcPr>
            <w:shd w:val="clear" w:color="FFFFFF" w:fill="FFFFFF"/>
            <w:tcW w:w="710" w:type="dxa"/>
            <w:vAlign w:val="center"/>
            <w:textDirection w:val="lrTb"/>
            <w:noWrap w:val="false"/>
          </w:tcPr>
          <w:p>
            <w:pPr>
              <w:jc w:val="center"/>
              <w:spacing w:lineRule="auto" w:line="276"/>
              <w:rPr>
                <w:rFonts w:ascii="Times New Roman" w:hAnsi="Times New Roman" w:eastAsia="Times New Roman"/>
                <w:lang w:val="ru-RU" w:bidi="ar-SA" w:eastAsia="ru-RU"/>
              </w:rPr>
            </w:pPr>
            <w:r>
              <w:rPr>
                <w:rFonts w:ascii="Times New Roman" w:hAnsi="Times New Roman" w:eastAsia="Times New Roman"/>
                <w:sz w:val="28"/>
                <w:szCs w:val="28"/>
                <w:lang w:val="ru-RU" w:bidi="ar-SA" w:eastAsia="ru-RU"/>
              </w:rPr>
              <w:t xml:space="preserve">322</w:t>
            </w:r>
            <w:r>
              <w:rPr>
                <w:rFonts w:ascii="Times New Roman" w:hAnsi="Times New Roman" w:eastAsia="Times New Roman"/>
                <w:sz w:val="28"/>
                <w:szCs w:val="28"/>
                <w:lang w:val="ru-RU" w:bidi="ar-SA" w:eastAsia="ru-RU"/>
              </w:rPr>
            </w:r>
            <w:r/>
          </w:p>
        </w:tc>
      </w:tr>
      <w:tr>
        <w:trPr/>
        <w:tc>
          <w:tcPr>
            <w:shd w:val="clear" w:color="FFFFFF" w:fill="FFFFFF"/>
            <w:tcW w:w="9213" w:type="dxa"/>
            <w:textDirection w:val="lrTb"/>
            <w:noWrap w:val="false"/>
          </w:tcPr>
          <w:p>
            <w:pPr>
              <w:jc w:val="both"/>
              <w:spacing w:lineRule="auto" w:line="276"/>
              <w:rPr>
                <w:rFonts w:ascii="Times New Roman" w:hAnsi="Times New Roman"/>
              </w:rPr>
            </w:pPr>
            <w:r>
              <w:rPr>
                <w:rFonts w:ascii="Times New Roman" w:hAnsi="Times New Roman"/>
                <w:sz w:val="28"/>
                <w:szCs w:val="28"/>
                <w:lang w:val="ru-RU" w:bidi="ar-SA"/>
              </w:rPr>
              <w:t xml:space="preserve">2.2.16. Химия</w:t>
            </w:r>
            <w:r>
              <w:rPr>
                <w:rFonts w:ascii="Times New Roman" w:hAnsi="Times New Roman"/>
                <w:sz w:val="28"/>
                <w:szCs w:val="28"/>
              </w:rPr>
            </w:r>
            <w:r/>
          </w:p>
        </w:tc>
        <w:tc>
          <w:tcPr>
            <w:shd w:val="clear" w:color="FFFFFF" w:fill="FFFFFF"/>
            <w:tcW w:w="710" w:type="dxa"/>
            <w:vAlign w:val="center"/>
            <w:textDirection w:val="lrTb"/>
            <w:noWrap w:val="false"/>
          </w:tcPr>
          <w:p>
            <w:pPr>
              <w:jc w:val="center"/>
              <w:spacing w:lineRule="auto" w:line="276"/>
              <w:rPr>
                <w:rFonts w:ascii="Times New Roman" w:hAnsi="Times New Roman" w:eastAsia="Times New Roman"/>
                <w:lang w:val="ru-RU" w:bidi="ar-SA" w:eastAsia="ru-RU"/>
              </w:rPr>
            </w:pPr>
            <w:r>
              <w:rPr>
                <w:rFonts w:ascii="Times New Roman" w:hAnsi="Times New Roman" w:eastAsia="Times New Roman"/>
                <w:sz w:val="28"/>
                <w:szCs w:val="28"/>
                <w:lang w:val="ru-RU" w:bidi="ar-SA" w:eastAsia="ru-RU"/>
              </w:rPr>
              <w:t xml:space="preserve">331</w:t>
            </w:r>
            <w:r>
              <w:rPr>
                <w:rFonts w:ascii="Times New Roman" w:hAnsi="Times New Roman" w:eastAsia="Times New Roman"/>
                <w:sz w:val="28"/>
                <w:szCs w:val="28"/>
                <w:lang w:val="ru-RU" w:bidi="ar-SA" w:eastAsia="ru-RU"/>
              </w:rPr>
            </w:r>
            <w:r/>
          </w:p>
        </w:tc>
      </w:tr>
      <w:tr>
        <w:trPr/>
        <w:tc>
          <w:tcPr>
            <w:shd w:val="clear" w:color="FFFFFF" w:fill="FFFFFF"/>
            <w:tcW w:w="9213" w:type="dxa"/>
            <w:textDirection w:val="lrTb"/>
            <w:noWrap w:val="false"/>
          </w:tcPr>
          <w:p>
            <w:pPr>
              <w:jc w:val="both"/>
              <w:spacing w:lineRule="auto" w:line="276"/>
              <w:rPr>
                <w:rFonts w:ascii="Times New Roman" w:hAnsi="Times New Roman"/>
              </w:rPr>
            </w:pPr>
            <w:r>
              <w:rPr>
                <w:rFonts w:ascii="Times New Roman" w:hAnsi="Times New Roman" w:eastAsia="Times New Roman"/>
                <w:sz w:val="28"/>
                <w:szCs w:val="28"/>
                <w:lang w:val="ru-RU" w:bidi="ar-SA" w:eastAsia="ru-RU"/>
              </w:rPr>
              <w:t xml:space="preserve">2.2.17. </w:t>
            </w:r>
            <w:r>
              <w:rPr>
                <w:rFonts w:ascii="Times New Roman" w:hAnsi="Times New Roman"/>
                <w:sz w:val="28"/>
                <w:szCs w:val="28"/>
                <w:lang w:val="ru-RU" w:bidi="ar-SA"/>
              </w:rPr>
              <w:t xml:space="preserve">Изобразительное искусство</w:t>
            </w:r>
            <w:r>
              <w:rPr>
                <w:rFonts w:ascii="Times New Roman" w:hAnsi="Times New Roman"/>
                <w:sz w:val="28"/>
                <w:szCs w:val="28"/>
              </w:rPr>
            </w:r>
            <w:r/>
          </w:p>
        </w:tc>
        <w:tc>
          <w:tcPr>
            <w:shd w:val="clear" w:color="FFFFFF" w:fill="FFFFFF"/>
            <w:tcW w:w="710" w:type="dxa"/>
            <w:vAlign w:val="center"/>
            <w:textDirection w:val="lrTb"/>
            <w:noWrap w:val="false"/>
          </w:tcPr>
          <w:p>
            <w:pPr>
              <w:jc w:val="center"/>
              <w:spacing w:lineRule="auto" w:line="276"/>
              <w:rPr>
                <w:rFonts w:ascii="Times New Roman" w:hAnsi="Times New Roman" w:eastAsia="Times New Roman"/>
                <w:lang w:val="ru-RU" w:bidi="ar-SA" w:eastAsia="ru-RU"/>
              </w:rPr>
            </w:pPr>
            <w:r>
              <w:rPr>
                <w:rFonts w:ascii="Times New Roman" w:hAnsi="Times New Roman" w:eastAsia="Times New Roman"/>
                <w:sz w:val="28"/>
                <w:szCs w:val="28"/>
                <w:lang w:val="ru-RU" w:bidi="ar-SA" w:eastAsia="ru-RU"/>
              </w:rPr>
              <w:t xml:space="preserve">353</w:t>
            </w:r>
            <w:r>
              <w:rPr>
                <w:rFonts w:ascii="Times New Roman" w:hAnsi="Times New Roman" w:eastAsia="Times New Roman"/>
                <w:sz w:val="28"/>
                <w:szCs w:val="28"/>
                <w:lang w:val="ru-RU" w:bidi="ar-SA" w:eastAsia="ru-RU"/>
              </w:rPr>
            </w:r>
            <w:r/>
          </w:p>
        </w:tc>
      </w:tr>
      <w:tr>
        <w:trPr/>
        <w:tc>
          <w:tcPr>
            <w:shd w:val="clear" w:color="FFFFFF" w:fill="FFFFFF"/>
            <w:tcW w:w="9213" w:type="dxa"/>
            <w:textDirection w:val="lrTb"/>
            <w:noWrap w:val="false"/>
          </w:tcPr>
          <w:p>
            <w:pPr>
              <w:jc w:val="both"/>
              <w:spacing w:lineRule="auto" w:line="276"/>
              <w:rPr>
                <w:rFonts w:ascii="Times New Roman" w:hAnsi="Times New Roman"/>
              </w:rPr>
            </w:pPr>
            <w:r>
              <w:rPr>
                <w:rFonts w:ascii="Times New Roman" w:hAnsi="Times New Roman" w:eastAsia="Times New Roman"/>
                <w:sz w:val="28"/>
                <w:szCs w:val="28"/>
                <w:lang w:val="ru-RU" w:bidi="ar-SA" w:eastAsia="ru-RU"/>
              </w:rPr>
              <w:t xml:space="preserve">2.2.18. Технология</w:t>
            </w:r>
            <w:r>
              <w:rPr>
                <w:rFonts w:ascii="Times New Roman" w:hAnsi="Times New Roman"/>
                <w:sz w:val="28"/>
                <w:szCs w:val="28"/>
              </w:rPr>
            </w:r>
            <w:r/>
          </w:p>
        </w:tc>
        <w:tc>
          <w:tcPr>
            <w:shd w:val="clear" w:color="FFFFFF" w:fill="FFFFFF"/>
            <w:tcW w:w="710" w:type="dxa"/>
            <w:vAlign w:val="center"/>
            <w:textDirection w:val="lrTb"/>
            <w:noWrap w:val="false"/>
          </w:tcPr>
          <w:p>
            <w:pPr>
              <w:jc w:val="center"/>
              <w:spacing w:lineRule="auto" w:line="276"/>
              <w:rPr>
                <w:rFonts w:ascii="Times New Roman" w:hAnsi="Times New Roman" w:eastAsia="Times New Roman"/>
                <w:lang w:val="ru-RU" w:bidi="ar-SA" w:eastAsia="ru-RU"/>
              </w:rPr>
            </w:pPr>
            <w:r>
              <w:rPr>
                <w:rFonts w:ascii="Times New Roman" w:hAnsi="Times New Roman" w:eastAsia="Times New Roman"/>
                <w:sz w:val="28"/>
                <w:szCs w:val="28"/>
                <w:lang w:val="ru-RU" w:bidi="ar-SA" w:eastAsia="ru-RU"/>
              </w:rPr>
              <w:t xml:space="preserve">375</w:t>
            </w:r>
            <w:r>
              <w:rPr>
                <w:rFonts w:ascii="Times New Roman" w:hAnsi="Times New Roman" w:eastAsia="Times New Roman"/>
                <w:sz w:val="28"/>
                <w:szCs w:val="28"/>
                <w:lang w:val="ru-RU" w:bidi="ar-SA" w:eastAsia="ru-RU"/>
              </w:rPr>
            </w:r>
            <w:r/>
          </w:p>
        </w:tc>
      </w:tr>
      <w:tr>
        <w:trPr/>
        <w:tc>
          <w:tcPr>
            <w:shd w:val="clear" w:color="FFFFFF" w:fill="FFFFFF"/>
            <w:tcW w:w="9213" w:type="dxa"/>
            <w:textDirection w:val="lrTb"/>
            <w:noWrap w:val="false"/>
          </w:tcPr>
          <w:p>
            <w:pPr>
              <w:jc w:val="both"/>
              <w:spacing w:lineRule="auto" w:line="276"/>
              <w:rPr>
                <w:rFonts w:ascii="Times New Roman" w:hAnsi="Times New Roman"/>
                <w:lang w:val="ru-RU"/>
              </w:rPr>
            </w:pPr>
            <w:r>
              <w:rPr>
                <w:rFonts w:ascii="Times New Roman" w:hAnsi="Times New Roman" w:eastAsia="Times New Roman"/>
                <w:sz w:val="28"/>
                <w:szCs w:val="28"/>
                <w:lang w:val="ru-RU" w:bidi="ar-SA" w:eastAsia="ru-RU"/>
              </w:rPr>
              <w:t xml:space="preserve">2.2.19.Адаптированная физическая культура и основы безопасности жизнедеятельности</w:t>
            </w:r>
            <w:r>
              <w:rPr>
                <w:rFonts w:ascii="Times New Roman" w:hAnsi="Times New Roman"/>
                <w:sz w:val="28"/>
                <w:szCs w:val="28"/>
                <w:lang w:val="ru-RU"/>
              </w:rPr>
            </w:r>
            <w:r/>
          </w:p>
        </w:tc>
        <w:tc>
          <w:tcPr>
            <w:shd w:val="clear" w:color="FFFFFF" w:fill="FFFFFF"/>
            <w:tcW w:w="710" w:type="dxa"/>
            <w:vAlign w:val="center"/>
            <w:textDirection w:val="lrTb"/>
            <w:noWrap w:val="false"/>
          </w:tcPr>
          <w:p>
            <w:pPr>
              <w:jc w:val="center"/>
              <w:spacing w:lineRule="auto" w:line="276"/>
              <w:rPr>
                <w:rFonts w:ascii="Times New Roman" w:hAnsi="Times New Roman" w:eastAsia="Times New Roman"/>
                <w:lang w:val="ru-RU" w:bidi="ar-SA" w:eastAsia="ru-RU"/>
              </w:rPr>
            </w:pPr>
            <w:r>
              <w:rPr>
                <w:rFonts w:ascii="Times New Roman" w:hAnsi="Times New Roman" w:eastAsia="Times New Roman"/>
                <w:sz w:val="28"/>
                <w:szCs w:val="28"/>
                <w:lang w:val="ru-RU" w:bidi="ar-SA" w:eastAsia="ru-RU"/>
              </w:rPr>
              <w:t xml:space="preserve">406</w:t>
            </w:r>
            <w:r>
              <w:rPr>
                <w:rFonts w:ascii="Times New Roman" w:hAnsi="Times New Roman" w:eastAsia="Times New Roman"/>
                <w:sz w:val="28"/>
                <w:szCs w:val="28"/>
                <w:lang w:val="ru-RU" w:bidi="ar-SA" w:eastAsia="ru-RU"/>
              </w:rPr>
            </w:r>
            <w:r/>
          </w:p>
        </w:tc>
      </w:tr>
      <w:tr>
        <w:trPr/>
        <w:tc>
          <w:tcPr>
            <w:shd w:val="clear" w:color="FFFFFF" w:fill="FFFFFF"/>
            <w:tcW w:w="9213" w:type="dxa"/>
            <w:textDirection w:val="lrTb"/>
            <w:noWrap w:val="false"/>
          </w:tcPr>
          <w:p>
            <w:pPr>
              <w:jc w:val="both"/>
              <w:spacing w:lineRule="auto" w:line="276"/>
              <w:rPr>
                <w:rFonts w:ascii="Times New Roman" w:hAnsi="Times New Roman"/>
              </w:rPr>
            </w:pPr>
            <w:r>
              <w:rPr>
                <w:rFonts w:ascii="Times New Roman" w:hAnsi="Times New Roman"/>
                <w:sz w:val="28"/>
                <w:szCs w:val="28"/>
                <w:lang w:val="ru-RU" w:bidi="ar-SA"/>
              </w:rPr>
              <w:t xml:space="preserve">2.3. Рабочая программа воспитания</w:t>
            </w:r>
            <w:r>
              <w:rPr>
                <w:rFonts w:ascii="Times New Roman" w:hAnsi="Times New Roman"/>
                <w:sz w:val="28"/>
                <w:szCs w:val="28"/>
              </w:rPr>
            </w:r>
            <w:r/>
          </w:p>
        </w:tc>
        <w:tc>
          <w:tcPr>
            <w:shd w:val="clear" w:color="FFFFFF" w:fill="FFFFFF"/>
            <w:tcW w:w="710" w:type="dxa"/>
            <w:vAlign w:val="center"/>
            <w:textDirection w:val="lrTb"/>
            <w:noWrap w:val="false"/>
          </w:tcPr>
          <w:p>
            <w:pPr>
              <w:jc w:val="center"/>
              <w:spacing w:lineRule="auto" w:line="276"/>
              <w:rPr>
                <w:rFonts w:ascii="Times New Roman" w:hAnsi="Times New Roman" w:eastAsia="Times New Roman"/>
                <w:lang w:val="ru-RU" w:bidi="ar-SA" w:eastAsia="ru-RU"/>
              </w:rPr>
            </w:pPr>
            <w:r>
              <w:rPr>
                <w:rFonts w:ascii="Times New Roman" w:hAnsi="Times New Roman" w:eastAsia="Times New Roman"/>
                <w:sz w:val="28"/>
                <w:szCs w:val="28"/>
                <w:lang w:val="ru-RU" w:bidi="ar-SA" w:eastAsia="ru-RU"/>
              </w:rPr>
              <w:t xml:space="preserve">429</w:t>
            </w:r>
            <w:r>
              <w:rPr>
                <w:rFonts w:ascii="Times New Roman" w:hAnsi="Times New Roman" w:eastAsia="Times New Roman"/>
                <w:sz w:val="28"/>
                <w:szCs w:val="28"/>
                <w:lang w:val="ru-RU" w:bidi="ar-SA" w:eastAsia="ru-RU"/>
              </w:rPr>
            </w:r>
            <w:r/>
          </w:p>
        </w:tc>
      </w:tr>
      <w:tr>
        <w:trPr/>
        <w:tc>
          <w:tcPr>
            <w:shd w:val="clear" w:color="FFFFFF" w:fill="FFFFFF"/>
            <w:tcW w:w="9213" w:type="dxa"/>
            <w:textDirection w:val="lrTb"/>
            <w:noWrap w:val="false"/>
          </w:tcPr>
          <w:p>
            <w:pPr>
              <w:jc w:val="both"/>
              <w:spacing w:lineRule="auto" w:line="276"/>
              <w:rPr>
                <w:rFonts w:ascii="Times New Roman" w:hAnsi="Times New Roman"/>
              </w:rPr>
            </w:pPr>
            <w:r>
              <w:rPr>
                <w:rFonts w:ascii="Times New Roman" w:hAnsi="Times New Roman"/>
                <w:sz w:val="28"/>
                <w:szCs w:val="28"/>
                <w:lang w:val="ru-RU" w:bidi="ar-SA"/>
              </w:rPr>
              <w:t xml:space="preserve">2.4. Программа коррекционной работы</w:t>
            </w:r>
            <w:r>
              <w:rPr>
                <w:rFonts w:ascii="Times New Roman" w:hAnsi="Times New Roman"/>
                <w:sz w:val="28"/>
                <w:szCs w:val="28"/>
              </w:rPr>
            </w:r>
            <w:r/>
          </w:p>
        </w:tc>
        <w:tc>
          <w:tcPr>
            <w:shd w:val="clear" w:color="FFFFFF" w:fill="FFFFFF"/>
            <w:tcW w:w="710" w:type="dxa"/>
            <w:vAlign w:val="center"/>
            <w:textDirection w:val="lrTb"/>
            <w:noWrap w:val="false"/>
          </w:tcPr>
          <w:p>
            <w:pPr>
              <w:jc w:val="center"/>
              <w:spacing w:lineRule="auto" w:line="276"/>
              <w:rPr>
                <w:rFonts w:ascii="Times New Roman" w:hAnsi="Times New Roman" w:eastAsia="Times New Roman"/>
                <w:lang w:val="ru-RU" w:bidi="ar-SA" w:eastAsia="ru-RU"/>
              </w:rPr>
            </w:pPr>
            <w:r>
              <w:rPr>
                <w:rFonts w:ascii="Times New Roman" w:hAnsi="Times New Roman" w:eastAsia="Times New Roman"/>
                <w:sz w:val="28"/>
                <w:szCs w:val="28"/>
                <w:lang w:val="ru-RU" w:bidi="ar-SA" w:eastAsia="ru-RU"/>
              </w:rPr>
              <w:t xml:space="preserve">439</w:t>
            </w:r>
            <w:r>
              <w:rPr>
                <w:rFonts w:ascii="Times New Roman" w:hAnsi="Times New Roman" w:eastAsia="Times New Roman"/>
                <w:sz w:val="28"/>
                <w:szCs w:val="28"/>
                <w:lang w:val="ru-RU" w:bidi="ar-SA" w:eastAsia="ru-RU"/>
              </w:rPr>
            </w:r>
            <w:r/>
          </w:p>
        </w:tc>
      </w:tr>
      <w:tr>
        <w:trPr/>
        <w:tc>
          <w:tcPr>
            <w:shd w:val="clear" w:color="FFFFFF" w:fill="FFFFFF"/>
            <w:tcW w:w="9213" w:type="dxa"/>
            <w:textDirection w:val="lrTb"/>
            <w:noWrap w:val="false"/>
          </w:tcPr>
          <w:p>
            <w:pPr>
              <w:jc w:val="both"/>
              <w:spacing w:lineRule="auto" w:line="276"/>
              <w:rPr>
                <w:rFonts w:ascii="Times New Roman" w:hAnsi="Times New Roman"/>
                <w:lang w:val="ru-RU"/>
              </w:rPr>
            </w:pPr>
            <w:r>
              <w:rPr>
                <w:rFonts w:ascii="Times New Roman" w:hAnsi="Times New Roman"/>
                <w:sz w:val="28"/>
                <w:szCs w:val="28"/>
                <w:lang w:val="ru-RU" w:bidi="ar-SA"/>
              </w:rPr>
              <w:t xml:space="preserve">2.4.1. Формирование речевого слуха и произносительной стороны речи (индивидуальные занятия)</w:t>
            </w:r>
            <w:r>
              <w:rPr>
                <w:rFonts w:ascii="Times New Roman" w:hAnsi="Times New Roman"/>
                <w:sz w:val="28"/>
                <w:szCs w:val="28"/>
                <w:lang w:val="ru-RU"/>
              </w:rPr>
            </w:r>
            <w:r/>
          </w:p>
        </w:tc>
        <w:tc>
          <w:tcPr>
            <w:shd w:val="clear" w:color="FFFFFF" w:fill="FFFFFF"/>
            <w:tcW w:w="710" w:type="dxa"/>
            <w:vAlign w:val="center"/>
            <w:textDirection w:val="lrTb"/>
            <w:noWrap w:val="false"/>
          </w:tcPr>
          <w:p>
            <w:pPr>
              <w:jc w:val="center"/>
              <w:spacing w:lineRule="auto" w:line="276"/>
              <w:rPr>
                <w:rFonts w:ascii="Times New Roman" w:hAnsi="Times New Roman" w:eastAsia="Times New Roman"/>
                <w:lang w:val="ru-RU" w:bidi="ar-SA" w:eastAsia="ru-RU"/>
              </w:rPr>
            </w:pPr>
            <w:r>
              <w:rPr>
                <w:rFonts w:ascii="Times New Roman" w:hAnsi="Times New Roman" w:eastAsia="Times New Roman"/>
                <w:sz w:val="28"/>
                <w:szCs w:val="28"/>
                <w:lang w:val="ru-RU" w:bidi="ar-SA" w:eastAsia="ru-RU"/>
              </w:rPr>
              <w:t xml:space="preserve">439</w:t>
            </w:r>
            <w:r>
              <w:rPr>
                <w:rFonts w:ascii="Times New Roman" w:hAnsi="Times New Roman" w:eastAsia="Times New Roman"/>
                <w:sz w:val="28"/>
                <w:szCs w:val="28"/>
                <w:lang w:val="ru-RU" w:bidi="ar-SA" w:eastAsia="ru-RU"/>
              </w:rPr>
            </w:r>
            <w:r/>
          </w:p>
        </w:tc>
      </w:tr>
      <w:tr>
        <w:trPr/>
        <w:tc>
          <w:tcPr>
            <w:shd w:val="clear" w:color="FFFFFF" w:fill="FFFFFF"/>
            <w:tcW w:w="9213" w:type="dxa"/>
            <w:textDirection w:val="lrTb"/>
            <w:noWrap w:val="false"/>
          </w:tcPr>
          <w:p>
            <w:pPr>
              <w:jc w:val="both"/>
              <w:spacing w:lineRule="auto" w:line="276"/>
              <w:rPr>
                <w:rFonts w:ascii="Times New Roman" w:hAnsi="Times New Roman"/>
                <w:lang w:val="ru-RU"/>
              </w:rPr>
            </w:pPr>
            <w:r>
              <w:rPr>
                <w:rFonts w:ascii="Times New Roman" w:hAnsi="Times New Roman"/>
                <w:b/>
                <w:bCs/>
                <w:sz w:val="28"/>
                <w:szCs w:val="28"/>
                <w:lang w:val="ru-RU" w:bidi="ar-SA"/>
              </w:rPr>
              <w:t xml:space="preserve">3. Организационный раздел адаптированной основной образовательной программы среднего общего образования</w:t>
            </w:r>
            <w:r>
              <w:rPr>
                <w:rFonts w:ascii="Times New Roman" w:hAnsi="Times New Roman"/>
                <w:lang w:val="ru-RU"/>
              </w:rPr>
            </w:r>
            <w:r/>
          </w:p>
        </w:tc>
        <w:tc>
          <w:tcPr>
            <w:shd w:val="clear" w:color="FFFFFF" w:fill="FFFFFF"/>
            <w:tcW w:w="710" w:type="dxa"/>
            <w:vAlign w:val="center"/>
            <w:textDirection w:val="lrTb"/>
            <w:noWrap w:val="false"/>
          </w:tcPr>
          <w:p>
            <w:pPr>
              <w:jc w:val="center"/>
              <w:spacing w:lineRule="auto" w:line="276"/>
              <w:rPr>
                <w:rFonts w:ascii="Times New Roman" w:hAnsi="Times New Roman" w:eastAsia="Times New Roman"/>
                <w:color w:val="0D0D0D"/>
                <w:lang w:val="ru-RU" w:bidi="ar-SA" w:eastAsia="ru-RU"/>
              </w:rPr>
            </w:pPr>
            <w:r>
              <w:rPr>
                <w:rFonts w:ascii="Times New Roman" w:hAnsi="Times New Roman" w:eastAsia="Times New Roman"/>
                <w:b/>
                <w:bCs/>
                <w:color w:val="0D0D0D"/>
                <w:sz w:val="28"/>
                <w:szCs w:val="28"/>
                <w:lang w:val="ru-RU" w:bidi="ar-SA" w:eastAsia="ru-RU"/>
              </w:rPr>
              <w:t xml:space="preserve">468</w:t>
            </w:r>
            <w:r>
              <w:rPr>
                <w:rFonts w:ascii="Times New Roman" w:hAnsi="Times New Roman" w:eastAsia="Times New Roman"/>
                <w:b/>
                <w:bCs/>
                <w:color w:val="0D0D0D"/>
                <w:sz w:val="28"/>
                <w:szCs w:val="28"/>
                <w:lang w:val="ru-RU" w:bidi="ar-SA" w:eastAsia="ru-RU"/>
              </w:rPr>
            </w:r>
            <w:r/>
          </w:p>
        </w:tc>
      </w:tr>
      <w:tr>
        <w:trPr/>
        <w:tc>
          <w:tcPr>
            <w:shd w:val="clear" w:color="FFFFFF" w:fill="FFFFFF"/>
            <w:tcW w:w="9213" w:type="dxa"/>
            <w:textDirection w:val="lrTb"/>
            <w:noWrap w:val="false"/>
          </w:tcPr>
          <w:p>
            <w:pPr>
              <w:jc w:val="both"/>
              <w:spacing w:lineRule="auto" w:line="276"/>
              <w:rPr>
                <w:rFonts w:ascii="Times New Roman" w:hAnsi="Times New Roman"/>
                <w:lang w:val="ru-RU"/>
              </w:rPr>
            </w:pPr>
            <w:r>
              <w:rPr>
                <w:rFonts w:ascii="Times New Roman" w:hAnsi="Times New Roman"/>
                <w:sz w:val="28"/>
                <w:szCs w:val="28"/>
                <w:lang w:val="ru-RU" w:bidi="ar-SA"/>
              </w:rPr>
              <w:t xml:space="preserve">3.1. Учебный план среднего общего образования</w:t>
            </w:r>
            <w:r>
              <w:rPr>
                <w:rFonts w:ascii="Times New Roman" w:hAnsi="Times New Roman"/>
                <w:lang w:val="ru-RU"/>
              </w:rPr>
            </w:r>
            <w:r/>
          </w:p>
        </w:tc>
        <w:tc>
          <w:tcPr>
            <w:shd w:val="clear" w:color="FFFFFF" w:fill="FFFFFF"/>
            <w:tcW w:w="710" w:type="dxa"/>
            <w:vAlign w:val="center"/>
            <w:textDirection w:val="lrTb"/>
            <w:noWrap w:val="false"/>
          </w:tcPr>
          <w:p>
            <w:pPr>
              <w:jc w:val="center"/>
              <w:spacing w:lineRule="auto" w:line="276"/>
              <w:rPr>
                <w:rFonts w:ascii="Times New Roman" w:hAnsi="Times New Roman" w:eastAsia="Times New Roman"/>
                <w:color w:val="0D0D0D"/>
                <w:lang w:val="ru-RU" w:bidi="ar-SA" w:eastAsia="ru-RU"/>
              </w:rPr>
            </w:pPr>
            <w:r>
              <w:rPr>
                <w:rFonts w:ascii="Times New Roman" w:hAnsi="Times New Roman" w:eastAsia="Times New Roman"/>
                <w:color w:val="0D0D0D"/>
                <w:sz w:val="28"/>
                <w:szCs w:val="28"/>
                <w:lang w:val="ru-RU" w:bidi="ar-SA" w:eastAsia="ru-RU"/>
              </w:rPr>
              <w:t xml:space="preserve">468</w:t>
            </w:r>
            <w:r>
              <w:rPr>
                <w:rFonts w:ascii="Times New Roman" w:hAnsi="Times New Roman" w:eastAsia="Times New Roman"/>
                <w:color w:val="0D0D0D"/>
                <w:sz w:val="28"/>
                <w:szCs w:val="28"/>
                <w:lang w:val="ru-RU" w:bidi="ar-SA" w:eastAsia="ru-RU"/>
              </w:rPr>
            </w:r>
            <w:r/>
          </w:p>
        </w:tc>
      </w:tr>
      <w:tr>
        <w:trPr/>
        <w:tc>
          <w:tcPr>
            <w:shd w:val="clear" w:color="FFFFFF" w:fill="FFFFFF"/>
            <w:tcW w:w="9213" w:type="dxa"/>
            <w:textDirection w:val="lrTb"/>
            <w:noWrap w:val="false"/>
          </w:tcPr>
          <w:p>
            <w:pPr>
              <w:jc w:val="both"/>
              <w:spacing w:lineRule="auto" w:line="276"/>
              <w:rPr>
                <w:rFonts w:ascii="Times New Roman" w:hAnsi="Times New Roman"/>
              </w:rPr>
            </w:pPr>
            <w:r>
              <w:rPr>
                <w:rFonts w:ascii="Times New Roman" w:hAnsi="Times New Roman"/>
                <w:sz w:val="28"/>
                <w:szCs w:val="28"/>
                <w:lang w:val="ru-RU" w:bidi="ar-SA"/>
              </w:rPr>
              <w:t xml:space="preserve">3.2. План внеурочной деятельности</w:t>
            </w:r>
            <w:r>
              <w:rPr>
                <w:rFonts w:ascii="Times New Roman" w:hAnsi="Times New Roman"/>
              </w:rPr>
            </w:r>
            <w:r/>
          </w:p>
        </w:tc>
        <w:tc>
          <w:tcPr>
            <w:shd w:val="clear" w:color="FFFFFF" w:fill="FFFFFF"/>
            <w:tcW w:w="710" w:type="dxa"/>
            <w:vAlign w:val="center"/>
            <w:textDirection w:val="lrTb"/>
            <w:noWrap w:val="false"/>
          </w:tcPr>
          <w:p>
            <w:pPr>
              <w:jc w:val="center"/>
              <w:spacing w:lineRule="auto" w:line="276"/>
              <w:rPr>
                <w:rFonts w:ascii="Times New Roman" w:hAnsi="Times New Roman" w:eastAsia="Times New Roman"/>
                <w:color w:val="0D0D0D"/>
                <w:lang w:val="ru-RU" w:bidi="ar-SA" w:eastAsia="ru-RU"/>
              </w:rPr>
            </w:pPr>
            <w:r>
              <w:rPr>
                <w:rFonts w:ascii="Times New Roman" w:hAnsi="Times New Roman" w:eastAsia="Times New Roman"/>
                <w:color w:val="0D0D0D"/>
                <w:sz w:val="28"/>
                <w:szCs w:val="28"/>
                <w:lang w:val="ru-RU" w:bidi="ar-SA" w:eastAsia="ru-RU"/>
              </w:rPr>
              <w:t xml:space="preserve">473</w:t>
            </w:r>
            <w:r>
              <w:rPr>
                <w:rFonts w:ascii="Times New Roman" w:hAnsi="Times New Roman" w:eastAsia="Times New Roman"/>
                <w:color w:val="0D0D0D"/>
                <w:sz w:val="28"/>
                <w:szCs w:val="28"/>
                <w:lang w:val="ru-RU" w:bidi="ar-SA" w:eastAsia="ru-RU"/>
              </w:rPr>
            </w:r>
            <w:r/>
          </w:p>
        </w:tc>
      </w:tr>
      <w:tr>
        <w:trPr/>
        <w:tc>
          <w:tcPr>
            <w:shd w:val="clear" w:color="FFFFFF" w:fill="FFFFFF"/>
            <w:tcW w:w="9213" w:type="dxa"/>
            <w:textDirection w:val="lrTb"/>
            <w:noWrap w:val="false"/>
          </w:tcPr>
          <w:p>
            <w:pPr>
              <w:jc w:val="both"/>
              <w:spacing w:lineRule="auto" w:line="276"/>
              <w:rPr>
                <w:rFonts w:ascii="Times New Roman" w:hAnsi="Times New Roman"/>
                <w:lang w:val="ru-RU"/>
              </w:rPr>
            </w:pPr>
            <w:r>
              <w:rPr>
                <w:rFonts w:ascii="Times New Roman" w:hAnsi="Times New Roman"/>
                <w:sz w:val="28"/>
                <w:szCs w:val="28"/>
                <w:lang w:val="ru-RU" w:bidi="ar-SA"/>
              </w:rPr>
              <w:t xml:space="preserve">3.3. Характеристика условий реализации адаптированной основной образовательной программы основного общего образования в соответствии с требованиями ФГОС</w:t>
            </w:r>
            <w:r>
              <w:rPr>
                <w:rFonts w:ascii="Times New Roman" w:hAnsi="Times New Roman"/>
                <w:lang w:val="ru-RU"/>
              </w:rPr>
            </w:r>
            <w:r/>
          </w:p>
        </w:tc>
        <w:tc>
          <w:tcPr>
            <w:shd w:val="clear" w:color="FFFFFF" w:fill="FFFFFF"/>
            <w:tcW w:w="710" w:type="dxa"/>
            <w:vAlign w:val="center"/>
            <w:textDirection w:val="lrTb"/>
            <w:noWrap w:val="false"/>
          </w:tcPr>
          <w:p>
            <w:pPr>
              <w:jc w:val="center"/>
              <w:spacing w:lineRule="auto" w:line="276"/>
              <w:rPr>
                <w:rFonts w:ascii="Times New Roman" w:hAnsi="Times New Roman" w:eastAsia="Times New Roman"/>
                <w:color w:val="0D0D0D"/>
                <w:lang w:val="ru-RU" w:bidi="ar-SA" w:eastAsia="ru-RU"/>
              </w:rPr>
            </w:pPr>
            <w:r>
              <w:rPr>
                <w:rFonts w:ascii="Times New Roman" w:hAnsi="Times New Roman" w:eastAsia="Times New Roman"/>
                <w:color w:val="0D0D0D"/>
                <w:sz w:val="28"/>
                <w:szCs w:val="28"/>
                <w:lang w:val="ru-RU" w:bidi="ar-SA" w:eastAsia="ru-RU"/>
              </w:rPr>
              <w:t xml:space="preserve">552</w:t>
            </w:r>
            <w:r>
              <w:rPr>
                <w:rFonts w:ascii="Times New Roman" w:hAnsi="Times New Roman" w:eastAsia="Times New Roman"/>
                <w:color w:val="0D0D0D"/>
                <w:sz w:val="28"/>
                <w:szCs w:val="28"/>
                <w:lang w:val="ru-RU" w:bidi="ar-SA" w:eastAsia="ru-RU"/>
              </w:rPr>
            </w:r>
            <w:r/>
          </w:p>
        </w:tc>
      </w:tr>
    </w:tbl>
    <w:p>
      <w:pPr>
        <w:pStyle w:val="1043"/>
        <w:rPr>
          <w:rFonts w:eastAsia="Times New Roman"/>
          <w:color w:val="auto"/>
          <w:lang w:eastAsia="ru-RU"/>
        </w:rPr>
      </w:pPr>
      <w:r>
        <w:fldChar w:fldCharType="end"/>
      </w:r>
      <w:r/>
    </w:p>
    <w:p>
      <w:pPr>
        <w:jc w:val="center"/>
        <w:spacing w:lineRule="auto" w:line="240" w:after="240" w:before="240"/>
        <w:rPr>
          <w:rFonts w:ascii="Times New Roman" w:hAnsi="Times New Roman" w:cs="Times New Roman"/>
          <w:b/>
          <w:sz w:val="28"/>
          <w:szCs w:val="28"/>
        </w:rPr>
        <w:outlineLvl w:val="0"/>
      </w:pPr>
      <w:r/>
      <w:bookmarkStart w:id="0" w:name="_Toc413974290"/>
      <w:r>
        <w:rPr>
          <w:rFonts w:ascii="Times New Roman" w:hAnsi="Times New Roman" w:cs="Times New Roman"/>
          <w:b/>
          <w:sz w:val="28"/>
          <w:szCs w:val="28"/>
        </w:rPr>
        <w:t xml:space="preserve"> ОБЩИЕ</w:t>
      </w:r>
      <w:r>
        <w:rPr>
          <w:rFonts w:ascii="Times New Roman" w:hAnsi="Times New Roman" w:cs="Times New Roman"/>
          <w:b/>
          <w:sz w:val="28"/>
          <w:szCs w:val="28"/>
        </w:rPr>
        <w:t xml:space="preserve"> ПОЛОЖЕНИЯ</w:t>
      </w:r>
      <w:bookmarkEnd w:id="0"/>
      <w:r/>
      <w:r/>
    </w:p>
    <w:p>
      <w:pPr>
        <w:ind w:firstLine="709"/>
        <w:jc w:val="both"/>
        <w:spacing w:lineRule="auto" w:line="276"/>
        <w:rPr>
          <w:rFonts w:ascii="Times New Roman" w:hAnsi="Times New Roman"/>
          <w:color w:val="0D0D0D"/>
        </w:rPr>
      </w:pPr>
      <w:r>
        <w:rPr>
          <w:rFonts w:ascii="Times New Roman" w:hAnsi="Times New Roman"/>
          <w:color w:val="0D0D0D" w:themeColor="text1" w:themeTint="F2"/>
          <w:sz w:val="28"/>
          <w:szCs w:val="28"/>
          <w:lang w:val="ru-RU"/>
        </w:rPr>
        <w:t xml:space="preserve">АООП СОО </w:t>
      </w:r>
      <w:r>
        <w:rPr>
          <w:rFonts w:ascii="Times New Roman" w:hAnsi="Times New Roman" w:cs="Times New Roman"/>
          <w:sz w:val="28"/>
          <w:szCs w:val="32"/>
          <w:highlight w:val="none"/>
        </w:rPr>
        <w:t xml:space="preserve">слабослышащих и позднооглохших обучающихся </w:t>
      </w:r>
      <w:r>
        <w:rPr>
          <w:rFonts w:ascii="Times New Roman" w:hAnsi="Times New Roman"/>
          <w:color w:val="0D0D0D" w:themeColor="text1" w:themeTint="F2"/>
          <w:sz w:val="28"/>
          <w:szCs w:val="28"/>
          <w:lang w:val="ru-RU"/>
        </w:rPr>
        <w:t xml:space="preserve">разработана на основе ФГОС СОО и ФОП СОО с учётом особых образовательных потребностей обучающихся с нарушениями слуха.</w:t>
      </w:r>
      <w:r>
        <w:rPr>
          <w:rFonts w:ascii="Times New Roman" w:hAnsi="Times New Roman"/>
          <w:color w:val="0D0D0D"/>
          <w:sz w:val="28"/>
          <w:lang w:val="ru-RU"/>
        </w:rPr>
      </w:r>
      <w:r>
        <w:rPr>
          <w:sz w:val="28"/>
        </w:rPr>
      </w:r>
    </w:p>
    <w:p>
      <w:pPr>
        <w:pStyle w:val="1038"/>
        <w:ind w:firstLine="709"/>
        <w:spacing w:lineRule="auto" w:line="276"/>
        <w:tabs>
          <w:tab w:val="left" w:pos="993" w:leader="none"/>
        </w:tabs>
        <w:rPr>
          <w:rFonts w:ascii="Times New Roman" w:hAnsi="Times New Roman" w:cs="Times New Roman"/>
        </w:rPr>
      </w:pPr>
      <w:r>
        <w:rPr>
          <w:rFonts w:ascii="Times New Roman" w:hAnsi="Times New Roman" w:cs="Times New Roman"/>
          <w:color w:val="auto"/>
          <w:sz w:val="28"/>
          <w:szCs w:val="28"/>
          <w:lang w:val="ru-RU"/>
        </w:rPr>
        <w:t xml:space="preserve">АООП СОО </w:t>
      </w:r>
      <w:r>
        <w:rPr>
          <w:rFonts w:ascii="Times New Roman" w:hAnsi="Times New Roman" w:cs="Times New Roman"/>
          <w:sz w:val="28"/>
          <w:szCs w:val="32"/>
          <w:highlight w:val="none"/>
        </w:rPr>
        <w:t xml:space="preserve">слабослышащих и позднооглохших обучающихся</w:t>
      </w:r>
      <w:r>
        <w:rPr>
          <w:rFonts w:ascii="Times New Roman" w:hAnsi="Times New Roman" w:cs="Times New Roman"/>
          <w:color w:val="auto"/>
          <w:sz w:val="28"/>
          <w:szCs w:val="28"/>
          <w:lang w:val="ru-RU"/>
        </w:rPr>
        <w:t xml:space="preserve"> </w:t>
      </w:r>
      <w:r>
        <w:rPr>
          <w:rFonts w:ascii="Times New Roman" w:hAnsi="Times New Roman" w:cs="Times New Roman"/>
          <w:sz w:val="28"/>
          <w:szCs w:val="28"/>
          <w:lang w:val="ru-RU"/>
        </w:rPr>
        <w:t xml:space="preserve">адресована слабослышащим, позднооглохшим и кохлеарно имплантированным обучающимся, демонстрирующих готовность на основе достигнутых ими результатов основного общего </w:t>
      </w:r>
      <w:r>
        <w:rPr>
          <w:rFonts w:ascii="Times New Roman" w:hAnsi="Times New Roman" w:cs="Times New Roman"/>
          <w:sz w:val="28"/>
          <w:szCs w:val="28"/>
          <w:lang w:val="ru-RU"/>
        </w:rPr>
        <w:t xml:space="preserve">образования к освоению среднего общего при реализации специальных условий, учитывающих их особые образовательные потребности. Структура и содержание образовательной программы, планируемые результаты </w:t>
      </w:r>
      <w:r>
        <w:rPr>
          <w:rFonts w:ascii="Times New Roman" w:hAnsi="Times New Roman" w:cs="Times New Roman"/>
          <w:bCs/>
          <w:sz w:val="28"/>
          <w:szCs w:val="28"/>
          <w:lang w:val="ru-RU"/>
        </w:rPr>
        <w:t xml:space="preserve">в целом</w:t>
      </w:r>
      <w:r>
        <w:rPr>
          <w:rFonts w:ascii="Times New Roman" w:hAnsi="Times New Roman" w:cs="Times New Roman"/>
          <w:sz w:val="28"/>
          <w:szCs w:val="28"/>
          <w:lang w:val="ru-RU"/>
        </w:rPr>
        <w:t xml:space="preserve"> соответствуют требованиям, отраженным в ФОП СОО, и дополнены требованиями к созданию специальных условий обучения и воспитания данной группы обучающихся</w:t>
      </w:r>
      <w:r>
        <w:rPr>
          <w:rFonts w:ascii="Times New Roman" w:hAnsi="Times New Roman" w:cs="Times New Roman"/>
          <w:bCs/>
          <w:sz w:val="28"/>
          <w:szCs w:val="28"/>
          <w:lang w:val="ru-RU"/>
        </w:rPr>
        <w:t xml:space="preserve">.</w:t>
      </w:r>
      <w:r>
        <w:rPr>
          <w:rFonts w:ascii="Times New Roman" w:hAnsi="Times New Roman" w:cs="Times New Roman"/>
          <w:sz w:val="28"/>
          <w:lang w:val="ru-RU"/>
        </w:rPr>
      </w:r>
      <w:r>
        <w:rPr>
          <w:sz w:val="28"/>
        </w:rPr>
      </w:r>
    </w:p>
    <w:p>
      <w:pPr>
        <w:ind w:firstLine="709"/>
        <w:jc w:val="both"/>
        <w:spacing w:lineRule="auto" w:line="276"/>
        <w:rPr>
          <w:rFonts w:ascii="Times New Roman" w:hAnsi="Times New Roman"/>
          <w:sz w:val="28"/>
        </w:rPr>
      </w:pPr>
      <w:r>
        <w:rPr>
          <w:rFonts w:ascii="Times New Roman" w:hAnsi="Times New Roman"/>
          <w:sz w:val="28"/>
          <w:szCs w:val="28"/>
          <w:lang w:val="ru-RU"/>
        </w:rPr>
        <w:t xml:space="preserve">В структуре  АООП СОО </w:t>
      </w:r>
      <w:r>
        <w:rPr>
          <w:rFonts w:ascii="Times New Roman" w:hAnsi="Times New Roman" w:cs="Times New Roman"/>
          <w:sz w:val="28"/>
          <w:szCs w:val="32"/>
          <w:highlight w:val="none"/>
        </w:rPr>
        <w:t xml:space="preserve">слабослышащих и позднооглохших обучающихся</w:t>
      </w:r>
      <w:r>
        <w:rPr>
          <w:rFonts w:ascii="Times New Roman" w:hAnsi="Times New Roman"/>
          <w:sz w:val="28"/>
          <w:szCs w:val="28"/>
          <w:lang w:val="ru-RU"/>
        </w:rPr>
        <w:t xml:space="preserve"> представлены:</w:t>
      </w:r>
      <w:r>
        <w:rPr>
          <w:rFonts w:ascii="Times New Roman" w:hAnsi="Times New Roman"/>
          <w:sz w:val="28"/>
          <w:lang w:val="ru-RU"/>
        </w:rPr>
      </w:r>
      <w:r>
        <w:rPr>
          <w:sz w:val="28"/>
        </w:rPr>
      </w:r>
    </w:p>
    <w:p>
      <w:pPr>
        <w:ind w:firstLine="709"/>
        <w:jc w:val="both"/>
        <w:spacing w:lineRule="auto" w:line="276"/>
        <w:rPr>
          <w:rFonts w:ascii="Times New Roman" w:hAnsi="Times New Roman"/>
          <w:sz w:val="28"/>
        </w:rPr>
      </w:pPr>
      <w:r>
        <w:rPr>
          <w:rFonts w:ascii="Times New Roman" w:hAnsi="Times New Roman"/>
          <w:sz w:val="28"/>
          <w:szCs w:val="28"/>
          <w:lang w:val="ru-RU"/>
        </w:rPr>
        <w:t xml:space="preserve">1. Целевой раздел, включающий: </w:t>
      </w:r>
      <w:r>
        <w:rPr>
          <w:rFonts w:ascii="Times New Roman" w:hAnsi="Times New Roman"/>
          <w:sz w:val="28"/>
          <w:lang w:val="ru-RU"/>
        </w:rPr>
      </w:r>
      <w:r>
        <w:rPr>
          <w:sz w:val="28"/>
        </w:rPr>
      </w:r>
    </w:p>
    <w:p>
      <w:pPr>
        <w:ind w:firstLine="709"/>
        <w:jc w:val="both"/>
        <w:spacing w:lineRule="auto" w:line="276"/>
        <w:rPr>
          <w:rFonts w:ascii="Times New Roman" w:hAnsi="Times New Roman"/>
          <w:sz w:val="28"/>
        </w:rPr>
      </w:pPr>
      <w:r>
        <w:rPr>
          <w:rFonts w:ascii="Times New Roman" w:hAnsi="Times New Roman"/>
          <w:sz w:val="28"/>
          <w:szCs w:val="28"/>
          <w:lang w:val="ru-RU"/>
        </w:rPr>
        <w:t xml:space="preserve">- пояснительную записку, в которой раскрываются: </w:t>
      </w:r>
      <w:r>
        <w:rPr>
          <w:rFonts w:ascii="Times New Roman" w:hAnsi="Times New Roman"/>
          <w:sz w:val="28"/>
          <w:lang w:val="ru-RU"/>
        </w:rPr>
      </w:r>
      <w:r>
        <w:rPr>
          <w:sz w:val="28"/>
        </w:rPr>
      </w:r>
    </w:p>
    <w:p>
      <w:pPr>
        <w:numPr>
          <w:ilvl w:val="0"/>
          <w:numId w:val="90"/>
        </w:numPr>
        <w:ind w:left="0" w:firstLine="709"/>
        <w:jc w:val="both"/>
        <w:spacing w:lineRule="auto" w:line="276"/>
        <w:rPr>
          <w:rFonts w:ascii="Times New Roman" w:hAnsi="Times New Roman"/>
          <w:sz w:val="28"/>
        </w:rPr>
      </w:pPr>
      <w:r>
        <w:rPr>
          <w:rFonts w:ascii="Times New Roman" w:hAnsi="Times New Roman"/>
          <w:iCs/>
          <w:sz w:val="28"/>
          <w:szCs w:val="28"/>
        </w:rPr>
        <w:t xml:space="preserve">цель реализации АООП; </w:t>
      </w:r>
      <w:r>
        <w:rPr>
          <w:rFonts w:ascii="Times New Roman" w:hAnsi="Times New Roman"/>
          <w:sz w:val="28"/>
        </w:rPr>
      </w:r>
      <w:r>
        <w:rPr>
          <w:sz w:val="28"/>
        </w:rPr>
      </w:r>
    </w:p>
    <w:p>
      <w:pPr>
        <w:numPr>
          <w:ilvl w:val="0"/>
          <w:numId w:val="90"/>
        </w:numPr>
        <w:ind w:left="0" w:firstLine="709"/>
        <w:jc w:val="both"/>
        <w:spacing w:lineRule="auto" w:line="276"/>
        <w:rPr>
          <w:rFonts w:ascii="Times New Roman" w:hAnsi="Times New Roman"/>
          <w:sz w:val="28"/>
        </w:rPr>
      </w:pPr>
      <w:r>
        <w:rPr>
          <w:rFonts w:ascii="Times New Roman" w:hAnsi="Times New Roman"/>
          <w:sz w:val="28"/>
          <w:szCs w:val="28"/>
          <w:lang w:val="ru-RU"/>
        </w:rPr>
        <w:t xml:space="preserve">принципы и подходы к формированию АООП;</w:t>
      </w:r>
      <w:r>
        <w:rPr>
          <w:rFonts w:ascii="Times New Roman" w:hAnsi="Times New Roman"/>
          <w:sz w:val="28"/>
          <w:lang w:val="ru-RU"/>
        </w:rPr>
      </w:r>
      <w:r>
        <w:rPr>
          <w:sz w:val="28"/>
        </w:rPr>
      </w:r>
    </w:p>
    <w:p>
      <w:pPr>
        <w:numPr>
          <w:ilvl w:val="0"/>
          <w:numId w:val="90"/>
        </w:numPr>
        <w:ind w:left="0" w:firstLine="709"/>
        <w:jc w:val="both"/>
        <w:spacing w:lineRule="auto" w:line="276"/>
        <w:rPr>
          <w:rFonts w:ascii="Times New Roman" w:hAnsi="Times New Roman"/>
          <w:sz w:val="28"/>
        </w:rPr>
      </w:pPr>
      <w:r>
        <w:rPr>
          <w:rFonts w:ascii="Times New Roman" w:hAnsi="Times New Roman"/>
          <w:sz w:val="28"/>
          <w:szCs w:val="28"/>
        </w:rPr>
        <w:t xml:space="preserve">общая характеристика АООП НОО</w:t>
      </w:r>
      <w:r>
        <w:rPr>
          <w:rFonts w:ascii="Times New Roman" w:hAnsi="Times New Roman"/>
          <w:iCs/>
          <w:sz w:val="28"/>
          <w:szCs w:val="28"/>
        </w:rPr>
        <w:t xml:space="preserve">;</w:t>
      </w:r>
      <w:r>
        <w:rPr>
          <w:rFonts w:ascii="Times New Roman" w:hAnsi="Times New Roman"/>
          <w:sz w:val="28"/>
        </w:rPr>
      </w:r>
      <w:r>
        <w:rPr>
          <w:sz w:val="28"/>
        </w:rPr>
      </w:r>
    </w:p>
    <w:p>
      <w:pPr>
        <w:ind w:firstLine="709"/>
        <w:jc w:val="both"/>
        <w:spacing w:lineRule="auto" w:line="276"/>
        <w:rPr>
          <w:rFonts w:ascii="Times New Roman" w:hAnsi="Times New Roman"/>
          <w:sz w:val="28"/>
        </w:rPr>
      </w:pPr>
      <w:r>
        <w:rPr>
          <w:rFonts w:ascii="Times New Roman" w:hAnsi="Times New Roman"/>
          <w:sz w:val="28"/>
          <w:szCs w:val="28"/>
          <w:lang w:val="ru-RU"/>
        </w:rPr>
        <w:t xml:space="preserve"> - п</w:t>
      </w:r>
      <w:r>
        <w:rPr>
          <w:rFonts w:ascii="Times New Roman" w:hAnsi="Times New Roman"/>
          <w:spacing w:val="2"/>
          <w:sz w:val="28"/>
          <w:szCs w:val="28"/>
          <w:lang w:val="ru-RU"/>
        </w:rPr>
        <w:t xml:space="preserve">ланируемые результаты освоения обучающимися </w:t>
      </w:r>
      <w:r>
        <w:rPr>
          <w:rFonts w:ascii="Times New Roman" w:hAnsi="Times New Roman"/>
          <w:sz w:val="28"/>
          <w:szCs w:val="28"/>
          <w:lang w:val="ru-RU"/>
        </w:rPr>
        <w:t xml:space="preserve">АООП СОО </w:t>
      </w:r>
      <w:r>
        <w:rPr>
          <w:rFonts w:ascii="Times New Roman" w:hAnsi="Times New Roman" w:cs="Times New Roman"/>
          <w:sz w:val="28"/>
          <w:szCs w:val="32"/>
          <w:highlight w:val="none"/>
        </w:rPr>
        <w:t xml:space="preserve">слабослышащих и позднооглохших обучающихся</w:t>
      </w:r>
      <w:r>
        <w:rPr>
          <w:rFonts w:ascii="Times New Roman" w:hAnsi="Times New Roman"/>
          <w:spacing w:val="2"/>
          <w:sz w:val="28"/>
          <w:szCs w:val="28"/>
          <w:lang w:val="ru-RU"/>
        </w:rPr>
        <w:t xml:space="preserve">;</w:t>
      </w:r>
      <w:r>
        <w:rPr>
          <w:rFonts w:ascii="Times New Roman" w:hAnsi="Times New Roman"/>
          <w:sz w:val="28"/>
          <w:lang w:val="ru-RU"/>
        </w:rPr>
      </w:r>
      <w:r>
        <w:rPr>
          <w:sz w:val="28"/>
        </w:rPr>
      </w:r>
    </w:p>
    <w:p>
      <w:pPr>
        <w:ind w:firstLine="709"/>
        <w:jc w:val="both"/>
        <w:spacing w:lineRule="auto" w:line="276"/>
        <w:rPr>
          <w:rFonts w:ascii="Times New Roman" w:hAnsi="Times New Roman"/>
          <w:sz w:val="28"/>
        </w:rPr>
      </w:pPr>
      <w:r>
        <w:rPr>
          <w:rFonts w:ascii="Times New Roman" w:hAnsi="Times New Roman"/>
          <w:sz w:val="28"/>
          <w:szCs w:val="28"/>
          <w:lang w:val="ru-RU"/>
        </w:rPr>
        <w:t xml:space="preserve">- с</w:t>
      </w:r>
      <w:r>
        <w:rPr>
          <w:rFonts w:ascii="Times New Roman" w:hAnsi="Times New Roman"/>
          <w:spacing w:val="2"/>
          <w:sz w:val="28"/>
          <w:szCs w:val="28"/>
          <w:lang w:val="ru-RU"/>
        </w:rPr>
        <w:t xml:space="preserve">истему оценки достижения обучающимися планируемых результатов освоения </w:t>
      </w:r>
      <w:r>
        <w:rPr>
          <w:rFonts w:ascii="Times New Roman" w:hAnsi="Times New Roman"/>
          <w:sz w:val="28"/>
          <w:szCs w:val="28"/>
          <w:lang w:val="ru-RU"/>
        </w:rPr>
        <w:t xml:space="preserve">АООП СОО </w:t>
      </w:r>
      <w:r>
        <w:rPr>
          <w:rFonts w:ascii="Times New Roman" w:hAnsi="Times New Roman" w:cs="Times New Roman"/>
          <w:sz w:val="28"/>
          <w:szCs w:val="32"/>
          <w:highlight w:val="none"/>
        </w:rPr>
        <w:t xml:space="preserve">слабослышащих и позднооглохших обучающихся</w:t>
      </w:r>
      <w:r>
        <w:rPr>
          <w:rFonts w:ascii="Times New Roman" w:hAnsi="Times New Roman"/>
          <w:sz w:val="28"/>
          <w:szCs w:val="28"/>
          <w:lang w:val="ru-RU"/>
        </w:rPr>
        <w:t xml:space="preserve">.</w:t>
      </w:r>
      <w:r>
        <w:rPr>
          <w:rFonts w:ascii="Times New Roman" w:hAnsi="Times New Roman"/>
          <w:sz w:val="28"/>
          <w:lang w:val="ru-RU"/>
        </w:rPr>
      </w:r>
      <w:r>
        <w:rPr>
          <w:sz w:val="28"/>
        </w:rPr>
      </w:r>
    </w:p>
    <w:p>
      <w:pPr>
        <w:ind w:firstLine="709"/>
        <w:jc w:val="both"/>
        <w:spacing w:lineRule="auto" w:line="276"/>
        <w:rPr>
          <w:rFonts w:ascii="Times New Roman" w:hAnsi="Times New Roman"/>
          <w:sz w:val="28"/>
        </w:rPr>
      </w:pPr>
      <w:r>
        <w:rPr>
          <w:rFonts w:ascii="Times New Roman" w:hAnsi="Times New Roman"/>
          <w:sz w:val="28"/>
          <w:szCs w:val="28"/>
          <w:lang w:val="ru-RU"/>
        </w:rPr>
        <w:t xml:space="preserve">2. Содержательный раздел, включающий: </w:t>
      </w:r>
      <w:r>
        <w:rPr>
          <w:rFonts w:ascii="Times New Roman" w:hAnsi="Times New Roman"/>
          <w:sz w:val="28"/>
          <w:lang w:val="ru-RU"/>
        </w:rPr>
      </w:r>
      <w:r>
        <w:rPr>
          <w:sz w:val="28"/>
        </w:rPr>
      </w:r>
    </w:p>
    <w:p>
      <w:pPr>
        <w:ind w:firstLine="709"/>
        <w:jc w:val="both"/>
        <w:spacing w:lineRule="auto" w:line="276"/>
        <w:rPr>
          <w:rFonts w:ascii="Times New Roman" w:hAnsi="Times New Roman"/>
          <w:sz w:val="28"/>
        </w:rPr>
      </w:pPr>
      <w:r>
        <w:rPr>
          <w:rFonts w:ascii="Times New Roman" w:hAnsi="Times New Roman"/>
          <w:sz w:val="28"/>
          <w:szCs w:val="28"/>
          <w:lang w:val="ru-RU"/>
        </w:rPr>
        <w:t xml:space="preserve">― программу формирования универсальных (базовых) учебных действий;</w:t>
      </w:r>
      <w:r>
        <w:rPr>
          <w:rFonts w:ascii="Times New Roman" w:hAnsi="Times New Roman"/>
          <w:sz w:val="28"/>
          <w:lang w:val="ru-RU"/>
        </w:rPr>
      </w:r>
      <w:r>
        <w:rPr>
          <w:sz w:val="28"/>
        </w:rPr>
      </w:r>
    </w:p>
    <w:p>
      <w:pPr>
        <w:ind w:firstLine="709"/>
        <w:jc w:val="both"/>
        <w:spacing w:lineRule="auto" w:line="276"/>
        <w:rPr>
          <w:rFonts w:ascii="Times New Roman" w:hAnsi="Times New Roman"/>
          <w:sz w:val="28"/>
        </w:rPr>
      </w:pPr>
      <w:r>
        <w:rPr>
          <w:rFonts w:ascii="Times New Roman" w:hAnsi="Times New Roman"/>
          <w:sz w:val="28"/>
          <w:szCs w:val="28"/>
          <w:lang w:val="ru-RU"/>
        </w:rPr>
        <w:t xml:space="preserve">- программу отдельных учебных предметов;</w:t>
      </w:r>
      <w:r>
        <w:rPr>
          <w:rFonts w:ascii="Times New Roman" w:hAnsi="Times New Roman"/>
          <w:sz w:val="28"/>
          <w:lang w:val="ru-RU"/>
        </w:rPr>
      </w:r>
      <w:r>
        <w:rPr>
          <w:sz w:val="28"/>
        </w:rPr>
      </w:r>
    </w:p>
    <w:p>
      <w:pPr>
        <w:ind w:firstLine="709"/>
        <w:jc w:val="both"/>
        <w:spacing w:lineRule="auto" w:line="276"/>
        <w:rPr>
          <w:rFonts w:ascii="Times New Roman" w:hAnsi="Times New Roman"/>
          <w:sz w:val="28"/>
        </w:rPr>
      </w:pPr>
      <w:r>
        <w:rPr>
          <w:rFonts w:ascii="Times New Roman" w:hAnsi="Times New Roman"/>
          <w:sz w:val="28"/>
          <w:szCs w:val="28"/>
          <w:lang w:val="ru-RU"/>
        </w:rPr>
        <w:t xml:space="preserve">- программу коррекционной работы;</w:t>
      </w:r>
      <w:r>
        <w:rPr>
          <w:rFonts w:ascii="Times New Roman" w:hAnsi="Times New Roman"/>
          <w:sz w:val="28"/>
          <w:lang w:val="ru-RU"/>
        </w:rPr>
      </w:r>
      <w:r>
        <w:rPr>
          <w:sz w:val="28"/>
        </w:rPr>
      </w:r>
    </w:p>
    <w:p>
      <w:pPr>
        <w:ind w:firstLine="709"/>
        <w:jc w:val="both"/>
        <w:spacing w:lineRule="auto" w:line="276"/>
        <w:rPr>
          <w:rFonts w:ascii="Times New Roman" w:hAnsi="Times New Roman"/>
          <w:sz w:val="28"/>
        </w:rPr>
      </w:pPr>
      <w:r>
        <w:rPr>
          <w:rFonts w:ascii="Times New Roman" w:hAnsi="Times New Roman"/>
          <w:sz w:val="28"/>
          <w:szCs w:val="28"/>
          <w:lang w:val="ru-RU"/>
        </w:rPr>
        <w:t xml:space="preserve">- программу воспитания.</w:t>
      </w:r>
      <w:r>
        <w:rPr>
          <w:rFonts w:ascii="Times New Roman" w:hAnsi="Times New Roman"/>
          <w:sz w:val="28"/>
          <w:lang w:val="ru-RU"/>
        </w:rPr>
      </w:r>
      <w:r>
        <w:rPr>
          <w:sz w:val="28"/>
        </w:rPr>
      </w:r>
    </w:p>
    <w:p>
      <w:pPr>
        <w:ind w:firstLine="709"/>
        <w:jc w:val="both"/>
        <w:spacing w:lineRule="auto" w:line="276"/>
        <w:rPr>
          <w:rFonts w:ascii="Times New Roman" w:hAnsi="Times New Roman"/>
          <w:sz w:val="28"/>
        </w:rPr>
      </w:pPr>
      <w:r>
        <w:rPr>
          <w:rFonts w:ascii="Times New Roman" w:hAnsi="Times New Roman"/>
          <w:sz w:val="28"/>
          <w:szCs w:val="28"/>
          <w:lang w:val="ru-RU"/>
        </w:rPr>
        <w:t xml:space="preserve">3. Организационный раздел, содержащий:</w:t>
      </w:r>
      <w:r>
        <w:rPr>
          <w:rFonts w:ascii="Times New Roman" w:hAnsi="Times New Roman"/>
          <w:sz w:val="28"/>
          <w:lang w:val="ru-RU"/>
        </w:rPr>
      </w:r>
      <w:r>
        <w:rPr>
          <w:sz w:val="28"/>
        </w:rPr>
      </w:r>
    </w:p>
    <w:p>
      <w:pPr>
        <w:ind w:firstLine="709"/>
        <w:jc w:val="both"/>
        <w:spacing w:lineRule="auto" w:line="276"/>
        <w:rPr>
          <w:rFonts w:ascii="Times New Roman" w:hAnsi="Times New Roman"/>
          <w:sz w:val="28"/>
        </w:rPr>
      </w:pPr>
      <w:r>
        <w:rPr>
          <w:rFonts w:ascii="Times New Roman" w:hAnsi="Times New Roman"/>
          <w:sz w:val="28"/>
          <w:szCs w:val="28"/>
          <w:lang w:val="ru-RU"/>
        </w:rPr>
        <w:t xml:space="preserve">- учебный план;</w:t>
      </w:r>
      <w:r>
        <w:rPr>
          <w:rFonts w:ascii="Times New Roman" w:hAnsi="Times New Roman"/>
          <w:sz w:val="28"/>
          <w:lang w:val="ru-RU"/>
        </w:rPr>
      </w:r>
      <w:r>
        <w:rPr>
          <w:sz w:val="28"/>
        </w:rPr>
      </w:r>
    </w:p>
    <w:p>
      <w:pPr>
        <w:jc w:val="both"/>
        <w:spacing w:lineRule="auto" w:line="276"/>
        <w:rPr>
          <w:rFonts w:ascii="Times New Roman" w:hAnsi="Times New Roman"/>
          <w:sz w:val="28"/>
        </w:rPr>
      </w:pPr>
      <w:r>
        <w:rPr>
          <w:rFonts w:ascii="Times New Roman" w:hAnsi="Times New Roman"/>
          <w:sz w:val="28"/>
          <w:szCs w:val="28"/>
          <w:lang w:val="ru-RU"/>
        </w:rPr>
        <w:t xml:space="preserve">          - календарный учебный график;</w:t>
      </w:r>
      <w:r>
        <w:rPr>
          <w:rFonts w:ascii="Times New Roman" w:hAnsi="Times New Roman"/>
          <w:sz w:val="28"/>
          <w:lang w:val="ru-RU"/>
        </w:rPr>
      </w:r>
      <w:r>
        <w:rPr>
          <w:sz w:val="28"/>
        </w:rPr>
      </w:r>
    </w:p>
    <w:p>
      <w:pPr>
        <w:jc w:val="both"/>
        <w:spacing w:lineRule="auto" w:line="276"/>
        <w:rPr>
          <w:rFonts w:ascii="Times New Roman" w:hAnsi="Times New Roman"/>
          <w:sz w:val="28"/>
        </w:rPr>
      </w:pPr>
      <w:r>
        <w:rPr>
          <w:rFonts w:ascii="Times New Roman" w:hAnsi="Times New Roman"/>
          <w:sz w:val="28"/>
          <w:szCs w:val="28"/>
          <w:lang w:val="ru-RU"/>
        </w:rPr>
        <w:t xml:space="preserve">          - календарный план воспитательной работы;</w:t>
      </w:r>
      <w:r>
        <w:rPr>
          <w:rFonts w:ascii="Times New Roman" w:hAnsi="Times New Roman"/>
          <w:sz w:val="28"/>
          <w:lang w:val="ru-RU"/>
        </w:rPr>
      </w:r>
      <w:r>
        <w:rPr>
          <w:sz w:val="28"/>
        </w:rPr>
      </w:r>
    </w:p>
    <w:p>
      <w:pPr>
        <w:jc w:val="both"/>
        <w:spacing w:lineRule="auto" w:line="276"/>
        <w:rPr>
          <w:rFonts w:ascii="Times New Roman" w:hAnsi="Times New Roman"/>
        </w:rPr>
      </w:pPr>
      <w:r>
        <w:rPr>
          <w:rFonts w:ascii="Times New Roman" w:hAnsi="Times New Roman"/>
          <w:sz w:val="28"/>
          <w:szCs w:val="28"/>
          <w:lang w:val="ru-RU"/>
        </w:rPr>
        <w:t xml:space="preserve">- характеристику условий реализации адаптированной программы основного общего образования.</w:t>
      </w:r>
      <w:r>
        <w:rPr>
          <w:rFonts w:ascii="Times New Roman" w:hAnsi="Times New Roman"/>
          <w:sz w:val="28"/>
          <w:lang w:val="ru-RU"/>
        </w:rPr>
      </w:r>
      <w:r>
        <w:rPr>
          <w:sz w:val="28"/>
        </w:rPr>
      </w:r>
    </w:p>
    <w:p>
      <w:pPr>
        <w:jc w:val="center"/>
        <w:spacing w:lineRule="auto" w:line="240" w:after="120" w:before="240"/>
        <w:rPr>
          <w:rFonts w:ascii="Times New Roman" w:hAnsi="Times New Roman" w:cs="Times New Roman"/>
          <w:b/>
          <w:caps/>
          <w:color w:val="auto"/>
          <w:sz w:val="28"/>
          <w:szCs w:val="28"/>
        </w:rPr>
        <w:outlineLvl w:val="1"/>
      </w:pPr>
      <w:r/>
      <w:bookmarkStart w:id="13" w:name="_Toc413974302"/>
      <w:r>
        <w:rPr>
          <w:rFonts w:ascii="Times New Roman" w:hAnsi="Times New Roman" w:cs="Times New Roman"/>
          <w:b/>
          <w:color w:val="auto"/>
          <w:sz w:val="28"/>
          <w:szCs w:val="28"/>
        </w:rPr>
        <w:t xml:space="preserve">2. Целевой раздел</w:t>
      </w:r>
      <w:bookmarkEnd w:id="13"/>
      <w:r/>
      <w:r/>
    </w:p>
    <w:p>
      <w:pPr>
        <w:jc w:val="center"/>
        <w:spacing w:lineRule="auto" w:line="240" w:after="120" w:before="120"/>
        <w:rPr>
          <w:rFonts w:ascii="Times New Roman" w:hAnsi="Times New Roman" w:cs="Times New Roman"/>
          <w:b/>
          <w:color w:val="auto"/>
          <w:sz w:val="28"/>
          <w:szCs w:val="28"/>
        </w:rPr>
        <w:outlineLvl w:val="2"/>
      </w:pPr>
      <w:r/>
      <w:bookmarkStart w:id="14" w:name="bookmark3"/>
      <w:r/>
      <w:bookmarkStart w:id="15" w:name="_Toc413974303"/>
      <w:r>
        <w:rPr>
          <w:rFonts w:ascii="Times New Roman" w:hAnsi="Times New Roman" w:cs="Times New Roman"/>
          <w:b/>
          <w:color w:val="auto"/>
          <w:sz w:val="28"/>
          <w:szCs w:val="28"/>
        </w:rPr>
        <w:t xml:space="preserve">2.</w:t>
      </w:r>
      <w:r>
        <w:rPr>
          <w:rFonts w:ascii="Times New Roman" w:hAnsi="Times New Roman" w:cs="Times New Roman"/>
          <w:b/>
          <w:color w:val="auto"/>
          <w:sz w:val="28"/>
          <w:szCs w:val="28"/>
        </w:rPr>
        <w:t xml:space="preserve">1. Пояснительная записка</w:t>
      </w:r>
      <w:bookmarkEnd w:id="14"/>
      <w:r/>
      <w:bookmarkEnd w:id="15"/>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2.1.1. </w:t>
      </w:r>
      <w:r>
        <w:rPr>
          <w:rFonts w:ascii="Times New Roman" w:hAnsi="Times New Roman" w:eastAsia="SchoolBookSanPin"/>
          <w:sz w:val="28"/>
          <w:szCs w:val="28"/>
        </w:rPr>
        <w:t xml:space="preserve">АООП </w:t>
      </w:r>
      <w:r>
        <w:rPr>
          <w:rFonts w:ascii="Times New Roman" w:hAnsi="Times New Roman" w:eastAsia="SchoolBookSanPin"/>
          <w:sz w:val="28"/>
          <w:szCs w:val="28"/>
        </w:rPr>
        <w:t xml:space="preserve">С</w:t>
      </w:r>
      <w:r>
        <w:rPr>
          <w:rFonts w:ascii="Times New Roman" w:hAnsi="Times New Roman" w:eastAsia="SchoolBookSanPin"/>
          <w:sz w:val="28"/>
          <w:szCs w:val="28"/>
        </w:rPr>
        <w:t xml:space="preserve">ОО</w:t>
      </w:r>
      <w:r>
        <w:rPr>
          <w:rFonts w:ascii="Times New Roman" w:hAnsi="Times New Roman" w:eastAsia="SchoolBookSanPin"/>
          <w:sz w:val="28"/>
          <w:szCs w:val="28"/>
        </w:rPr>
        <w:t xml:space="preserve"> для слабослышащих и позднооглохших обучающихся является осн</w:t>
      </w:r>
      <w:r>
        <w:rPr>
          <w:rFonts w:ascii="Times New Roman" w:hAnsi="Times New Roman" w:eastAsia="SchoolBookSanPin"/>
          <w:sz w:val="28"/>
          <w:szCs w:val="28"/>
        </w:rPr>
        <w:t xml:space="preserve">овным документом, оп</w:t>
      </w:r>
      <w:r>
        <w:rPr>
          <w:rFonts w:ascii="Times New Roman" w:hAnsi="Times New Roman" w:eastAsia="SchoolBookSanPin"/>
          <w:sz w:val="28"/>
          <w:szCs w:val="28"/>
        </w:rPr>
        <w:t xml:space="preserve">ределяющим содержание общего образования, а также регламентирующим образовательную деятельность организации в единстве урочной и внеурочной деятельности при учете установленного </w:t>
      </w:r>
      <w:r>
        <w:rPr>
          <w:rFonts w:ascii="Times New Roman" w:hAnsi="Times New Roman" w:eastAsia="SchoolBookSanPin"/>
          <w:sz w:val="28"/>
          <w:szCs w:val="28"/>
        </w:rPr>
        <w:t xml:space="preserve">ФГОС </w:t>
      </w:r>
      <w:r>
        <w:rPr>
          <w:rFonts w:ascii="Times New Roman" w:hAnsi="Times New Roman" w:eastAsia="SchoolBookSanPin"/>
          <w:sz w:val="28"/>
          <w:szCs w:val="28"/>
        </w:rPr>
        <w:t xml:space="preserve">С</w:t>
      </w:r>
      <w:r>
        <w:rPr>
          <w:rFonts w:ascii="Times New Roman" w:hAnsi="Times New Roman" w:eastAsia="SchoolBookSanPin"/>
          <w:sz w:val="28"/>
          <w:szCs w:val="28"/>
        </w:rPr>
        <w:t xml:space="preserve">ОО</w:t>
      </w:r>
      <w:r>
        <w:rPr>
          <w:rFonts w:ascii="Times New Roman" w:hAnsi="Times New Roman" w:eastAsia="SchoolBookSanPin"/>
          <w:sz w:val="28"/>
          <w:szCs w:val="28"/>
        </w:rPr>
        <w:t xml:space="preserve"> соотношения обязательной части программы и части,</w:t>
      </w:r>
      <w:r>
        <w:rPr>
          <w:rFonts w:ascii="Times New Roman" w:hAnsi="Times New Roman" w:eastAsia="SchoolBookSanPin"/>
          <w:sz w:val="28"/>
          <w:szCs w:val="28"/>
        </w:rPr>
        <w:t xml:space="preserve"> формируемой участни</w:t>
      </w:r>
      <w:r>
        <w:rPr>
          <w:rFonts w:ascii="Times New Roman" w:hAnsi="Times New Roman" w:eastAsia="SchoolBookSanPin"/>
          <w:sz w:val="28"/>
          <w:szCs w:val="28"/>
        </w:rPr>
        <w:t xml:space="preserve">ками образовательн</w:t>
      </w:r>
      <w:r>
        <w:rPr>
          <w:rFonts w:ascii="Times New Roman" w:hAnsi="Times New Roman" w:eastAsia="SchoolBookSanPin"/>
          <w:sz w:val="28"/>
          <w:szCs w:val="28"/>
        </w:rPr>
        <w:t xml:space="preserve">ых</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отношений</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2.2.2. </w:t>
      </w:r>
      <w:r>
        <w:rPr>
          <w:rFonts w:ascii="Times New Roman" w:hAnsi="Times New Roman" w:eastAsia="SchoolBookSanPin"/>
          <w:bCs/>
          <w:sz w:val="28"/>
          <w:szCs w:val="28"/>
        </w:rPr>
        <w:t xml:space="preserve">Целями</w:t>
      </w:r>
      <w:r>
        <w:rPr>
          <w:rFonts w:ascii="Times New Roman" w:hAnsi="Times New Roman" w:eastAsia="SchoolBookSanPin"/>
          <w:sz w:val="28"/>
          <w:szCs w:val="28"/>
        </w:rPr>
        <w:t xml:space="preserve"> реализации </w:t>
      </w:r>
      <w:r>
        <w:rPr>
          <w:rFonts w:ascii="Times New Roman" w:hAnsi="Times New Roman" w:eastAsia="SchoolBookSanPin"/>
          <w:sz w:val="28"/>
          <w:szCs w:val="28"/>
        </w:rPr>
        <w:t xml:space="preserve">АООП </w:t>
      </w:r>
      <w:r>
        <w:rPr>
          <w:rFonts w:ascii="Times New Roman" w:hAnsi="Times New Roman" w:eastAsia="SchoolBookSanPin"/>
          <w:sz w:val="28"/>
          <w:szCs w:val="28"/>
        </w:rPr>
        <w:t xml:space="preserve">С</w:t>
      </w:r>
      <w:r>
        <w:rPr>
          <w:rFonts w:ascii="Times New Roman" w:hAnsi="Times New Roman" w:eastAsia="SchoolBookSanPin"/>
          <w:sz w:val="28"/>
          <w:szCs w:val="28"/>
        </w:rPr>
        <w:t xml:space="preserve">ОО</w:t>
      </w:r>
      <w:r>
        <w:rPr>
          <w:rFonts w:ascii="Times New Roman" w:hAnsi="Times New Roman" w:eastAsia="SchoolBookSanPin"/>
          <w:sz w:val="28"/>
          <w:szCs w:val="28"/>
        </w:rPr>
        <w:t xml:space="preserve"> для слабослышащих и позднооглохших обучающихся </w:t>
      </w:r>
      <w:r>
        <w:rPr>
          <w:rFonts w:ascii="Times New Roman" w:hAnsi="Times New Roman" w:eastAsia="SchoolBookSanPin"/>
          <w:sz w:val="28"/>
          <w:szCs w:val="28"/>
        </w:rPr>
        <w:t xml:space="preserve"> являются:</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формирование российской гражданской идентичности обучающихся;</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воспитание и социализация обучающихся, их самоидентификация посредством личностно и общественно знач</w:t>
      </w:r>
      <w:r>
        <w:rPr>
          <w:rFonts w:ascii="Times New Roman" w:hAnsi="Times New Roman" w:eastAsia="SchoolBookSanPin"/>
          <w:sz w:val="28"/>
          <w:szCs w:val="28"/>
        </w:rPr>
        <w:t xml:space="preserve">имой деятельности, с</w:t>
      </w:r>
      <w:r>
        <w:rPr>
          <w:rFonts w:ascii="Times New Roman" w:hAnsi="Times New Roman" w:eastAsia="SchoolBookSanPin"/>
          <w:sz w:val="28"/>
          <w:szCs w:val="28"/>
        </w:rPr>
        <w:t xml:space="preserve">оциального</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гражданского становления;</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преемственность основных образовательных программ дошкольного, начального общего, основного общего, среднего общего, профессионального образования;</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организация учебного процесса с учётом целей, со</w:t>
      </w:r>
      <w:r>
        <w:rPr>
          <w:rFonts w:ascii="Times New Roman" w:hAnsi="Times New Roman" w:eastAsia="SchoolBookSanPin"/>
          <w:sz w:val="28"/>
          <w:szCs w:val="28"/>
        </w:rPr>
        <w:t xml:space="preserve">держания и планируемых</w:t>
      </w:r>
      <w:r>
        <w:rPr>
          <w:rFonts w:ascii="Times New Roman" w:hAnsi="Times New Roman" w:eastAsia="SchoolBookSanPin"/>
          <w:sz w:val="28"/>
          <w:szCs w:val="28"/>
        </w:rPr>
        <w:t xml:space="preserve"> результатов среднего общего образования, отражённых в ФГОС СОО;</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формирование навыков самостоятельной учебной деятельности обучающихся на основе индивидуализации и профессиональной ориентации содержания среднего общего образования; </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п</w:t>
      </w:r>
      <w:r>
        <w:rPr>
          <w:rFonts w:ascii="Times New Roman" w:hAnsi="Times New Roman" w:eastAsia="SchoolBookSanPin"/>
          <w:sz w:val="28"/>
          <w:szCs w:val="28"/>
        </w:rPr>
        <w:t xml:space="preserve">одготовка обучающегося</w:t>
      </w:r>
      <w:r>
        <w:rPr>
          <w:rFonts w:ascii="Times New Roman" w:hAnsi="Times New Roman" w:eastAsia="SchoolBookSanPin"/>
          <w:sz w:val="28"/>
          <w:szCs w:val="28"/>
        </w:rPr>
        <w:t xml:space="preserve"> к жизни в обществе, самостоятельному жизненному выбору, продолжению образования и началу профессиональной деятельности;</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с</w:t>
      </w:r>
      <w:r>
        <w:rPr>
          <w:rFonts w:ascii="Times New Roman" w:hAnsi="Times New Roman" w:eastAsia="Tinos"/>
          <w:sz w:val="28"/>
          <w:lang w:val="ru-RU"/>
        </w:rPr>
        <w:t xml:space="preserve">оздание условий для становления и формирования лич</w:t>
      </w:r>
      <w:r>
        <w:rPr>
          <w:rFonts w:ascii="Times New Roman" w:hAnsi="Times New Roman" w:eastAsia="Tinos"/>
          <w:sz w:val="28"/>
          <w:lang w:val="ru-RU"/>
        </w:rPr>
        <w:t xml:space="preserve">ности обучающегося; организация деятельности педагогических работников образовательной организации по созданию индивидуальных программ и учебных планов для обучающихся с нарушениями слуха (слабослышащих, позднооглохших, кохлеарно имплантированных, глухих).</w:t>
      </w:r>
      <w:r>
        <w:rPr>
          <w:rFonts w:ascii="Times New Roman" w:hAnsi="Times New Roman" w:eastAsia="SchoolBookSanPin"/>
          <w:sz w:val="28"/>
          <w:szCs w:val="28"/>
        </w:rPr>
      </w:r>
      <w:r/>
    </w:p>
    <w:p>
      <w:pPr>
        <w:ind w:firstLine="567"/>
        <w:jc w:val="both"/>
        <w:spacing w:lineRule="auto" w:line="276"/>
        <w:rPr>
          <w:rFonts w:ascii="Times New Roman" w:hAnsi="Times New Roman" w:eastAsia="Tinos"/>
          <w:sz w:val="28"/>
          <w:lang w:val="ru-RU"/>
        </w:rPr>
      </w:pPr>
      <w:r>
        <w:rPr>
          <w:rFonts w:ascii="Times New Roman" w:hAnsi="Times New Roman" w:eastAsia="SchoolBookSanPin"/>
          <w:sz w:val="28"/>
          <w:szCs w:val="28"/>
        </w:rPr>
        <w:t xml:space="preserve">2.2.3. </w:t>
      </w:r>
      <w:r>
        <w:rPr>
          <w:rFonts w:ascii="Times New Roman" w:hAnsi="Times New Roman" w:eastAsia="Tinos"/>
          <w:sz w:val="28"/>
          <w:szCs w:val="28"/>
          <w:lang w:val="ru-RU"/>
        </w:rPr>
        <w:t xml:space="preserve">Достижение поставленных целей при разработке и реализации образовательной организацией АООП ООО предусматривает решение следующих основных задач:</w:t>
      </w:r>
      <w:r>
        <w:rPr>
          <w:rFonts w:ascii="Times New Roman" w:hAnsi="Times New Roman" w:eastAsia="Tinos"/>
          <w:sz w:val="28"/>
          <w:lang w:val="ru-RU"/>
        </w:rPr>
      </w:r>
      <w:r/>
    </w:p>
    <w:p>
      <w:pPr>
        <w:ind w:firstLine="567"/>
        <w:jc w:val="both"/>
        <w:spacing w:lineRule="auto" w:line="276"/>
        <w:rPr>
          <w:rFonts w:ascii="Times New Roman" w:hAnsi="Times New Roman" w:eastAsia="Tinos"/>
          <w:lang w:val="ru-RU"/>
        </w:rPr>
      </w:pPr>
      <w:r>
        <w:rPr>
          <w:rFonts w:ascii="Times New Roman" w:hAnsi="Times New Roman" w:eastAsia="Tinos"/>
          <w:sz w:val="28"/>
          <w:lang w:val="ru-RU"/>
        </w:rPr>
        <w:t xml:space="preserve">формирование у обучающихся нравственных убеждений, эстетического вкуса и здорового обра</w:t>
      </w:r>
      <w:r>
        <w:rPr>
          <w:rFonts w:ascii="Times New Roman" w:hAnsi="Times New Roman" w:eastAsia="Tinos"/>
          <w:sz w:val="28"/>
          <w:lang w:val="ru-RU"/>
        </w:rPr>
        <w:t xml:space="preserve">за жизни, высокой культуры межличностного и межэтнического общения, овладение основами наук, государственным языком Российской Федерации, навыками умственного и физического труда, развитие склонностей, интересов, способностей к социальному самоопределению;</w:t>
      </w:r>
      <w:r>
        <w:rPr>
          <w:rFonts w:ascii="Times New Roman" w:hAnsi="Times New Roman" w:eastAsia="Tinos"/>
          <w:sz w:val="28"/>
          <w:lang w:val="ru-RU"/>
        </w:rPr>
      </w:r>
      <w:r/>
    </w:p>
    <w:p>
      <w:pPr>
        <w:ind w:firstLine="567"/>
        <w:jc w:val="both"/>
        <w:spacing w:lineRule="auto" w:line="276"/>
        <w:rPr>
          <w:rFonts w:ascii="Times New Roman" w:hAnsi="Times New Roman" w:eastAsia="Tinos"/>
          <w:lang w:val="ru-RU"/>
        </w:rPr>
      </w:pPr>
      <w:r>
        <w:rPr>
          <w:rFonts w:ascii="Times New Roman" w:hAnsi="Times New Roman" w:eastAsia="Tinos"/>
          <w:sz w:val="28"/>
          <w:lang w:val="ru-RU"/>
        </w:rPr>
        <w:t xml:space="preserve">обеспечение планируемых результатов по</w:t>
      </w:r>
      <w:r>
        <w:rPr>
          <w:rFonts w:ascii="Times New Roman" w:hAnsi="Times New Roman" w:eastAsia="Tinos"/>
          <w:sz w:val="28"/>
          <w:lang w:val="ru-RU"/>
        </w:rPr>
        <w:t xml:space="preserve"> освоению обучающимся целевых установок, приобретению знаний, умений, навыков, определяемых личностными, семейными, общественными, государственными потребностями и возможностями обучающегося, индивидуальными особенностями его развития и состояния здоровья;</w:t>
      </w:r>
      <w:r>
        <w:rPr>
          <w:rFonts w:ascii="Times New Roman" w:hAnsi="Times New Roman" w:eastAsia="Tinos"/>
          <w:sz w:val="28"/>
          <w:lang w:val="ru-RU"/>
        </w:rPr>
      </w:r>
      <w:r/>
    </w:p>
    <w:p>
      <w:pPr>
        <w:ind w:firstLine="567"/>
        <w:jc w:val="both"/>
        <w:spacing w:lineRule="auto" w:line="276"/>
        <w:rPr>
          <w:rFonts w:ascii="Times New Roman" w:hAnsi="Times New Roman" w:eastAsia="Tinos"/>
          <w:lang w:val="ru-RU"/>
        </w:rPr>
      </w:pPr>
      <w:r>
        <w:rPr>
          <w:rFonts w:ascii="Times New Roman" w:hAnsi="Times New Roman" w:eastAsia="Tinos"/>
          <w:sz w:val="28"/>
          <w:lang w:val="ru-RU"/>
        </w:rPr>
        <w:t xml:space="preserve">достижение планируемых результатов освоения АООП СОО обучающимися с нарушениями слуха;</w:t>
      </w:r>
      <w:r>
        <w:rPr>
          <w:rFonts w:ascii="Times New Roman" w:hAnsi="Times New Roman" w:eastAsia="Tinos"/>
          <w:sz w:val="28"/>
          <w:lang w:val="ru-RU"/>
        </w:rPr>
      </w:r>
      <w:r/>
    </w:p>
    <w:p>
      <w:pPr>
        <w:ind w:firstLine="567"/>
        <w:jc w:val="both"/>
        <w:spacing w:lineRule="auto" w:line="276"/>
        <w:rPr>
          <w:rFonts w:ascii="Times New Roman" w:hAnsi="Times New Roman" w:eastAsia="Tinos"/>
          <w:lang w:val="ru-RU"/>
        </w:rPr>
      </w:pPr>
      <w:r>
        <w:rPr>
          <w:rFonts w:ascii="Times New Roman" w:hAnsi="Times New Roman" w:eastAsia="Tinos"/>
          <w:sz w:val="28"/>
          <w:lang w:val="ru-RU"/>
        </w:rPr>
        <w:t xml:space="preserve">обеспечение доступности получения качественного основного общего образования;</w:t>
      </w:r>
      <w:r>
        <w:rPr>
          <w:rFonts w:ascii="Times New Roman" w:hAnsi="Times New Roman" w:eastAsia="Tinos"/>
          <w:sz w:val="28"/>
          <w:lang w:val="ru-RU"/>
        </w:rPr>
      </w:r>
      <w:r/>
    </w:p>
    <w:p>
      <w:pPr>
        <w:ind w:firstLine="567"/>
        <w:jc w:val="both"/>
        <w:spacing w:lineRule="auto" w:line="276"/>
        <w:rPr>
          <w:rFonts w:ascii="Times New Roman" w:hAnsi="Times New Roman" w:eastAsia="Tinos"/>
          <w:lang w:val="ru-RU"/>
        </w:rPr>
      </w:pPr>
      <w:r>
        <w:rPr>
          <w:rFonts w:ascii="Times New Roman" w:hAnsi="Times New Roman" w:eastAsia="Tinos"/>
          <w:sz w:val="28"/>
          <w:lang w:val="ru-RU"/>
        </w:rPr>
        <w:t xml:space="preserve">выявление и развитие способностей обучающихся, в том числе проявивших выдающиеся способности, через систему клубов, секций, студий и других, организацию общественно полезной деятельности;</w:t>
      </w:r>
      <w:r>
        <w:rPr>
          <w:rFonts w:ascii="Times New Roman" w:hAnsi="Times New Roman" w:eastAsia="Tinos"/>
          <w:sz w:val="28"/>
          <w:lang w:val="ru-RU"/>
        </w:rPr>
      </w:r>
      <w:r/>
    </w:p>
    <w:p>
      <w:pPr>
        <w:ind w:firstLine="567"/>
        <w:jc w:val="both"/>
        <w:spacing w:lineRule="auto" w:line="276"/>
        <w:rPr>
          <w:rFonts w:ascii="Times New Roman" w:hAnsi="Times New Roman" w:eastAsia="Tinos"/>
          <w:lang w:val="ru-RU"/>
        </w:rPr>
      </w:pPr>
      <w:r>
        <w:rPr>
          <w:rFonts w:ascii="Times New Roman" w:hAnsi="Times New Roman" w:eastAsia="Tinos"/>
          <w:sz w:val="28"/>
          <w:lang w:val="ru-RU"/>
        </w:rPr>
        <w:t xml:space="preserve">организация интеллектуальных и творческих соревнований, научно-технического творчества и проектно-исследовательской деятельности;</w:t>
      </w:r>
      <w:r>
        <w:rPr>
          <w:rFonts w:ascii="Times New Roman" w:hAnsi="Times New Roman" w:eastAsia="Tinos"/>
          <w:sz w:val="28"/>
          <w:lang w:val="ru-RU"/>
        </w:rPr>
      </w:r>
      <w:r/>
    </w:p>
    <w:p>
      <w:pPr>
        <w:ind w:firstLine="567"/>
        <w:jc w:val="both"/>
        <w:spacing w:lineRule="auto" w:line="276"/>
        <w:rPr>
          <w:rFonts w:ascii="Times New Roman" w:hAnsi="Times New Roman" w:eastAsia="Tinos"/>
          <w:lang w:val="ru-RU"/>
        </w:rPr>
      </w:pPr>
      <w:r>
        <w:rPr>
          <w:rFonts w:ascii="Times New Roman" w:hAnsi="Times New Roman" w:eastAsia="Tinos"/>
          <w:sz w:val="28"/>
          <w:lang w:val="ru-RU"/>
        </w:rPr>
        <w:t xml:space="preserve">участие обучающихся, их родителей (законных представителей), педагогических работников в проектировании и развитии социальной среды образовательной организации;</w:t>
      </w:r>
      <w:r>
        <w:rPr>
          <w:rFonts w:ascii="Times New Roman" w:hAnsi="Times New Roman" w:eastAsia="Tinos"/>
          <w:sz w:val="28"/>
          <w:lang w:val="ru-RU"/>
        </w:rPr>
      </w:r>
      <w:r/>
    </w:p>
    <w:p>
      <w:pPr>
        <w:ind w:firstLine="567"/>
        <w:jc w:val="both"/>
        <w:spacing w:lineRule="auto" w:line="276"/>
        <w:rPr>
          <w:rFonts w:ascii="Times New Roman" w:hAnsi="Times New Roman" w:eastAsia="Tinos"/>
          <w:lang w:val="ru-RU"/>
        </w:rPr>
      </w:pPr>
      <w:r>
        <w:rPr>
          <w:rFonts w:ascii="Times New Roman" w:hAnsi="Times New Roman" w:eastAsia="Tinos"/>
          <w:sz w:val="28"/>
          <w:lang w:val="ru-RU"/>
        </w:rPr>
        <w:t xml:space="preserve">включение обучающихся в процессы познания и преобразования социальной среды (населенного пункта, района) для приобретения опыта реального управления и действия;</w:t>
      </w:r>
      <w:r>
        <w:rPr>
          <w:rFonts w:ascii="Times New Roman" w:hAnsi="Times New Roman" w:eastAsia="Tinos"/>
          <w:sz w:val="28"/>
          <w:lang w:val="ru-RU"/>
        </w:rPr>
      </w:r>
      <w:r/>
    </w:p>
    <w:p>
      <w:pPr>
        <w:ind w:firstLine="567"/>
        <w:jc w:val="both"/>
        <w:spacing w:lineRule="auto" w:line="276"/>
        <w:rPr>
          <w:rFonts w:ascii="Times New Roman" w:hAnsi="Times New Roman" w:eastAsia="Tinos"/>
          <w:lang w:val="ru-RU"/>
        </w:rPr>
      </w:pPr>
      <w:r>
        <w:rPr>
          <w:rFonts w:ascii="Times New Roman" w:hAnsi="Times New Roman" w:eastAsia="Tinos"/>
          <w:sz w:val="28"/>
          <w:lang w:val="ru-RU"/>
        </w:rPr>
        <w:t xml:space="preserve">организация социального и учебно-исследовательского пр</w:t>
      </w:r>
      <w:r>
        <w:rPr>
          <w:rFonts w:ascii="Times New Roman" w:hAnsi="Times New Roman" w:eastAsia="Tinos"/>
          <w:sz w:val="28"/>
          <w:lang w:val="ru-RU"/>
        </w:rPr>
        <w:t xml:space="preserve">оектирования, профессиональной ориентации обучающихся при поддержке педагогических работников, включая психологов, социальных педагогов, сотрудничество с базовыми предприятиями, организациями профессионального образования, центрами профессиональной работы;</w:t>
      </w:r>
      <w:r>
        <w:rPr>
          <w:rFonts w:ascii="Times New Roman" w:hAnsi="Times New Roman" w:eastAsia="Tinos"/>
          <w:sz w:val="28"/>
          <w:lang w:val="ru-RU"/>
        </w:rPr>
      </w:r>
      <w:r/>
    </w:p>
    <w:p>
      <w:pPr>
        <w:ind w:firstLine="567"/>
        <w:jc w:val="both"/>
        <w:spacing w:lineRule="auto" w:line="276"/>
        <w:rPr>
          <w:rFonts w:ascii="Times New Roman" w:hAnsi="Times New Roman" w:eastAsia="Tinos"/>
          <w:lang w:val="ru-RU"/>
        </w:rPr>
      </w:pPr>
      <w:r>
        <w:rPr>
          <w:rFonts w:ascii="Times New Roman" w:hAnsi="Times New Roman" w:eastAsia="Tinos"/>
          <w:sz w:val="28"/>
          <w:lang w:val="ru-RU"/>
        </w:rPr>
        <w:t xml:space="preserve">создание условий для сохранения и укрепления физического, психологического и социального здоровья обучающихся, обеспечение их безопасности.</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2.2.4</w:t>
      </w:r>
      <w:r>
        <w:rPr>
          <w:rFonts w:ascii="Times New Roman" w:hAnsi="Times New Roman" w:eastAsia="SchoolBookSanPin"/>
          <w:sz w:val="28"/>
          <w:szCs w:val="28"/>
        </w:rPr>
        <w:t xml:space="preserve">.</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АООП </w:t>
      </w:r>
      <w:r>
        <w:rPr>
          <w:rFonts w:ascii="Times New Roman" w:hAnsi="Times New Roman" w:eastAsia="SchoolBookSanPin"/>
          <w:sz w:val="28"/>
          <w:szCs w:val="28"/>
        </w:rPr>
        <w:t xml:space="preserve">С</w:t>
      </w:r>
      <w:r>
        <w:rPr>
          <w:rFonts w:ascii="Times New Roman" w:hAnsi="Times New Roman" w:eastAsia="SchoolBookSanPin"/>
          <w:sz w:val="28"/>
          <w:szCs w:val="28"/>
        </w:rPr>
        <w:t xml:space="preserve">ОО</w:t>
      </w:r>
      <w:r>
        <w:rPr>
          <w:rFonts w:ascii="Times New Roman" w:hAnsi="Times New Roman" w:eastAsia="SchoolBookSanPin"/>
          <w:sz w:val="28"/>
          <w:szCs w:val="28"/>
        </w:rPr>
        <w:t xml:space="preserve"> учитывает следующие </w:t>
      </w:r>
      <w:r>
        <w:rPr>
          <w:rFonts w:ascii="Times New Roman" w:hAnsi="Times New Roman" w:eastAsia="SchoolBookSanPin"/>
          <w:bCs/>
          <w:sz w:val="28"/>
          <w:szCs w:val="28"/>
        </w:rPr>
        <w:t xml:space="preserve">принципы</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принцип учёта </w:t>
      </w:r>
      <w:r>
        <w:rPr>
          <w:rFonts w:ascii="Times New Roman" w:hAnsi="Times New Roman" w:eastAsia="SchoolBookSanPin"/>
          <w:sz w:val="28"/>
          <w:szCs w:val="28"/>
        </w:rPr>
        <w:t xml:space="preserve">ФГОС </w:t>
      </w:r>
      <w:r>
        <w:rPr>
          <w:rFonts w:ascii="Times New Roman" w:hAnsi="Times New Roman" w:eastAsia="SchoolBookSanPin"/>
          <w:sz w:val="28"/>
          <w:szCs w:val="28"/>
        </w:rPr>
        <w:t xml:space="preserve">С</w:t>
      </w:r>
      <w:r>
        <w:rPr>
          <w:rFonts w:ascii="Times New Roman" w:hAnsi="Times New Roman" w:eastAsia="SchoolBookSanPin"/>
          <w:sz w:val="28"/>
          <w:szCs w:val="28"/>
        </w:rPr>
        <w:t xml:space="preserve">ОО</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АООП </w:t>
      </w:r>
      <w:r>
        <w:rPr>
          <w:rFonts w:ascii="Times New Roman" w:hAnsi="Times New Roman" w:eastAsia="SchoolBookSanPin"/>
          <w:sz w:val="28"/>
          <w:szCs w:val="28"/>
        </w:rPr>
        <w:t xml:space="preserve">С</w:t>
      </w:r>
      <w:r>
        <w:rPr>
          <w:rFonts w:ascii="Times New Roman" w:hAnsi="Times New Roman" w:eastAsia="SchoolBookSanPin"/>
          <w:sz w:val="28"/>
          <w:szCs w:val="28"/>
        </w:rPr>
        <w:t xml:space="preserve">ОО</w:t>
      </w:r>
      <w:r>
        <w:rPr>
          <w:rFonts w:ascii="Times New Roman" w:hAnsi="Times New Roman" w:eastAsia="SchoolBookSanPin"/>
          <w:sz w:val="28"/>
          <w:szCs w:val="28"/>
        </w:rPr>
        <w:t xml:space="preserve"> базируется на требованиях, предъявляемых </w:t>
      </w:r>
      <w:r>
        <w:rPr>
          <w:rFonts w:ascii="Times New Roman" w:hAnsi="Times New Roman" w:eastAsia="SchoolBookSanPin"/>
          <w:sz w:val="28"/>
          <w:szCs w:val="28"/>
        </w:rPr>
        <w:t xml:space="preserve">ФГОС </w:t>
      </w:r>
      <w:r>
        <w:rPr>
          <w:rFonts w:ascii="Times New Roman" w:hAnsi="Times New Roman" w:eastAsia="SchoolBookSanPin"/>
          <w:sz w:val="28"/>
          <w:szCs w:val="28"/>
        </w:rPr>
        <w:t xml:space="preserve">С</w:t>
      </w:r>
      <w:r>
        <w:rPr>
          <w:rFonts w:ascii="Times New Roman" w:hAnsi="Times New Roman" w:eastAsia="SchoolBookSanPin"/>
          <w:sz w:val="28"/>
          <w:szCs w:val="28"/>
        </w:rPr>
        <w:t xml:space="preserve">ОО</w:t>
      </w:r>
      <w:r>
        <w:rPr>
          <w:rFonts w:ascii="Times New Roman" w:hAnsi="Times New Roman" w:eastAsia="SchoolBookSanPin"/>
          <w:sz w:val="28"/>
          <w:szCs w:val="28"/>
        </w:rPr>
        <w:t xml:space="preserve"> к целям, содержанию, планируемым результатам</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условиям обучения </w:t>
      </w:r>
      <w:r>
        <w:rPr>
          <w:rFonts w:ascii="Times New Roman" w:hAnsi="Times New Roman" w:eastAsia="SchoolBookSanPin"/>
          <w:sz w:val="28"/>
          <w:szCs w:val="28"/>
        </w:rPr>
        <w:t xml:space="preserve">на уровне </w:t>
      </w:r>
      <w:r>
        <w:rPr>
          <w:rFonts w:ascii="Times New Roman" w:hAnsi="Times New Roman" w:eastAsia="SchoolBookSanPin"/>
          <w:sz w:val="28"/>
          <w:szCs w:val="28"/>
        </w:rPr>
        <w:t xml:space="preserve">среднего</w:t>
      </w:r>
      <w:r>
        <w:rPr>
          <w:rFonts w:ascii="Times New Roman" w:hAnsi="Times New Roman" w:eastAsia="SchoolBookSanPin"/>
          <w:sz w:val="28"/>
          <w:szCs w:val="28"/>
        </w:rPr>
        <w:t xml:space="preserve"> общего образования</w:t>
      </w:r>
      <w:r>
        <w:rPr>
          <w:rFonts w:ascii="Times New Roman" w:hAnsi="Times New Roman" w:eastAsia="SchoolBookSanPin"/>
          <w:sz w:val="28"/>
          <w:szCs w:val="28"/>
        </w:rPr>
        <w:t xml:space="preserve">; </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принцип учёта языка обучения: с учётом условий функционирования образовательной ор</w:t>
      </w:r>
      <w:r>
        <w:rPr>
          <w:rFonts w:ascii="Times New Roman" w:hAnsi="Times New Roman" w:eastAsia="SchoolBookSanPin"/>
          <w:sz w:val="28"/>
          <w:szCs w:val="28"/>
        </w:rPr>
        <w:t xml:space="preserve">ганизации </w:t>
      </w:r>
      <w:r>
        <w:rPr>
          <w:rFonts w:ascii="Times New Roman" w:hAnsi="Times New Roman" w:eastAsia="SchoolBookSanPin"/>
          <w:sz w:val="28"/>
          <w:szCs w:val="28"/>
        </w:rPr>
        <w:t xml:space="preserve">АООП </w:t>
      </w:r>
      <w:r>
        <w:rPr>
          <w:rFonts w:ascii="Times New Roman" w:hAnsi="Times New Roman" w:eastAsia="SchoolBookSanPin"/>
          <w:sz w:val="28"/>
          <w:szCs w:val="28"/>
        </w:rPr>
        <w:t xml:space="preserve">С</w:t>
      </w:r>
      <w:r>
        <w:rPr>
          <w:rFonts w:ascii="Times New Roman" w:hAnsi="Times New Roman" w:eastAsia="SchoolBookSanPin"/>
          <w:sz w:val="28"/>
          <w:szCs w:val="28"/>
        </w:rPr>
        <w:t xml:space="preserve">ОО</w:t>
      </w:r>
      <w:r>
        <w:rPr>
          <w:rFonts w:ascii="Times New Roman" w:hAnsi="Times New Roman" w:eastAsia="SchoolBookSanPin"/>
          <w:sz w:val="28"/>
          <w:szCs w:val="28"/>
        </w:rPr>
        <w:t xml:space="preserve"> характеризует право получения образования на родном языке из числа языков народов Российской Федерации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отражает механизмы реализации данного принципа в учебных планах, планах внеурочной деятельности; </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принцип учёта ведущей деятельности</w:t>
      </w:r>
      <w:r>
        <w:rPr>
          <w:rFonts w:ascii="Times New Roman" w:hAnsi="Times New Roman" w:eastAsia="SchoolBookSanPin"/>
          <w:sz w:val="28"/>
          <w:szCs w:val="28"/>
        </w:rPr>
        <w:t xml:space="preserve"> обучающегося: </w:t>
      </w:r>
      <w:r>
        <w:rPr>
          <w:rFonts w:ascii="Times New Roman" w:hAnsi="Times New Roman" w:eastAsia="SchoolBookSanPin"/>
          <w:sz w:val="28"/>
          <w:szCs w:val="28"/>
        </w:rPr>
        <w:t xml:space="preserve">АООП </w:t>
      </w:r>
      <w:r>
        <w:rPr>
          <w:rFonts w:ascii="Times New Roman" w:hAnsi="Times New Roman" w:eastAsia="SchoolBookSanPin"/>
          <w:sz w:val="28"/>
          <w:szCs w:val="28"/>
        </w:rPr>
        <w:t xml:space="preserve">С</w:t>
      </w:r>
      <w:r>
        <w:rPr>
          <w:rFonts w:ascii="Times New Roman" w:hAnsi="Times New Roman" w:eastAsia="SchoolBookSanPin"/>
          <w:sz w:val="28"/>
          <w:szCs w:val="28"/>
        </w:rPr>
        <w:t xml:space="preserve">ОО</w:t>
      </w:r>
      <w:r>
        <w:rPr>
          <w:rFonts w:ascii="Times New Roman" w:hAnsi="Times New Roman" w:eastAsia="SchoolBookSanPin"/>
          <w:sz w:val="28"/>
          <w:szCs w:val="28"/>
        </w:rPr>
        <w:t xml:space="preserve"> обеспечивает конструирование учебного процесса в структуре учебной деятельности, предусматривает механизмы формирования всех компонентов учебной деятельности (мотив, цель, учебная задача, учебные операции, контроль</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самоконтроль);</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принцип индивидуализации обуче</w:t>
      </w:r>
      <w:r>
        <w:rPr>
          <w:rFonts w:ascii="Times New Roman" w:hAnsi="Times New Roman" w:eastAsia="SchoolBookSanPin"/>
          <w:sz w:val="28"/>
          <w:szCs w:val="28"/>
        </w:rPr>
        <w:t xml:space="preserve">ния: </w:t>
      </w:r>
      <w:r>
        <w:rPr>
          <w:rFonts w:ascii="Times New Roman" w:hAnsi="Times New Roman" w:eastAsia="SchoolBookSanPin"/>
          <w:sz w:val="28"/>
          <w:szCs w:val="28"/>
        </w:rPr>
        <w:t xml:space="preserve">АООП </w:t>
      </w:r>
      <w:r>
        <w:rPr>
          <w:rFonts w:ascii="Times New Roman" w:hAnsi="Times New Roman" w:eastAsia="SchoolBookSanPin"/>
          <w:sz w:val="28"/>
          <w:szCs w:val="28"/>
        </w:rPr>
        <w:t xml:space="preserve">С</w:t>
      </w:r>
      <w:r>
        <w:rPr>
          <w:rFonts w:ascii="Times New Roman" w:hAnsi="Times New Roman" w:eastAsia="SchoolBookSanPin"/>
          <w:sz w:val="28"/>
          <w:szCs w:val="28"/>
        </w:rPr>
        <w:t xml:space="preserve">ОО</w:t>
      </w:r>
      <w:r>
        <w:rPr>
          <w:rFonts w:ascii="Times New Roman" w:hAnsi="Times New Roman" w:eastAsia="SchoolBookSanPin"/>
          <w:sz w:val="28"/>
          <w:szCs w:val="28"/>
        </w:rPr>
        <w:t xml:space="preserve"> предусматривает возможность и механизмы разработки индивидуальных программ и учебных планов для обучения детей с особыми способностями, потребностями и интересами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 учетом мнения</w:t>
      </w:r>
      <w:r>
        <w:rPr>
          <w:rFonts w:ascii="Times New Roman" w:hAnsi="Times New Roman" w:eastAsia="SchoolBookSanPin"/>
          <w:sz w:val="28"/>
          <w:szCs w:val="28"/>
        </w:rPr>
        <w:t xml:space="preserve"> родителей (законных представителе</w:t>
      </w:r>
      <w:r>
        <w:rPr>
          <w:rFonts w:ascii="Times New Roman" w:hAnsi="Times New Roman" w:eastAsia="SchoolBookSanPin"/>
          <w:sz w:val="28"/>
          <w:szCs w:val="28"/>
        </w:rPr>
        <w:t xml:space="preserve">й) обучающегося;</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системно-деятельностный подход, предполагающий ориентацию</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на результаты обучения, на развитие активной учебно-познавательной деятельности обучающегося на основе освоения универсальных учебных действий, познания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освоения мира личности, </w:t>
      </w:r>
      <w:r>
        <w:rPr>
          <w:rFonts w:ascii="Times New Roman" w:hAnsi="Times New Roman" w:eastAsia="SchoolBookSanPin"/>
          <w:sz w:val="28"/>
          <w:szCs w:val="28"/>
        </w:rPr>
        <w:t xml:space="preserve">формирование его готовности к самора</w:t>
      </w:r>
      <w:r>
        <w:rPr>
          <w:rFonts w:ascii="Times New Roman" w:hAnsi="Times New Roman" w:eastAsia="SchoolBookSanPin"/>
          <w:sz w:val="28"/>
          <w:szCs w:val="28"/>
        </w:rPr>
        <w:t xml:space="preserve">звитию</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непрерывному образованию;</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принцип учета индивидуальных возрастных, психологических</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физиологических особенностей обучающихся при построении образовательного процесса и определении образовательно-воспитательны</w:t>
      </w:r>
      <w:r>
        <w:rPr>
          <w:rFonts w:ascii="Times New Roman" w:hAnsi="Times New Roman" w:eastAsia="SchoolBookSanPin"/>
          <w:sz w:val="28"/>
          <w:szCs w:val="28"/>
        </w:rPr>
        <w:t xml:space="preserve">х целей и путей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их дости</w:t>
      </w:r>
      <w:r>
        <w:rPr>
          <w:rFonts w:ascii="Times New Roman" w:hAnsi="Times New Roman" w:eastAsia="SchoolBookSanPin"/>
          <w:sz w:val="28"/>
          <w:szCs w:val="28"/>
        </w:rPr>
        <w:t xml:space="preserve">жения;</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принцип обеспечения фундаментального характера образования, учета специфики изучаемых учебных предметов;</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принцип интеграции обучения и воспитания: </w:t>
      </w:r>
      <w:r>
        <w:rPr>
          <w:rFonts w:ascii="Times New Roman" w:hAnsi="Times New Roman" w:eastAsia="SchoolBookSanPin"/>
          <w:sz w:val="28"/>
          <w:szCs w:val="28"/>
        </w:rPr>
        <w:t xml:space="preserve">АООП </w:t>
      </w:r>
      <w:r>
        <w:rPr>
          <w:rFonts w:ascii="Times New Roman" w:hAnsi="Times New Roman" w:eastAsia="SchoolBookSanPin"/>
          <w:sz w:val="28"/>
          <w:szCs w:val="28"/>
        </w:rPr>
        <w:t xml:space="preserve">С</w:t>
      </w:r>
      <w:r>
        <w:rPr>
          <w:rFonts w:ascii="Times New Roman" w:hAnsi="Times New Roman" w:eastAsia="SchoolBookSanPin"/>
          <w:sz w:val="28"/>
          <w:szCs w:val="28"/>
        </w:rPr>
        <w:t xml:space="preserve">ОО</w:t>
      </w:r>
      <w:r>
        <w:rPr>
          <w:rFonts w:ascii="Times New Roman" w:hAnsi="Times New Roman" w:eastAsia="SchoolBookSanPin"/>
          <w:sz w:val="28"/>
          <w:szCs w:val="28"/>
        </w:rPr>
        <w:t xml:space="preserve"> предусматривает связь урочной и внеурочной деятельности</w:t>
      </w:r>
      <w:r>
        <w:rPr>
          <w:rFonts w:ascii="Times New Roman" w:hAnsi="Times New Roman" w:eastAsia="SchoolBookSanPin"/>
          <w:sz w:val="28"/>
          <w:szCs w:val="28"/>
        </w:rPr>
        <w:t xml:space="preserve">,</w:t>
      </w:r>
      <w:r>
        <w:rPr>
          <w:sz w:val="28"/>
          <w:szCs w:val="28"/>
        </w:rPr>
        <w:t xml:space="preserve"> </w:t>
      </w:r>
      <w:r>
        <w:rPr>
          <w:rFonts w:ascii="Times New Roman" w:hAnsi="Times New Roman" w:eastAsia="SchoolBookSanPin"/>
          <w:sz w:val="28"/>
          <w:szCs w:val="28"/>
        </w:rPr>
        <w:t xml:space="preserve">предполагающ</w:t>
      </w:r>
      <w:r>
        <w:rPr>
          <w:rFonts w:ascii="Times New Roman" w:hAnsi="Times New Roman" w:eastAsia="SchoolBookSanPin"/>
          <w:sz w:val="28"/>
          <w:szCs w:val="28"/>
        </w:rPr>
        <w:t xml:space="preserve">ий направленность учебного процесса на дос</w:t>
      </w:r>
      <w:r>
        <w:rPr>
          <w:rFonts w:ascii="Times New Roman" w:hAnsi="Times New Roman" w:eastAsia="SchoolBookSanPin"/>
          <w:sz w:val="28"/>
          <w:szCs w:val="28"/>
        </w:rPr>
        <w:t xml:space="preserve">тижение личностных результатов освоения образовательной программы</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принцип здоровьесбережения: при организации образовательной деятельности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не допускается использование технологий, которые могут нанести вред физич</w:t>
      </w:r>
      <w:r>
        <w:rPr>
          <w:rFonts w:ascii="Times New Roman" w:hAnsi="Times New Roman" w:eastAsia="SchoolBookSanPin"/>
          <w:sz w:val="28"/>
          <w:szCs w:val="28"/>
        </w:rPr>
        <w:t xml:space="preserve">ескому и (или) психическому здоровью обучающ</w:t>
      </w:r>
      <w:r>
        <w:rPr>
          <w:rFonts w:ascii="Times New Roman" w:hAnsi="Times New Roman" w:eastAsia="SchoolBookSanPin"/>
          <w:sz w:val="28"/>
          <w:szCs w:val="28"/>
        </w:rPr>
        <w:t xml:space="preserve">ихся, приоритет использования здоровьесберегающих педагогических технологий. Объём учебной нагрузки, организация учебных и </w:t>
      </w:r>
      <w:r>
        <w:rPr>
          <w:rFonts w:ascii="Times New Roman" w:hAnsi="Times New Roman" w:eastAsia="SchoolBookSanPin"/>
          <w:sz w:val="28"/>
          <w:szCs w:val="28"/>
        </w:rPr>
        <w:t xml:space="preserve">внеурочных</w:t>
      </w:r>
      <w:r>
        <w:rPr>
          <w:rFonts w:ascii="Times New Roman" w:hAnsi="Times New Roman" w:eastAsia="SchoolBookSanPin"/>
          <w:sz w:val="28"/>
          <w:szCs w:val="28"/>
        </w:rPr>
        <w:t xml:space="preserve"> мероприятий должны соответствовать требованиям, предусмотренным </w:t>
      </w:r>
      <w:r>
        <w:rPr>
          <w:rFonts w:ascii="Times New Roman" w:hAnsi="Times New Roman" w:eastAsia="SchoolBookSanPin"/>
          <w:sz w:val="28"/>
          <w:szCs w:val="28"/>
        </w:rPr>
        <w:t xml:space="preserve">с</w:t>
      </w:r>
      <w:r>
        <w:rPr>
          <w:rFonts w:ascii="Times New Roman" w:hAnsi="Times New Roman" w:eastAsia="SchoolBookSanPin"/>
          <w:sz w:val="28"/>
          <w:szCs w:val="28"/>
        </w:rPr>
        <w:t xml:space="preserve">анитарными пр</w:t>
      </w:r>
      <w:r>
        <w:rPr>
          <w:rFonts w:ascii="Times New Roman" w:hAnsi="Times New Roman" w:eastAsia="SchoolBookSanPin"/>
          <w:sz w:val="28"/>
          <w:szCs w:val="28"/>
        </w:rPr>
        <w:t xml:space="preserve">авилами и нормами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СанПиН 1</w:t>
      </w:r>
      <w:r>
        <w:rPr>
          <w:rFonts w:ascii="Times New Roman" w:hAnsi="Times New Roman" w:eastAsia="SchoolBookSanPin"/>
          <w:sz w:val="28"/>
          <w:szCs w:val="28"/>
        </w:rPr>
        <w:t xml:space="preserve">.2.3685-21 «Гигиенические нормативы и требования к обеспечению безопасности и (или) безвредности для человека факторов среды обитания», утвержденным</w:t>
      </w:r>
      <w:r>
        <w:rPr>
          <w:rFonts w:ascii="Times New Roman" w:hAnsi="Times New Roman" w:eastAsia="SchoolBookSanPin"/>
          <w:sz w:val="28"/>
          <w:szCs w:val="28"/>
        </w:rPr>
        <w:t xml:space="preserve">и</w:t>
      </w:r>
      <w:r>
        <w:rPr>
          <w:rFonts w:ascii="Times New Roman" w:hAnsi="Times New Roman" w:eastAsia="SchoolBookSanPin"/>
          <w:sz w:val="28"/>
          <w:szCs w:val="28"/>
        </w:rPr>
        <w:t xml:space="preserve"> постановлением Главного государственного санитарного врача Российской Федерации</w:t>
      </w:r>
      <w:r>
        <w:rPr>
          <w:rFonts w:ascii="Times New Roman" w:hAnsi="Times New Roman" w:eastAsia="SchoolBookSanPin"/>
          <w:sz w:val="28"/>
          <w:szCs w:val="28"/>
        </w:rPr>
        <w:t xml:space="preserve"> от 28 января 2021 г. № 2</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зарегистрировано Министерством юстиции Российской Федерации 29 января 2021 г., регистрационный № 62296</w:t>
      </w:r>
      <w:r>
        <w:rPr>
          <w:rFonts w:ascii="Times New Roman" w:hAnsi="Times New Roman" w:eastAsia="SchoolBookSanPin"/>
          <w:sz w:val="28"/>
          <w:szCs w:val="28"/>
        </w:rPr>
        <w:t xml:space="preserve">)</w:t>
      </w:r>
      <w:r>
        <w:rPr>
          <w:rFonts w:ascii="Times New Roman" w:hAnsi="Times New Roman" w:eastAsia="SchoolBookSanPin"/>
          <w:sz w:val="28"/>
          <w:szCs w:val="28"/>
        </w:rPr>
        <w:t xml:space="preserve">,</w:t>
      </w:r>
      <w:r>
        <w:rPr>
          <w:rFonts w:ascii="Times New Roman" w:hAnsi="Times New Roman" w:eastAsia="SchoolBookSanPin"/>
          <w:sz w:val="28"/>
          <w:szCs w:val="28"/>
        </w:rPr>
        <w:t xml:space="preserve"> действующими до 1 марта 2027 г.</w:t>
      </w:r>
      <w:r>
        <w:rPr>
          <w:rFonts w:ascii="Times New Roman" w:hAnsi="Times New Roman" w:eastAsia="SchoolBookSanPin"/>
          <w:sz w:val="28"/>
          <w:szCs w:val="28"/>
        </w:rPr>
        <w:t xml:space="preserve"> (далее – Гигиенические нормативы)</w:t>
      </w:r>
      <w:r>
        <w:rPr>
          <w:rFonts w:ascii="Times New Roman" w:hAnsi="Times New Roman" w:eastAsia="SchoolBookSanPin"/>
          <w:sz w:val="28"/>
          <w:szCs w:val="28"/>
        </w:rPr>
        <w:t xml:space="preserve">,</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w:t>
      </w:r>
      <w:r>
        <w:rPr>
          <w:rFonts w:ascii="Times New Roman" w:hAnsi="Times New Roman" w:eastAsia="SchoolBookSanPin"/>
          <w:sz w:val="28"/>
          <w:szCs w:val="28"/>
        </w:rPr>
        <w:t xml:space="preserve">с</w:t>
      </w:r>
      <w:r>
        <w:rPr>
          <w:rFonts w:ascii="Times New Roman" w:hAnsi="Times New Roman" w:eastAsia="SchoolBookSanPin"/>
          <w:sz w:val="28"/>
          <w:szCs w:val="28"/>
        </w:rPr>
        <w:t xml:space="preserve">анитарными правилами СП 2.4.3648-20 «Санитарно-эпидем</w:t>
      </w:r>
      <w:r>
        <w:rPr>
          <w:rFonts w:ascii="Times New Roman" w:hAnsi="Times New Roman" w:eastAsia="SchoolBookSanPin"/>
          <w:sz w:val="28"/>
          <w:szCs w:val="28"/>
        </w:rPr>
        <w:t xml:space="preserve">иологические требования к организациям воспитани</w:t>
      </w:r>
      <w:r>
        <w:rPr>
          <w:rFonts w:ascii="Times New Roman" w:hAnsi="Times New Roman" w:eastAsia="SchoolBookSanPin"/>
          <w:sz w:val="28"/>
          <w:szCs w:val="28"/>
        </w:rPr>
        <w:t xml:space="preserve">я и обучения, отдыха и оздоровления детей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молодежи», утвержденным</w:t>
      </w:r>
      <w:r>
        <w:rPr>
          <w:rFonts w:ascii="Times New Roman" w:hAnsi="Times New Roman" w:eastAsia="SchoolBookSanPin"/>
          <w:sz w:val="28"/>
          <w:szCs w:val="28"/>
        </w:rPr>
        <w:t xml:space="preserve">и</w:t>
      </w:r>
      <w:r>
        <w:rPr>
          <w:rFonts w:ascii="Times New Roman" w:hAnsi="Times New Roman" w:eastAsia="SchoolBookSanPin"/>
          <w:sz w:val="28"/>
          <w:szCs w:val="28"/>
        </w:rPr>
        <w:t xml:space="preserve"> постановлением Главного государственного санитарного врача Российской Федерации от 28 сентября 2020 г.</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 28</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w:t>
      </w:r>
      <w:r>
        <w:rPr>
          <w:rFonts w:ascii="Times New Roman" w:hAnsi="Times New Roman" w:eastAsia="SchoolBookSanPin"/>
          <w:sz w:val="28"/>
          <w:szCs w:val="28"/>
        </w:rPr>
        <w:t xml:space="preserve">зарегистрировано Министерств</w:t>
      </w:r>
      <w:r>
        <w:rPr>
          <w:rFonts w:ascii="Times New Roman" w:hAnsi="Times New Roman" w:eastAsia="SchoolBookSanPin"/>
          <w:sz w:val="28"/>
          <w:szCs w:val="28"/>
        </w:rPr>
        <w:t xml:space="preserve">ом юстиции Российской Федерации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18 декабря 2020 г., регистрационный № 61573</w:t>
      </w:r>
      <w:r>
        <w:rPr>
          <w:rFonts w:ascii="Times New Roman" w:hAnsi="Times New Roman" w:eastAsia="SchoolBookSanPin"/>
          <w:sz w:val="28"/>
          <w:szCs w:val="28"/>
        </w:rPr>
        <w:t xml:space="preserve">)</w:t>
      </w:r>
      <w:r>
        <w:rPr>
          <w:rFonts w:ascii="Times New Roman" w:hAnsi="Times New Roman" w:eastAsia="SchoolBookSanPin"/>
          <w:sz w:val="28"/>
          <w:szCs w:val="28"/>
        </w:rPr>
        <w:t xml:space="preserve">, действующими до 1 января 2027 г.</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(далее – Санитарно-эпидемиологические требования).</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sz w:val="28"/>
          <w:highlight w:val="none"/>
        </w:rPr>
      </w:pPr>
      <w:r>
        <w:rPr>
          <w:rFonts w:ascii="Times New Roman" w:hAnsi="Times New Roman" w:eastAsia="SchoolBookSanPin"/>
          <w:sz w:val="28"/>
          <w:szCs w:val="28"/>
        </w:rPr>
        <w:t xml:space="preserve">2.2.5. </w:t>
      </w:r>
      <w:r>
        <w:rPr>
          <w:rFonts w:ascii="Times New Roman" w:hAnsi="Times New Roman" w:eastAsia="SchoolBookSanPin"/>
          <w:sz w:val="28"/>
          <w:szCs w:val="28"/>
        </w:rPr>
        <w:t xml:space="preserve">АООП </w:t>
      </w:r>
      <w:r>
        <w:rPr>
          <w:rFonts w:ascii="Times New Roman" w:hAnsi="Times New Roman" w:eastAsia="SchoolBookSanPin"/>
          <w:sz w:val="28"/>
          <w:szCs w:val="28"/>
        </w:rPr>
        <w:t xml:space="preserve">С</w:t>
      </w:r>
      <w:r>
        <w:rPr>
          <w:rFonts w:ascii="Times New Roman" w:hAnsi="Times New Roman" w:eastAsia="SchoolBookSanPin"/>
          <w:sz w:val="28"/>
          <w:szCs w:val="28"/>
        </w:rPr>
        <w:t xml:space="preserve">ОО</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учитывает</w:t>
      </w:r>
      <w:r>
        <w:rPr>
          <w:rFonts w:ascii="Times New Roman" w:hAnsi="Times New Roman" w:eastAsia="SchoolBookSanPin"/>
          <w:sz w:val="28"/>
          <w:szCs w:val="28"/>
        </w:rPr>
        <w:t xml:space="preserve"> возрастны</w:t>
      </w:r>
      <w:r>
        <w:rPr>
          <w:rFonts w:ascii="Times New Roman" w:hAnsi="Times New Roman" w:eastAsia="SchoolBookSanPin"/>
          <w:sz w:val="28"/>
          <w:szCs w:val="28"/>
        </w:rPr>
        <w:t xml:space="preserve">е</w:t>
      </w:r>
      <w:r>
        <w:rPr>
          <w:rFonts w:ascii="Times New Roman" w:hAnsi="Times New Roman" w:eastAsia="SchoolBookSanPin"/>
          <w:sz w:val="28"/>
          <w:szCs w:val="28"/>
        </w:rPr>
        <w:t xml:space="preserve"> и психологически</w:t>
      </w:r>
      <w:r>
        <w:rPr>
          <w:rFonts w:ascii="Times New Roman" w:hAnsi="Times New Roman" w:eastAsia="SchoolBookSanPin"/>
          <w:sz w:val="28"/>
          <w:szCs w:val="28"/>
        </w:rPr>
        <w:t xml:space="preserve">е</w:t>
      </w:r>
      <w:r>
        <w:rPr>
          <w:rFonts w:ascii="Times New Roman" w:hAnsi="Times New Roman" w:eastAsia="SchoolBookSanPin"/>
          <w:sz w:val="28"/>
          <w:szCs w:val="28"/>
        </w:rPr>
        <w:t xml:space="preserve"> особенност</w:t>
      </w:r>
      <w:r>
        <w:rPr>
          <w:rFonts w:ascii="Times New Roman" w:hAnsi="Times New Roman" w:eastAsia="SchoolBookSanPin"/>
          <w:sz w:val="28"/>
          <w:szCs w:val="28"/>
        </w:rPr>
        <w:t xml:space="preserve">и</w:t>
      </w:r>
      <w:r>
        <w:rPr>
          <w:rFonts w:ascii="Times New Roman" w:hAnsi="Times New Roman" w:eastAsia="SchoolBookSanPin"/>
          <w:sz w:val="28"/>
          <w:szCs w:val="28"/>
        </w:rPr>
        <w:t xml:space="preserve"> обучающихся. Общий объем ауд</w:t>
      </w:r>
      <w:r>
        <w:rPr>
          <w:rFonts w:ascii="Times New Roman" w:hAnsi="Times New Roman" w:eastAsia="SchoolBookSanPin"/>
          <w:sz w:val="28"/>
          <w:szCs w:val="28"/>
        </w:rPr>
        <w:t xml:space="preserve">иторной работы обучающихся за </w:t>
      </w:r>
      <w:r>
        <w:rPr>
          <w:rFonts w:ascii="Times New Roman" w:hAnsi="Times New Roman" w:eastAsia="SchoolBookSanPin"/>
          <w:sz w:val="28"/>
          <w:szCs w:val="28"/>
        </w:rPr>
        <w:t xml:space="preserve">два </w:t>
      </w:r>
      <w:r>
        <w:rPr>
          <w:rFonts w:ascii="Times New Roman" w:hAnsi="Times New Roman" w:eastAsia="SchoolBookSanPin"/>
          <w:sz w:val="28"/>
          <w:szCs w:val="28"/>
        </w:rPr>
        <w:t xml:space="preserve">учебных </w:t>
      </w:r>
      <w:r>
        <w:rPr>
          <w:rFonts w:ascii="Times New Roman" w:hAnsi="Times New Roman" w:eastAsia="SchoolBookSanPin"/>
          <w:sz w:val="28"/>
          <w:szCs w:val="28"/>
        </w:rPr>
        <w:t xml:space="preserve">года</w:t>
      </w:r>
      <w:r>
        <w:rPr>
          <w:rFonts w:ascii="Times New Roman" w:hAnsi="Times New Roman" w:eastAsia="SchoolBookSanPin"/>
          <w:sz w:val="28"/>
          <w:szCs w:val="28"/>
        </w:rPr>
        <w:t xml:space="preserve"> не может составлять </w:t>
      </w:r>
      <w:r>
        <w:rPr>
          <w:rFonts w:ascii="Times New Roman" w:hAnsi="Times New Roman" w:eastAsia="SchoolBookSanPin"/>
          <w:sz w:val="28"/>
          <w:szCs w:val="28"/>
        </w:rPr>
        <w:t xml:space="preserve">менее 2170 часов и более 2516 часов</w:t>
      </w:r>
      <w:r>
        <w:rPr>
          <w:rFonts w:ascii="Times New Roman" w:hAnsi="Times New Roman" w:eastAsia="SchoolBookSanPin"/>
          <w:sz w:val="28"/>
          <w:szCs w:val="28"/>
        </w:rPr>
        <w:t xml:space="preserve"> в соответствии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 требованиями к организации образовательного процесса к учебной нагрузке</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при 5-дневной учебной неделе, предусмотренными</w:t>
      </w:r>
      <w:r>
        <w:rPr>
          <w:rFonts w:ascii="Times New Roman" w:hAnsi="Times New Roman" w:eastAsia="SchoolBookSanPin"/>
          <w:sz w:val="28"/>
          <w:szCs w:val="28"/>
        </w:rPr>
        <w:t xml:space="preserve"> Гигиеническими нормативами и Санитарно-эпидемиологическим</w:t>
      </w:r>
      <w:r>
        <w:rPr>
          <w:rFonts w:ascii="Times New Roman" w:hAnsi="Times New Roman" w:eastAsia="SchoolBookSanPin"/>
          <w:sz w:val="28"/>
          <w:szCs w:val="28"/>
        </w:rPr>
        <w:t xml:space="preserve">и требованиями</w:t>
      </w:r>
      <w:r>
        <w:rPr>
          <w:rFonts w:ascii="Times New Roman" w:hAnsi="Times New Roman" w:eastAsia="SchoolBookSanPin"/>
          <w:sz w:val="28"/>
          <w:szCs w:val="28"/>
        </w:rPr>
        <w:t xml:space="preserve">.</w:t>
      </w:r>
      <w:r>
        <w:rPr>
          <w:rFonts w:ascii="Times New Roman" w:hAnsi="Times New Roman" w:eastAsia="SchoolBookSanPin"/>
          <w:sz w:val="28"/>
          <w:szCs w:val="28"/>
        </w:rPr>
      </w:r>
      <w:r/>
    </w:p>
    <w:p>
      <w:pPr>
        <w:numPr>
          <w:ilvl w:val="0"/>
          <w:numId w:val="87"/>
        </w:numPr>
        <w:ind w:left="0" w:firstLine="709"/>
        <w:jc w:val="both"/>
        <w:spacing w:lineRule="auto" w:line="276"/>
        <w:tabs>
          <w:tab w:val="left" w:pos="851" w:leader="none"/>
        </w:tabs>
        <w:rPr>
          <w:rFonts w:ascii="Times New Roman" w:hAnsi="Times New Roman" w:eastAsia="Times New Roman"/>
          <w:color w:val="000000"/>
          <w:lang w:val="ru-RU" w:eastAsia="ru-RU"/>
        </w:rPr>
      </w:pPr>
      <w:r>
        <w:rPr>
          <w:rFonts w:ascii="Times New Roman" w:hAnsi="Times New Roman" w:eastAsia="Times New Roman"/>
          <w:color w:val="000000"/>
          <w:sz w:val="28"/>
          <w:szCs w:val="28"/>
          <w:lang w:val="ru-RU" w:eastAsia="ru-RU"/>
        </w:rPr>
        <w:t xml:space="preserve">обеспечение особой</w:t>
      </w:r>
      <w:r>
        <w:rPr>
          <w:rFonts w:ascii="Times New Roman" w:hAnsi="Times New Roman" w:eastAsia="Times New Roman"/>
          <w:color w:val="000000"/>
          <w:sz w:val="28"/>
          <w:szCs w:val="28"/>
          <w:lang w:val="ru-RU" w:eastAsia="ru-RU"/>
        </w:rPr>
        <w:t xml:space="preserve"> организации образовательной среды, в том числе создание в образовательной организации слухоречевой среды при постоянном пользовании обучающимися индивидуальными слуховыми аппаратами/кохлеарными имплантами (с учётом аудиологических и сурдопедагогических ре</w:t>
      </w:r>
      <w:r>
        <w:rPr>
          <w:rFonts w:ascii="Times New Roman" w:hAnsi="Times New Roman" w:eastAsia="Times New Roman"/>
          <w:color w:val="000000"/>
          <w:sz w:val="28"/>
          <w:szCs w:val="28"/>
          <w:lang w:val="ru-RU" w:eastAsia="ru-RU"/>
        </w:rPr>
        <w:t xml:space="preserve">комендаций), а также при применении на уроках и во внеурочное время (при фронтальных формах работы) звукоусиливающей аппаратуры коллективного пользования (с учётом аудиолого-педагогических рекомендаций при индивидуализированном сопровождении обучающихся); </w:t>
      </w:r>
      <w:r>
        <w:rPr>
          <w:rFonts w:ascii="Times New Roman" w:hAnsi="Times New Roman" w:eastAsia="Times New Roman"/>
          <w:color w:val="000000"/>
          <w:lang w:val="ru-RU" w:eastAsia="ru-RU"/>
        </w:rPr>
      </w:r>
      <w:r/>
    </w:p>
    <w:p>
      <w:pPr>
        <w:numPr>
          <w:ilvl w:val="0"/>
          <w:numId w:val="87"/>
        </w:numPr>
        <w:ind w:left="0" w:firstLine="709"/>
        <w:jc w:val="both"/>
        <w:spacing w:lineRule="auto" w:line="276"/>
        <w:tabs>
          <w:tab w:val="left" w:pos="851" w:leader="none"/>
        </w:tabs>
        <w:rPr>
          <w:rFonts w:ascii="Times New Roman" w:hAnsi="Times New Roman" w:eastAsia="Times New Roman"/>
          <w:color w:val="000000"/>
          <w:lang w:val="ru-RU" w:eastAsia="ru-RU"/>
        </w:rPr>
      </w:pPr>
      <w:r>
        <w:rPr>
          <w:rFonts w:ascii="Times New Roman" w:hAnsi="Times New Roman" w:eastAsia="Times New Roman"/>
          <w:color w:val="000000"/>
          <w:sz w:val="28"/>
          <w:szCs w:val="28"/>
          <w:lang w:val="ru-RU" w:eastAsia="ru-RU"/>
        </w:rPr>
        <w:t xml:space="preserve">целенаправленное и систематическое развитие у обучающихся словесной речи (устной и письменной), речевой деятельности, речевого поведения в ходе всего образовательно-коррекционного процесса; развитие слухозритель</w:t>
      </w:r>
      <w:r>
        <w:rPr>
          <w:rFonts w:ascii="Times New Roman" w:hAnsi="Times New Roman" w:eastAsia="Times New Roman"/>
          <w:color w:val="000000"/>
          <w:sz w:val="28"/>
          <w:szCs w:val="28"/>
          <w:lang w:val="ru-RU" w:eastAsia="ru-RU"/>
        </w:rPr>
        <w:t xml:space="preserve">ного восприятия устной речи, речевого слуха, произносительной стороны речи обучающихся, а также развитие у них восприятия неречевых звучаний в ходе учебной и внеурочной деятельности, включая коррекционно-развивающие курсы по программе коррекционной работы;</w:t>
      </w:r>
      <w:r>
        <w:rPr>
          <w:rFonts w:ascii="Times New Roman" w:hAnsi="Times New Roman" w:eastAsia="Times New Roman"/>
          <w:color w:val="000000"/>
          <w:lang w:val="ru-RU" w:eastAsia="ru-RU"/>
        </w:rPr>
      </w:r>
      <w:r/>
    </w:p>
    <w:p>
      <w:pPr>
        <w:numPr>
          <w:ilvl w:val="0"/>
          <w:numId w:val="87"/>
        </w:numPr>
        <w:ind w:left="0" w:firstLine="709"/>
        <w:jc w:val="both"/>
        <w:spacing w:lineRule="auto" w:line="276"/>
        <w:tabs>
          <w:tab w:val="left" w:pos="851" w:leader="none"/>
        </w:tabs>
        <w:rPr>
          <w:rFonts w:ascii="Times New Roman" w:hAnsi="Times New Roman" w:eastAsia="Times New Roman"/>
          <w:color w:val="000000"/>
          <w:lang w:val="ru-RU" w:eastAsia="ru-RU"/>
        </w:rPr>
      </w:pPr>
      <w:r>
        <w:rPr>
          <w:rFonts w:ascii="Times New Roman" w:hAnsi="Times New Roman" w:eastAsia="Times New Roman"/>
          <w:color w:val="000000"/>
          <w:sz w:val="28"/>
          <w:szCs w:val="28"/>
          <w:lang w:val="ru-RU" w:eastAsia="ru-RU"/>
        </w:rPr>
        <w:t xml:space="preserve">при желании обучающихся использование ими в межличностном общении с людьми, имеющими нарушения слуха, русского жестового языка; </w:t>
      </w:r>
      <w:r>
        <w:rPr>
          <w:rFonts w:ascii="Times New Roman" w:hAnsi="Times New Roman" w:eastAsia="Times New Roman"/>
          <w:sz w:val="28"/>
          <w:szCs w:val="28"/>
          <w:lang w:val="ru-RU" w:eastAsia="ru-RU"/>
        </w:rPr>
        <w:t xml:space="preserve">выявление потребности обучающихся с нарушениями слуха и, при необходимости, оказание им специализированной индивидуально ориентированной помощи в развитии навыков жестовой речи – </w:t>
      </w:r>
      <w:r>
        <w:rPr>
          <w:rFonts w:ascii="Times New Roman" w:hAnsi="Times New Roman" w:eastAsia="Calibri"/>
          <w:sz w:val="28"/>
          <w:szCs w:val="28"/>
          <w:lang w:val="ru-RU" w:eastAsia="ru-RU"/>
        </w:rPr>
        <w:t xml:space="preserve">русск</w:t>
      </w:r>
      <w:r>
        <w:rPr>
          <w:rFonts w:ascii="Times New Roman" w:hAnsi="Times New Roman" w:eastAsia="Times New Roman"/>
          <w:sz w:val="28"/>
          <w:szCs w:val="28"/>
          <w:lang w:val="ru-RU" w:eastAsia="ru-RU"/>
        </w:rPr>
        <w:t xml:space="preserve">ого </w:t>
      </w:r>
      <w:r>
        <w:rPr>
          <w:rFonts w:ascii="Times New Roman" w:hAnsi="Times New Roman" w:eastAsia="Calibri"/>
          <w:sz w:val="28"/>
          <w:szCs w:val="28"/>
          <w:lang w:val="ru-RU" w:eastAsia="ru-RU"/>
        </w:rPr>
        <w:t xml:space="preserve">жестов</w:t>
      </w:r>
      <w:r>
        <w:rPr>
          <w:rFonts w:ascii="Times New Roman" w:hAnsi="Times New Roman" w:eastAsia="Times New Roman"/>
          <w:sz w:val="28"/>
          <w:szCs w:val="28"/>
          <w:lang w:val="ru-RU" w:eastAsia="ru-RU"/>
        </w:rPr>
        <w:t xml:space="preserve">ого языка и его использования в межличностном общении лиц с нарушениями слуха, а также </w:t>
      </w:r>
      <w:r>
        <w:rPr>
          <w:rFonts w:ascii="Times New Roman" w:hAnsi="Times New Roman" w:eastAsia="Calibri"/>
          <w:sz w:val="28"/>
          <w:szCs w:val="28"/>
          <w:lang w:val="ru-RU" w:eastAsia="ru-RU"/>
        </w:rPr>
        <w:t xml:space="preserve">калькирующей жестовой реч</w:t>
      </w:r>
      <w:r>
        <w:rPr>
          <w:rFonts w:ascii="Times New Roman" w:hAnsi="Times New Roman" w:eastAsia="Times New Roman"/>
          <w:sz w:val="28"/>
          <w:szCs w:val="28"/>
          <w:lang w:val="ru-RU" w:eastAsia="ru-RU"/>
        </w:rPr>
        <w:t xml:space="preserve">и при организации внеурочной деятельности на основе согласованного</w:t>
      </w:r>
      <w:r>
        <w:rPr>
          <w:rFonts w:ascii="Times New Roman" w:hAnsi="Times New Roman" w:eastAsia="Calibri"/>
          <w:sz w:val="28"/>
          <w:szCs w:val="28"/>
          <w:lang w:val="ru-RU" w:eastAsia="ru-RU"/>
        </w:rPr>
        <w:t xml:space="preserve"> решения участников образовательных отношений;</w:t>
      </w:r>
      <w:r>
        <w:rPr>
          <w:rFonts w:ascii="Times New Roman" w:hAnsi="Times New Roman" w:eastAsia="Times New Roman"/>
          <w:color w:val="000000"/>
          <w:lang w:val="ru-RU" w:eastAsia="ru-RU"/>
        </w:rPr>
      </w:r>
      <w:r/>
    </w:p>
    <w:p>
      <w:pPr>
        <w:numPr>
          <w:ilvl w:val="0"/>
          <w:numId w:val="87"/>
        </w:numPr>
        <w:ind w:left="0" w:firstLine="709"/>
        <w:jc w:val="both"/>
        <w:spacing w:lineRule="auto" w:line="276"/>
        <w:tabs>
          <w:tab w:val="left" w:pos="851" w:leader="none"/>
        </w:tabs>
        <w:rPr>
          <w:rFonts w:ascii="Times New Roman" w:hAnsi="Times New Roman" w:eastAsia="Times New Roman"/>
          <w:color w:val="000000"/>
          <w:lang w:val="ru-RU" w:eastAsia="ru-RU"/>
        </w:rPr>
      </w:pPr>
      <w:r>
        <w:rPr>
          <w:rFonts w:ascii="Times New Roman" w:hAnsi="Times New Roman" w:eastAsia="Times New Roman"/>
          <w:color w:val="000000"/>
          <w:sz w:val="28"/>
          <w:szCs w:val="28"/>
          <w:lang w:val="ru-RU" w:eastAsia="ru-RU"/>
        </w:rPr>
        <w:t xml:space="preserve">учёт при организации обучения и оценке достижений обучающихся с нар</w:t>
      </w:r>
      <w:r>
        <w:rPr>
          <w:rFonts w:ascii="Times New Roman" w:hAnsi="Times New Roman" w:eastAsia="Times New Roman"/>
          <w:color w:val="000000"/>
          <w:sz w:val="28"/>
          <w:szCs w:val="28"/>
          <w:lang w:val="ru-RU" w:eastAsia="ru-RU"/>
        </w:rPr>
        <w:t xml:space="preserve">ушениями слуха специфики восприятия и переработки информации, овладения учебным материалом; при необходимости, с учётом владения обучающимися словесной речью и навыками устной коммуникации применение образовательном процессе в качестве вспомогательных сред</w:t>
      </w:r>
      <w:r>
        <w:rPr>
          <w:rFonts w:ascii="Times New Roman" w:hAnsi="Times New Roman" w:eastAsia="Times New Roman"/>
          <w:color w:val="000000"/>
          <w:sz w:val="28"/>
          <w:szCs w:val="28"/>
          <w:lang w:val="ru-RU" w:eastAsia="ru-RU"/>
        </w:rPr>
        <w:t xml:space="preserve">ств устно-дактильного предъявления речевого материала и/или предъявления с помощью жестовой речи при обязательном повторном воспроизведении учителем (воспитателем и др.) и обучающимися данного речевого материала в словесной форме (устной и/или письменной);</w:t>
      </w:r>
      <w:r>
        <w:rPr>
          <w:rFonts w:ascii="Times New Roman" w:hAnsi="Times New Roman" w:eastAsia="Times New Roman"/>
          <w:color w:val="000000"/>
          <w:lang w:val="ru-RU" w:eastAsia="ru-RU"/>
        </w:rPr>
      </w:r>
      <w:r/>
    </w:p>
    <w:p>
      <w:pPr>
        <w:numPr>
          <w:ilvl w:val="0"/>
          <w:numId w:val="87"/>
        </w:numPr>
        <w:ind w:left="0" w:firstLine="709"/>
        <w:jc w:val="both"/>
        <w:spacing w:lineRule="auto" w:line="276"/>
        <w:tabs>
          <w:tab w:val="left" w:pos="851" w:leader="none"/>
        </w:tabs>
        <w:rPr>
          <w:rFonts w:ascii="Times New Roman" w:hAnsi="Times New Roman" w:eastAsia="Times New Roman"/>
          <w:color w:val="000000"/>
          <w:lang w:val="ru-RU" w:eastAsia="ru-RU"/>
        </w:rPr>
      </w:pPr>
      <w:r>
        <w:rPr>
          <w:rFonts w:ascii="Times New Roman" w:hAnsi="Times New Roman" w:eastAsia="Times New Roman"/>
          <w:color w:val="000000"/>
          <w:sz w:val="28"/>
          <w:szCs w:val="28"/>
          <w:lang w:val="ru-RU" w:eastAsia="ru-RU"/>
        </w:rPr>
        <w:t xml:space="preserve">обеспечение специальной помощи в осмыслении, упорядочивании и речевом опосредовании индивидуального жизненного опыта; </w:t>
      </w:r>
      <w:r>
        <w:rPr>
          <w:rFonts w:ascii="Times New Roman" w:hAnsi="Times New Roman" w:eastAsia="Times New Roman"/>
          <w:color w:val="000000"/>
          <w:lang w:val="ru-RU" w:eastAsia="ru-RU"/>
        </w:rPr>
      </w:r>
      <w:r/>
    </w:p>
    <w:p>
      <w:pPr>
        <w:numPr>
          <w:ilvl w:val="0"/>
          <w:numId w:val="87"/>
        </w:numPr>
        <w:ind w:left="0" w:firstLine="709"/>
        <w:jc w:val="both"/>
        <w:spacing w:lineRule="auto" w:line="276"/>
        <w:tabs>
          <w:tab w:val="left" w:pos="851" w:leader="none"/>
        </w:tabs>
        <w:rPr>
          <w:rFonts w:ascii="Times New Roman" w:hAnsi="Times New Roman" w:eastAsia="Times New Roman"/>
          <w:color w:val="000000"/>
          <w:lang w:val="ru-RU" w:eastAsia="ru-RU"/>
        </w:rPr>
      </w:pPr>
      <w:r>
        <w:rPr>
          <w:rFonts w:ascii="Times New Roman" w:hAnsi="Times New Roman" w:eastAsia="Times New Roman"/>
          <w:color w:val="000000"/>
          <w:sz w:val="28"/>
          <w:szCs w:val="28"/>
          <w:lang w:val="ru-RU" w:eastAsia="ru-RU"/>
        </w:rPr>
        <w:t xml:space="preserve">развитие социально значимых жизненных компетенций, в том числе расширение и укрепление разнообразного социального опыта при </w:t>
      </w:r>
      <w:r>
        <w:rPr>
          <w:rFonts w:ascii="Times New Roman" w:hAnsi="Times New Roman" w:eastAsia="Times New Roman"/>
          <w:color w:val="000000"/>
          <w:sz w:val="28"/>
          <w:szCs w:val="28"/>
          <w:lang w:val="ru-RU" w:eastAsia="ru-RU"/>
        </w:rPr>
        <w:t xml:space="preserve">максимальном расширении образовательного пространства, активизация сотрудничества и личностного общения обучающихся со сверстниками, другими детьми и взрослыми, включая как слышащих людей, так и лиц с нарушениями слуха; </w:t>
      </w:r>
      <w:r>
        <w:rPr>
          <w:rFonts w:ascii="Times New Roman" w:hAnsi="Times New Roman" w:eastAsia="Times New Roman"/>
          <w:color w:val="000000"/>
          <w:lang w:val="ru-RU" w:eastAsia="ru-RU"/>
        </w:rPr>
      </w:r>
      <w:r/>
    </w:p>
    <w:p>
      <w:pPr>
        <w:numPr>
          <w:ilvl w:val="0"/>
          <w:numId w:val="87"/>
        </w:numPr>
        <w:ind w:left="0" w:firstLine="709"/>
        <w:jc w:val="both"/>
        <w:spacing w:lineRule="auto" w:line="276"/>
        <w:tabs>
          <w:tab w:val="left" w:pos="851" w:leader="none"/>
        </w:tabs>
        <w:rPr>
          <w:rFonts w:ascii="Times New Roman" w:hAnsi="Times New Roman" w:eastAsia="Times New Roman"/>
          <w:color w:val="000000"/>
          <w:lang w:val="ru-RU" w:eastAsia="ru-RU"/>
        </w:rPr>
      </w:pPr>
      <w:r>
        <w:rPr>
          <w:rFonts w:ascii="Times New Roman" w:hAnsi="Times New Roman" w:eastAsia="Times New Roman"/>
          <w:color w:val="000000"/>
          <w:sz w:val="28"/>
          <w:szCs w:val="28"/>
          <w:lang w:val="ru-RU" w:eastAsia="ru-RU"/>
        </w:rPr>
        <w:t xml:space="preserve">формирование коллектива обучающихся на основе взаимного уважения друг к другу</w:t>
      </w:r>
      <w:r>
        <w:rPr>
          <w:rFonts w:ascii="Times New Roman" w:hAnsi="Times New Roman" w:eastAsia="Times New Roman"/>
          <w:color w:val="000000"/>
          <w:sz w:val="28"/>
          <w:szCs w:val="28"/>
          <w:lang w:val="ru-RU" w:eastAsia="ru-RU"/>
        </w:rPr>
        <w:t xml:space="preserve"> и окружающим людям; развитие адекватных межличностных отношений на основе духовно-нравственных общечеловеческих ценностей между обучающимся и учителями, одноклассниками, другими детьми, а также родителями, представителями социокультурного окружения и др.;</w:t>
      </w:r>
      <w:r>
        <w:rPr>
          <w:rFonts w:ascii="Times New Roman" w:hAnsi="Times New Roman" w:eastAsia="Times New Roman"/>
          <w:color w:val="000000"/>
          <w:lang w:val="ru-RU" w:eastAsia="ru-RU"/>
        </w:rPr>
      </w:r>
      <w:r/>
    </w:p>
    <w:p>
      <w:pPr>
        <w:numPr>
          <w:ilvl w:val="0"/>
          <w:numId w:val="87"/>
        </w:numPr>
        <w:ind w:left="0" w:firstLine="709"/>
        <w:jc w:val="both"/>
        <w:spacing w:lineRule="auto" w:line="276"/>
        <w:tabs>
          <w:tab w:val="left" w:pos="851" w:leader="none"/>
        </w:tabs>
        <w:rPr>
          <w:rFonts w:ascii="Times New Roman" w:hAnsi="Times New Roman" w:eastAsia="Times New Roman"/>
          <w:color w:val="000000"/>
          <w:lang w:val="ru-RU" w:eastAsia="ru-RU"/>
        </w:rPr>
      </w:pPr>
      <w:r>
        <w:rPr>
          <w:rFonts w:ascii="Times New Roman" w:hAnsi="Times New Roman" w:eastAsia="Times New Roman"/>
          <w:color w:val="000000"/>
          <w:sz w:val="28"/>
          <w:szCs w:val="28"/>
          <w:lang w:val="ru-RU" w:eastAsia="ru-RU"/>
        </w:rPr>
        <w:t xml:space="preserve">обеспечение качественной профориентационной работы в соответствии с индивидуальными особенностями обучающихся, выбора ими дальнейшего образовательного маршрута и профессии с учетом собственных возможностей и ограничений, потребностей рынка труда;</w:t>
      </w:r>
      <w:r>
        <w:rPr>
          <w:rFonts w:ascii="Times New Roman" w:hAnsi="Times New Roman" w:eastAsia="Times New Roman"/>
          <w:color w:val="000000"/>
          <w:lang w:val="ru-RU" w:eastAsia="ru-RU"/>
        </w:rPr>
      </w:r>
      <w:r/>
    </w:p>
    <w:p>
      <w:pPr>
        <w:numPr>
          <w:ilvl w:val="0"/>
          <w:numId w:val="88"/>
        </w:numPr>
        <w:ind w:left="0" w:firstLine="709"/>
        <w:jc w:val="both"/>
        <w:spacing w:lineRule="auto" w:line="276"/>
        <w:tabs>
          <w:tab w:val="left" w:pos="851" w:leader="none"/>
        </w:tabs>
        <w:rPr>
          <w:rFonts w:ascii="Times New Roman" w:hAnsi="Times New Roman" w:eastAsia="Times New Roman"/>
          <w:color w:val="000000"/>
          <w:lang w:val="ru-RU" w:eastAsia="ru-RU"/>
        </w:rPr>
      </w:pPr>
      <w:r>
        <w:rPr>
          <w:rFonts w:ascii="Times New Roman" w:hAnsi="Times New Roman" w:eastAsia="Times New Roman"/>
          <w:color w:val="000000"/>
          <w:sz w:val="28"/>
          <w:szCs w:val="28"/>
          <w:lang w:val="ru-RU" w:eastAsia="ru-RU"/>
        </w:rPr>
        <w:t xml:space="preserve">прохождение текущей, промежуточной и государственной итоговой аттестации в иных формах;</w:t>
      </w:r>
      <w:r>
        <w:rPr>
          <w:rFonts w:ascii="Times New Roman" w:hAnsi="Times New Roman" w:eastAsia="Times New Roman"/>
          <w:color w:val="000000"/>
          <w:lang w:val="ru-RU" w:eastAsia="ru-RU"/>
        </w:rPr>
      </w:r>
      <w:r/>
    </w:p>
    <w:p>
      <w:pPr>
        <w:numPr>
          <w:ilvl w:val="0"/>
          <w:numId w:val="88"/>
        </w:numPr>
        <w:ind w:left="0" w:firstLine="709"/>
        <w:jc w:val="both"/>
        <w:spacing w:lineRule="auto" w:line="276"/>
        <w:tabs>
          <w:tab w:val="left" w:pos="851" w:leader="none"/>
        </w:tabs>
        <w:rPr>
          <w:rFonts w:ascii="Times New Roman" w:hAnsi="Times New Roman" w:eastAsia="Times New Roman"/>
          <w:color w:val="000000"/>
          <w:lang w:val="ru-RU" w:eastAsia="ru-RU"/>
        </w:rPr>
      </w:pPr>
      <w:r>
        <w:rPr>
          <w:rFonts w:ascii="Times New Roman" w:hAnsi="Times New Roman" w:eastAsia="Times New Roman"/>
          <w:color w:val="000000"/>
          <w:sz w:val="28"/>
          <w:szCs w:val="28"/>
          <w:lang w:val="ru-RU" w:eastAsia="ru-RU"/>
        </w:rPr>
        <w:t xml:space="preserve">взаимодействие всех участников образовательного процесса с целью реализации единых подходов в решении образовательно-коррекционных задач;</w:t>
      </w:r>
      <w:r>
        <w:rPr>
          <w:rFonts w:ascii="Times New Roman" w:hAnsi="Times New Roman" w:eastAsia="Times New Roman"/>
          <w:color w:val="000000"/>
          <w:lang w:val="ru-RU" w:eastAsia="ru-RU"/>
        </w:rPr>
      </w:r>
      <w:r/>
    </w:p>
    <w:p>
      <w:pPr>
        <w:numPr>
          <w:ilvl w:val="0"/>
          <w:numId w:val="88"/>
        </w:numPr>
        <w:ind w:left="0" w:firstLine="709"/>
        <w:jc w:val="both"/>
        <w:spacing w:lineRule="auto" w:line="276"/>
        <w:tabs>
          <w:tab w:val="left" w:pos="851" w:leader="none"/>
        </w:tabs>
        <w:rPr>
          <w:rFonts w:ascii="Times New Roman" w:hAnsi="Times New Roman" w:eastAsia="Times New Roman"/>
          <w:color w:val="000000"/>
          <w:lang w:val="ru-RU" w:eastAsia="ru-RU"/>
        </w:rPr>
      </w:pPr>
      <w:r>
        <w:rPr>
          <w:rFonts w:ascii="Times New Roman" w:hAnsi="Times New Roman" w:eastAsia="Times New Roman"/>
          <w:color w:val="000000"/>
          <w:sz w:val="28"/>
          <w:szCs w:val="28"/>
          <w:lang w:val="ru-RU" w:eastAsia="ru-RU"/>
        </w:rPr>
        <w:t xml:space="preserve">обеспечение специальной психолого-педагогической поддержки семье обучающегося с нарушенным слухом, активное включение родителей и других членов семьи в процесс образования их детей; </w:t>
      </w:r>
      <w:r>
        <w:rPr>
          <w:rFonts w:ascii="Times New Roman" w:hAnsi="Times New Roman" w:eastAsia="Times New Roman"/>
          <w:color w:val="000000"/>
          <w:lang w:val="ru-RU" w:eastAsia="ru-RU"/>
        </w:rPr>
      </w:r>
      <w:r/>
    </w:p>
    <w:p>
      <w:pPr>
        <w:numPr>
          <w:ilvl w:val="0"/>
          <w:numId w:val="88"/>
        </w:numPr>
        <w:ind w:left="0" w:firstLine="709"/>
        <w:jc w:val="both"/>
        <w:spacing w:lineRule="auto" w:line="276"/>
        <w:tabs>
          <w:tab w:val="left" w:pos="851" w:leader="none"/>
        </w:tabs>
        <w:rPr>
          <w:rFonts w:ascii="Times New Roman" w:hAnsi="Times New Roman" w:eastAsia="Times New Roman"/>
          <w:color w:val="000000"/>
          <w:lang w:val="ru-RU" w:eastAsia="ru-RU"/>
        </w:rPr>
      </w:pPr>
      <w:r>
        <w:rPr>
          <w:rFonts w:ascii="Times New Roman" w:hAnsi="Times New Roman" w:eastAsia="Times New Roman"/>
          <w:color w:val="000000"/>
          <w:sz w:val="28"/>
          <w:szCs w:val="28"/>
          <w:lang w:val="ru-RU" w:eastAsia="ru-RU"/>
        </w:rPr>
        <w:t xml:space="preserve">оказание обучающимся необходимой медицинской помощи с учетом имеющихся ограничений здоровья, в том числе на основе сетевого взаимодействия;</w:t>
      </w:r>
      <w:r>
        <w:rPr>
          <w:rFonts w:ascii="Times New Roman" w:hAnsi="Times New Roman" w:eastAsia="Times New Roman"/>
          <w:color w:val="000000"/>
          <w:lang w:val="ru-RU" w:eastAsia="ru-RU"/>
        </w:rPr>
      </w:r>
      <w:r/>
    </w:p>
    <w:p>
      <w:pPr>
        <w:numPr>
          <w:ilvl w:val="0"/>
          <w:numId w:val="88"/>
        </w:numPr>
        <w:ind w:left="0" w:firstLine="709"/>
        <w:jc w:val="both"/>
        <w:spacing w:lineRule="auto" w:line="276"/>
        <w:tabs>
          <w:tab w:val="left" w:pos="851" w:leader="none"/>
        </w:tabs>
        <w:rPr>
          <w:rFonts w:ascii="Times New Roman" w:hAnsi="Times New Roman" w:eastAsia="Times New Roman"/>
          <w:lang w:val="ru-RU" w:eastAsia="ru-RU"/>
        </w:rPr>
      </w:pPr>
      <w:r>
        <w:rPr>
          <w:rFonts w:ascii="Times New Roman" w:hAnsi="Times New Roman" w:eastAsia="Times New Roman"/>
          <w:color w:val="000000"/>
          <w:sz w:val="28"/>
          <w:szCs w:val="28"/>
          <w:lang w:val="ru-RU" w:eastAsia="ru-RU"/>
        </w:rPr>
        <w:t xml:space="preserve">систематическая методическая поддержка педагогических работников, осуществляющих образование обучающихся с нарушениями слуха.</w:t>
      </w:r>
      <w:r>
        <w:rPr>
          <w:rFonts w:ascii="Times New Roman" w:hAnsi="Times New Roman" w:eastAsia="Times New Roman"/>
          <w:lang w:val="ru-RU" w:eastAsia="ru-RU"/>
        </w:rPr>
      </w:r>
      <w:r/>
    </w:p>
    <w:p>
      <w:pPr>
        <w:ind w:firstLine="709"/>
        <w:jc w:val="both"/>
        <w:spacing w:lineRule="auto" w:line="276"/>
        <w:rPr>
          <w:rFonts w:ascii="Times New Roman" w:hAnsi="Times New Roman"/>
          <w:lang w:val="ru-RU"/>
        </w:rPr>
      </w:pPr>
      <w:r>
        <w:rPr>
          <w:rFonts w:ascii="Times New Roman" w:hAnsi="Times New Roman"/>
          <w:sz w:val="28"/>
          <w:szCs w:val="28"/>
          <w:lang w:val="ru-RU"/>
        </w:rPr>
        <w:t xml:space="preserve">Реализация в образовательном процессе особых образовательных потребностей обучающихся с нарушениями слуха способствует их качественному образованию, наиболее полноценному личностному развитию, социальной адаптации и интеграции в обществе.</w:t>
      </w:r>
      <w:r>
        <w:rPr>
          <w:rFonts w:ascii="Times New Roman" w:hAnsi="Times New Roman" w:eastAsia="SchoolBookSanPin"/>
          <w:sz w:val="28"/>
          <w:szCs w:val="28"/>
          <w:highlight w:val="none"/>
        </w:rPr>
      </w:r>
      <w:r/>
    </w:p>
    <w:p>
      <w:pPr>
        <w:pStyle w:val="1228"/>
        <w:ind w:firstLine="709"/>
        <w:jc w:val="both"/>
        <w:spacing w:lineRule="auto" w:line="348" w:after="0"/>
        <w:rPr>
          <w:rFonts w:ascii="Times New Roman" w:hAnsi="Times New Roman"/>
        </w:rPr>
      </w:pPr>
      <w:r>
        <w:rPr>
          <w:rFonts w:ascii="Times New Roman" w:hAnsi="Times New Roman"/>
          <w:sz w:val="28"/>
          <w:szCs w:val="28"/>
        </w:rPr>
        <w:t xml:space="preserve">2.2</w:t>
      </w:r>
      <w:r>
        <w:rPr>
          <w:rFonts w:ascii="Times New Roman" w:hAnsi="Times New Roman"/>
          <w:sz w:val="28"/>
          <w:szCs w:val="28"/>
        </w:rPr>
        <w:t xml:space="preserve">. Планируемые результаты освоения </w:t>
      </w:r>
      <w:r>
        <w:rPr>
          <w:rFonts w:ascii="Times New Roman" w:hAnsi="Times New Roman"/>
          <w:sz w:val="28"/>
          <w:szCs w:val="28"/>
        </w:rPr>
        <w:t xml:space="preserve">АООП </w:t>
      </w:r>
      <w:r>
        <w:rPr>
          <w:rFonts w:ascii="Times New Roman" w:hAnsi="Times New Roman"/>
          <w:sz w:val="28"/>
          <w:szCs w:val="28"/>
        </w:rPr>
        <w:t xml:space="preserve">С</w:t>
      </w:r>
      <w:r>
        <w:rPr>
          <w:rFonts w:ascii="Times New Roman" w:hAnsi="Times New Roman"/>
          <w:sz w:val="28"/>
          <w:szCs w:val="28"/>
        </w:rPr>
        <w:t xml:space="preserve">ОО</w:t>
      </w:r>
      <w:r>
        <w:rPr>
          <w:rFonts w:ascii="Times New Roman" w:hAnsi="Times New Roman"/>
          <w:sz w:val="28"/>
          <w:szCs w:val="28"/>
        </w:rPr>
        <w:t xml:space="preserve"> для слабослышащих и позднооглохших обучающихся.</w:t>
      </w:r>
      <w:r>
        <w:rPr>
          <w:rFonts w:ascii="Times New Roman" w:hAnsi="Times New Roma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2.2.1. </w:t>
      </w:r>
      <w:r>
        <w:rPr>
          <w:rFonts w:ascii="Times New Roman" w:hAnsi="Times New Roman" w:eastAsia="SchoolBookSanPin"/>
          <w:sz w:val="28"/>
          <w:szCs w:val="28"/>
        </w:rPr>
        <w:t xml:space="preserve">Планируемые результаты освоения </w:t>
      </w:r>
      <w:r>
        <w:rPr>
          <w:rFonts w:ascii="Times New Roman" w:hAnsi="Times New Roman" w:eastAsia="SchoolBookSanPin"/>
          <w:sz w:val="28"/>
          <w:szCs w:val="28"/>
        </w:rPr>
        <w:t xml:space="preserve">АООП </w:t>
      </w:r>
      <w:r>
        <w:rPr>
          <w:rFonts w:ascii="Times New Roman" w:hAnsi="Times New Roman" w:eastAsia="SchoolBookSanPin"/>
          <w:sz w:val="28"/>
          <w:szCs w:val="28"/>
        </w:rPr>
        <w:t xml:space="preserve">С</w:t>
      </w:r>
      <w:r>
        <w:rPr>
          <w:rFonts w:ascii="Times New Roman" w:hAnsi="Times New Roman" w:eastAsia="SchoolBookSanPin"/>
          <w:sz w:val="28"/>
          <w:szCs w:val="28"/>
        </w:rPr>
        <w:t xml:space="preserve">ОО</w:t>
      </w:r>
      <w:r>
        <w:rPr>
          <w:rFonts w:ascii="Times New Roman" w:hAnsi="Times New Roman" w:eastAsia="SchoolBookSanPin"/>
          <w:sz w:val="28"/>
          <w:szCs w:val="28"/>
        </w:rPr>
        <w:t xml:space="preserve"> соответствуют современным ц</w:t>
      </w:r>
      <w:r>
        <w:rPr>
          <w:rFonts w:ascii="Times New Roman" w:hAnsi="Times New Roman" w:eastAsia="SchoolBookSanPin"/>
          <w:sz w:val="28"/>
          <w:szCs w:val="28"/>
        </w:rPr>
        <w:t xml:space="preserve">елям </w:t>
      </w:r>
      <w:r>
        <w:rPr>
          <w:rFonts w:ascii="Times New Roman" w:hAnsi="Times New Roman" w:eastAsia="SchoolBookSanPin"/>
          <w:sz w:val="28"/>
          <w:szCs w:val="28"/>
        </w:rPr>
        <w:t xml:space="preserve">среднего</w:t>
      </w:r>
      <w:r>
        <w:rPr>
          <w:rFonts w:ascii="Times New Roman" w:hAnsi="Times New Roman" w:eastAsia="SchoolBookSanPin"/>
          <w:sz w:val="28"/>
          <w:szCs w:val="28"/>
        </w:rPr>
        <w:t xml:space="preserve"> общего образования, представлен</w:t>
      </w:r>
      <w:r>
        <w:rPr>
          <w:rFonts w:ascii="Times New Roman" w:hAnsi="Times New Roman" w:eastAsia="SchoolBookSanPin"/>
          <w:sz w:val="28"/>
          <w:szCs w:val="28"/>
        </w:rPr>
        <w:t xml:space="preserve">ным во </w:t>
      </w:r>
      <w:r>
        <w:rPr>
          <w:rFonts w:ascii="Times New Roman" w:hAnsi="Times New Roman" w:eastAsia="SchoolBookSanPin"/>
          <w:sz w:val="28"/>
          <w:szCs w:val="28"/>
        </w:rPr>
        <w:t xml:space="preserve">ФГОС </w:t>
      </w:r>
      <w:r>
        <w:rPr>
          <w:rFonts w:ascii="Times New Roman" w:hAnsi="Times New Roman" w:eastAsia="SchoolBookSanPin"/>
          <w:sz w:val="28"/>
          <w:szCs w:val="28"/>
        </w:rPr>
        <w:t xml:space="preserve">С</w:t>
      </w:r>
      <w:r>
        <w:rPr>
          <w:rFonts w:ascii="Times New Roman" w:hAnsi="Times New Roman" w:eastAsia="SchoolBookSanPin"/>
          <w:sz w:val="28"/>
          <w:szCs w:val="28"/>
        </w:rPr>
        <w:t xml:space="preserve">ОО</w:t>
      </w:r>
      <w:r>
        <w:rPr>
          <w:rFonts w:ascii="Times New Roman" w:hAnsi="Times New Roman" w:eastAsia="SchoolBookSanPin"/>
          <w:sz w:val="28"/>
          <w:szCs w:val="28"/>
        </w:rPr>
        <w:t xml:space="preserve"> как система личностных, метапредметных и предметных достижений обучающегося. </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2.2. 2.</w:t>
      </w:r>
      <w:r>
        <w:rPr>
          <w:rFonts w:ascii="Times New Roman" w:hAnsi="Times New Roman" w:eastAsia="SchoolBookSanPin"/>
          <w:sz w:val="28"/>
          <w:szCs w:val="28"/>
        </w:rPr>
        <w:t xml:space="preserve">Требования к личностным резул</w:t>
      </w:r>
      <w:r>
        <w:rPr>
          <w:rFonts w:ascii="Times New Roman" w:hAnsi="Times New Roman" w:eastAsia="SchoolBookSanPin"/>
          <w:sz w:val="28"/>
          <w:szCs w:val="28"/>
        </w:rPr>
        <w:t xml:space="preserve">ьтатам освоения обучающимися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АОО</w:t>
      </w:r>
      <w:r>
        <w:rPr>
          <w:rFonts w:ascii="Times New Roman" w:hAnsi="Times New Roman" w:eastAsia="SchoolBookSanPin"/>
          <w:sz w:val="28"/>
          <w:szCs w:val="28"/>
        </w:rPr>
        <w:t xml:space="preserve">П </w:t>
      </w:r>
      <w:r>
        <w:rPr>
          <w:rFonts w:ascii="Times New Roman" w:hAnsi="Times New Roman" w:eastAsia="SchoolBookSanPin"/>
          <w:sz w:val="28"/>
          <w:szCs w:val="28"/>
        </w:rPr>
        <w:t xml:space="preserve">С</w:t>
      </w:r>
      <w:r>
        <w:rPr>
          <w:rFonts w:ascii="Times New Roman" w:hAnsi="Times New Roman" w:eastAsia="SchoolBookSanPin"/>
          <w:sz w:val="28"/>
          <w:szCs w:val="28"/>
        </w:rPr>
        <w:t xml:space="preserve">ОО включают </w:t>
      </w:r>
      <w:r>
        <w:rPr>
          <w:rFonts w:ascii="Times New Roman" w:hAnsi="Times New Roman" w:eastAsia="SchoolBookSanPin"/>
          <w:sz w:val="28"/>
          <w:szCs w:val="28"/>
        </w:rPr>
        <w:t xml:space="preserve">осознание российской гражданской ид</w:t>
      </w:r>
      <w:r>
        <w:rPr>
          <w:rFonts w:ascii="Times New Roman" w:hAnsi="Times New Roman" w:eastAsia="SchoolBookSanPin"/>
          <w:sz w:val="28"/>
          <w:szCs w:val="28"/>
        </w:rPr>
        <w:t xml:space="preserve">ентичности; готовность обучающихся к саморазвитию, самостоят</w:t>
      </w:r>
      <w:r>
        <w:rPr>
          <w:rFonts w:ascii="Times New Roman" w:hAnsi="Times New Roman" w:eastAsia="SchoolBookSanPin"/>
          <w:sz w:val="28"/>
          <w:szCs w:val="28"/>
        </w:rPr>
        <w:t xml:space="preserve">ельности и личностному самоопределению; ценность самостоятельности и инициативы; наличие мотивации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к обучению и личностному развитию; целенаправленное развитие внутренней позиции личности на осно</w:t>
      </w:r>
      <w:r>
        <w:rPr>
          <w:rFonts w:ascii="Times New Roman" w:hAnsi="Times New Roman" w:eastAsia="SchoolBookSanPin"/>
          <w:sz w:val="28"/>
          <w:szCs w:val="28"/>
        </w:rPr>
        <w:t xml:space="preserve">ве духовно-нравственных ценностей народов Российской Федерации</w:t>
      </w:r>
      <w:r>
        <w:rPr>
          <w:rFonts w:ascii="Times New Roman" w:hAnsi="Times New Roman" w:eastAsia="SchoolBookSanPin"/>
          <w:sz w:val="28"/>
          <w:szCs w:val="28"/>
        </w:rPr>
        <w:t xml:space="preserve">,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w:t>
      </w:r>
      <w:r>
        <w:rPr>
          <w:rFonts w:ascii="Times New Roman" w:hAnsi="Times New Roman" w:eastAsia="SchoolBookSanPin"/>
          <w:sz w:val="28"/>
          <w:szCs w:val="28"/>
        </w:rPr>
        <w:t xml:space="preserve">и ставить цели и строить жизненные планы.</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Личностные результаты освоения </w:t>
      </w:r>
      <w:r>
        <w:rPr>
          <w:rFonts w:ascii="Times New Roman" w:hAnsi="Times New Roman" w:eastAsia="SchoolBookSanPin"/>
          <w:sz w:val="28"/>
          <w:szCs w:val="28"/>
        </w:rPr>
        <w:t xml:space="preserve">АООП </w:t>
      </w:r>
      <w:r>
        <w:rPr>
          <w:rFonts w:ascii="Times New Roman" w:hAnsi="Times New Roman" w:eastAsia="SchoolBookSanPin"/>
          <w:sz w:val="28"/>
          <w:szCs w:val="28"/>
        </w:rPr>
        <w:t xml:space="preserve">С</w:t>
      </w:r>
      <w:r>
        <w:rPr>
          <w:rFonts w:ascii="Times New Roman" w:hAnsi="Times New Roman" w:eastAsia="SchoolBookSanPin"/>
          <w:sz w:val="28"/>
          <w:szCs w:val="28"/>
        </w:rPr>
        <w:t xml:space="preserve">ОО</w:t>
      </w:r>
      <w:r>
        <w:rPr>
          <w:rFonts w:ascii="Times New Roman" w:hAnsi="Times New Roman" w:eastAsia="SchoolBookSanPin"/>
          <w:sz w:val="28"/>
          <w:szCs w:val="28"/>
        </w:rPr>
        <w:t xml:space="preserve"> достигаются в единстве учебной и воспитательной деятельности образовательной организации в соответствии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 традиционными российскими социокультурными и духовно-нравственными ц</w:t>
      </w:r>
      <w:r>
        <w:rPr>
          <w:rFonts w:ascii="Times New Roman" w:hAnsi="Times New Roman" w:eastAsia="SchoolBookSanPin"/>
          <w:sz w:val="28"/>
          <w:szCs w:val="28"/>
        </w:rPr>
        <w:t xml:space="preserve">енностями, принятыми в обществе правилами и нормами поведения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способствуют процессам самопознания, самовоспитания и саморазвития, формирования внутренней позиции личности.</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Личностные результаты освоения </w:t>
      </w:r>
      <w:r>
        <w:rPr>
          <w:rFonts w:ascii="Times New Roman" w:hAnsi="Times New Roman" w:eastAsia="SchoolBookSanPin"/>
          <w:sz w:val="28"/>
          <w:szCs w:val="28"/>
        </w:rPr>
        <w:t xml:space="preserve">АООП </w:t>
      </w:r>
      <w:r>
        <w:rPr>
          <w:rFonts w:ascii="Times New Roman" w:hAnsi="Times New Roman" w:eastAsia="SchoolBookSanPin"/>
          <w:sz w:val="28"/>
          <w:szCs w:val="28"/>
        </w:rPr>
        <w:t xml:space="preserve">С</w:t>
      </w:r>
      <w:r>
        <w:rPr>
          <w:rFonts w:ascii="Times New Roman" w:hAnsi="Times New Roman" w:eastAsia="SchoolBookSanPin"/>
          <w:sz w:val="28"/>
          <w:szCs w:val="28"/>
        </w:rPr>
        <w:t xml:space="preserve">ОО отражают готовность обучающихся руководств</w:t>
      </w:r>
      <w:r>
        <w:rPr>
          <w:rFonts w:ascii="Times New Roman" w:hAnsi="Times New Roman" w:eastAsia="SchoolBookSanPin"/>
          <w:sz w:val="28"/>
          <w:szCs w:val="28"/>
        </w:rPr>
        <w:t xml:space="preserve">оваться системой позитивных ценностных ориентаций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расширение опыта деятельности на ее основе и в процессе реализации основных направлений воспитательной деятельности, в том числе в части: гражданского воспитания, патриотического воспитания, духовно-нрав</w:t>
      </w:r>
      <w:r>
        <w:rPr>
          <w:rFonts w:ascii="Times New Roman" w:hAnsi="Times New Roman" w:eastAsia="SchoolBookSanPin"/>
          <w:sz w:val="28"/>
          <w:szCs w:val="28"/>
        </w:rPr>
        <w:t xml:space="preserve">ственного воспитания, эстетического воспитания, физического воспитан</w:t>
      </w:r>
      <w:r>
        <w:rPr>
          <w:rFonts w:ascii="Times New Roman" w:hAnsi="Times New Roman" w:eastAsia="SchoolBookSanPin"/>
          <w:sz w:val="28"/>
          <w:szCs w:val="28"/>
        </w:rPr>
        <w:t xml:space="preserve">ия, формирования культуры здоровья и эмоционального благополучия, трудового воспитания, экологического воспитания, осознание ценности научного познания, а также результаты, обеспечивающие </w:t>
      </w:r>
      <w:r>
        <w:rPr>
          <w:rFonts w:ascii="Times New Roman" w:hAnsi="Times New Roman" w:eastAsia="SchoolBookSanPin"/>
          <w:sz w:val="28"/>
          <w:szCs w:val="28"/>
        </w:rPr>
        <w:t xml:space="preserve">адаптацию обучающегося к изменяющимся условиям социальной и природно</w:t>
      </w:r>
      <w:r>
        <w:rPr>
          <w:rFonts w:ascii="Times New Roman" w:hAnsi="Times New Roman" w:eastAsia="SchoolBookSanPin"/>
          <w:sz w:val="28"/>
          <w:szCs w:val="28"/>
        </w:rPr>
        <w:t xml:space="preserve">й среды.</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2.</w:t>
      </w:r>
      <w:r>
        <w:rPr>
          <w:rFonts w:ascii="Times New Roman" w:hAnsi="Times New Roman" w:eastAsia="SchoolBookSanPin"/>
          <w:sz w:val="28"/>
          <w:szCs w:val="28"/>
        </w:rPr>
        <w:t xml:space="preserve">2.3</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Метапредметные результаты включают:</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освоение обучающимися межпредметных понятий (используются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нескольких предметных областях и позволяют связывать знания из различных уче</w:t>
      </w:r>
      <w:r>
        <w:rPr>
          <w:rFonts w:ascii="Times New Roman" w:hAnsi="Times New Roman" w:eastAsia="SchoolBookSanPin"/>
          <w:sz w:val="28"/>
          <w:szCs w:val="28"/>
        </w:rPr>
        <w:t xml:space="preserve">бных предметов, учебных курсов, модулей в целостную научную картину ми</w:t>
      </w:r>
      <w:r>
        <w:rPr>
          <w:rFonts w:ascii="Times New Roman" w:hAnsi="Times New Roman" w:eastAsia="SchoolBookSanPin"/>
          <w:sz w:val="28"/>
          <w:szCs w:val="28"/>
        </w:rPr>
        <w:t xml:space="preserve">ра) и универсальных учебных действий (познавательные, коммуникативные, регулятивные);</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способность их использовать в учебной, познавательной и социальной практике;</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готовность к самостояте</w:t>
      </w:r>
      <w:r>
        <w:rPr>
          <w:rFonts w:ascii="Times New Roman" w:hAnsi="Times New Roman" w:eastAsia="SchoolBookSanPin"/>
          <w:sz w:val="28"/>
          <w:szCs w:val="28"/>
        </w:rPr>
        <w:t xml:space="preserve">льному планированию и осуществлению учебной деятельности и организации</w:t>
      </w:r>
      <w:r>
        <w:rPr>
          <w:rFonts w:ascii="Times New Roman" w:hAnsi="Times New Roman" w:eastAsia="SchoolBookSanPin"/>
          <w:sz w:val="28"/>
          <w:szCs w:val="28"/>
        </w:rPr>
        <w:t xml:space="preserve"> учебного сотрудничества с педагогическими работниками и сверстниками, к участию в построении индивидуальной образовательной траектории;</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овладение навыками учебно-исследовательской, прое</w:t>
      </w:r>
      <w:r>
        <w:rPr>
          <w:rFonts w:ascii="Times New Roman" w:hAnsi="Times New Roman" w:eastAsia="SchoolBookSanPin"/>
          <w:sz w:val="28"/>
          <w:szCs w:val="28"/>
        </w:rPr>
        <w:t xml:space="preserve">ктной и социальной деятельности.</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2</w:t>
      </w:r>
      <w:r>
        <w:rPr>
          <w:rFonts w:ascii="Times New Roman" w:hAnsi="Times New Roman" w:eastAsia="SchoolBookSanPin"/>
          <w:sz w:val="28"/>
          <w:szCs w:val="28"/>
        </w:rPr>
        <w:t xml:space="preserve">.</w:t>
      </w:r>
      <w:r>
        <w:rPr>
          <w:rFonts w:ascii="Times New Roman" w:hAnsi="Times New Roman" w:eastAsia="SchoolBookSanPin"/>
          <w:sz w:val="28"/>
          <w:szCs w:val="28"/>
        </w:rPr>
        <w:t xml:space="preserve">2.4</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Метапредметные результаты сгруппированы по трем направлениям</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отражают способность обучающихся использовать на практике универсальные учебные действия, составляющие умение овладевать:</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познавательными </w:t>
      </w:r>
      <w:r>
        <w:rPr>
          <w:rFonts w:ascii="Times New Roman" w:hAnsi="Times New Roman" w:eastAsia="SchoolBookSanPin"/>
          <w:sz w:val="28"/>
          <w:szCs w:val="28"/>
        </w:rPr>
        <w:t xml:space="preserve">универсальными </w:t>
      </w:r>
      <w:r>
        <w:rPr>
          <w:rFonts w:ascii="Times New Roman" w:hAnsi="Times New Roman" w:eastAsia="SchoolBookSanPin"/>
          <w:sz w:val="28"/>
          <w:szCs w:val="28"/>
        </w:rPr>
        <w:t xml:space="preserve">учебными действиями;</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коммуникативными </w:t>
      </w:r>
      <w:r>
        <w:rPr>
          <w:rFonts w:ascii="Times New Roman" w:hAnsi="Times New Roman" w:eastAsia="SchoolBookSanPin"/>
          <w:sz w:val="28"/>
          <w:szCs w:val="28"/>
        </w:rPr>
        <w:t xml:space="preserve">универсальными учебными действиями;</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регулятивными </w:t>
      </w:r>
      <w:r>
        <w:rPr>
          <w:rFonts w:ascii="Times New Roman" w:hAnsi="Times New Roman" w:eastAsia="SchoolBookSanPin"/>
          <w:sz w:val="28"/>
          <w:szCs w:val="28"/>
        </w:rPr>
        <w:t xml:space="preserve">универсальными </w:t>
      </w:r>
      <w:r>
        <w:rPr>
          <w:rFonts w:ascii="Times New Roman" w:hAnsi="Times New Roman" w:eastAsia="SchoolBookSanPin"/>
          <w:sz w:val="28"/>
          <w:szCs w:val="28"/>
        </w:rPr>
        <w:t xml:space="preserve">учебными </w:t>
      </w:r>
      <w:r>
        <w:rPr>
          <w:rFonts w:ascii="Times New Roman" w:hAnsi="Times New Roman" w:eastAsia="SchoolBookSanPin"/>
          <w:sz w:val="28"/>
          <w:szCs w:val="28"/>
        </w:rPr>
        <w:t xml:space="preserve">действиями.</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2.</w:t>
      </w:r>
      <w:r>
        <w:rPr>
          <w:rFonts w:ascii="Times New Roman" w:hAnsi="Times New Roman" w:eastAsia="SchoolBookSanPin"/>
          <w:sz w:val="28"/>
          <w:szCs w:val="28"/>
        </w:rPr>
        <w:t xml:space="preserve">2.4</w:t>
      </w:r>
      <w:r>
        <w:rPr>
          <w:rFonts w:ascii="Times New Roman" w:hAnsi="Times New Roman" w:eastAsia="SchoolBookSanPin"/>
          <w:sz w:val="28"/>
          <w:szCs w:val="28"/>
        </w:rPr>
        <w:t xml:space="preserve">.1. </w:t>
      </w:r>
      <w:r>
        <w:rPr>
          <w:rFonts w:ascii="Times New Roman" w:hAnsi="Times New Roman" w:eastAsia="SchoolBookSanPin"/>
          <w:sz w:val="28"/>
          <w:szCs w:val="28"/>
        </w:rPr>
        <w:t xml:space="preserve">Овладение </w:t>
      </w:r>
      <w:r>
        <w:rPr>
          <w:rFonts w:ascii="Times New Roman" w:hAnsi="Times New Roman" w:eastAsia="SchoolBookSanPin"/>
          <w:sz w:val="28"/>
          <w:szCs w:val="28"/>
        </w:rPr>
        <w:t xml:space="preserve">познавательными </w:t>
      </w:r>
      <w:r>
        <w:rPr>
          <w:rFonts w:ascii="Times New Roman" w:hAnsi="Times New Roman" w:eastAsia="SchoolBookSanPin"/>
          <w:sz w:val="28"/>
          <w:szCs w:val="28"/>
        </w:rPr>
        <w:t xml:space="preserve">универсальными учебными действиями предполагает умение использовать базовые логические действия, б</w:t>
      </w:r>
      <w:r>
        <w:rPr>
          <w:rFonts w:ascii="Times New Roman" w:hAnsi="Times New Roman" w:eastAsia="SchoolBookSanPin"/>
          <w:sz w:val="28"/>
          <w:szCs w:val="28"/>
        </w:rPr>
        <w:t xml:space="preserve">азовые исследовательские действия, работать с информацией.</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2.2.</w:t>
      </w:r>
      <w:r>
        <w:rPr>
          <w:rFonts w:ascii="Times New Roman" w:hAnsi="Times New Roman" w:eastAsia="SchoolBookSanPin"/>
          <w:sz w:val="28"/>
          <w:szCs w:val="28"/>
        </w:rPr>
        <w:t xml:space="preserve">4</w:t>
      </w:r>
      <w:r>
        <w:rPr>
          <w:rFonts w:ascii="Times New Roman" w:hAnsi="Times New Roman" w:eastAsia="SchoolBookSanPin"/>
          <w:sz w:val="28"/>
          <w:szCs w:val="28"/>
        </w:rPr>
        <w:t xml:space="preserve">.2. </w:t>
      </w:r>
      <w:r>
        <w:rPr>
          <w:rFonts w:ascii="Times New Roman" w:hAnsi="Times New Roman" w:eastAsia="SchoolBookSanPin"/>
          <w:sz w:val="28"/>
          <w:szCs w:val="28"/>
        </w:rPr>
        <w:t xml:space="preserve">Овладение системой </w:t>
      </w:r>
      <w:r>
        <w:rPr>
          <w:rFonts w:ascii="Times New Roman" w:hAnsi="Times New Roman" w:eastAsia="SchoolBookSanPin"/>
          <w:sz w:val="28"/>
          <w:szCs w:val="28"/>
        </w:rPr>
        <w:t xml:space="preserve">коммуникативных </w:t>
      </w:r>
      <w:r>
        <w:rPr>
          <w:rFonts w:ascii="Times New Roman" w:hAnsi="Times New Roman" w:eastAsia="SchoolBookSanPin"/>
          <w:sz w:val="28"/>
          <w:szCs w:val="28"/>
        </w:rPr>
        <w:t xml:space="preserve">универсальных учебных действий обеспечивает сформированность социальных навыков общения, совместной деятельности.</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2.</w:t>
      </w:r>
      <w:r>
        <w:rPr>
          <w:rFonts w:ascii="Times New Roman" w:hAnsi="Times New Roman" w:eastAsia="SchoolBookSanPin"/>
          <w:sz w:val="28"/>
          <w:szCs w:val="28"/>
        </w:rPr>
        <w:t xml:space="preserve">2.4</w:t>
      </w:r>
      <w:r>
        <w:rPr>
          <w:rFonts w:ascii="Times New Roman" w:hAnsi="Times New Roman" w:eastAsia="SchoolBookSanPin"/>
          <w:sz w:val="28"/>
          <w:szCs w:val="28"/>
        </w:rPr>
        <w:t xml:space="preserve">.3. </w:t>
      </w:r>
      <w:r>
        <w:rPr>
          <w:rFonts w:ascii="Times New Roman" w:hAnsi="Times New Roman" w:eastAsia="SchoolBookSanPin"/>
          <w:sz w:val="28"/>
          <w:szCs w:val="28"/>
        </w:rPr>
        <w:t xml:space="preserve">Овладение </w:t>
      </w:r>
      <w:r>
        <w:rPr>
          <w:rFonts w:ascii="Times New Roman" w:hAnsi="Times New Roman" w:eastAsia="SchoolBookSanPin"/>
          <w:sz w:val="28"/>
          <w:szCs w:val="28"/>
        </w:rPr>
        <w:t xml:space="preserve">регулятивными </w:t>
      </w:r>
      <w:r>
        <w:rPr>
          <w:rFonts w:ascii="Times New Roman" w:hAnsi="Times New Roman" w:eastAsia="SchoolBookSanPin"/>
          <w:sz w:val="28"/>
          <w:szCs w:val="28"/>
        </w:rPr>
        <w:t xml:space="preserve">универса</w:t>
      </w:r>
      <w:r>
        <w:rPr>
          <w:rFonts w:ascii="Times New Roman" w:hAnsi="Times New Roman" w:eastAsia="SchoolBookSanPin"/>
          <w:sz w:val="28"/>
          <w:szCs w:val="28"/>
        </w:rPr>
        <w:t xml:space="preserve">льными учебными действиями включает умения самоорганизации, самоконтроля</w:t>
      </w:r>
      <w:r>
        <w:rPr>
          <w:rFonts w:ascii="Times New Roman" w:hAnsi="Times New Roman" w:eastAsia="SchoolBookSanPin"/>
          <w:sz w:val="28"/>
          <w:szCs w:val="28"/>
        </w:rPr>
        <w:t xml:space="preserve">, развитие эмоционального интеллекта.</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2.</w:t>
      </w:r>
      <w:r>
        <w:rPr>
          <w:rFonts w:ascii="Times New Roman" w:hAnsi="Times New Roman" w:eastAsia="SchoolBookSanPin"/>
          <w:sz w:val="28"/>
          <w:szCs w:val="28"/>
        </w:rPr>
        <w:t xml:space="preserve">2.5</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Предметные результаты включают: </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освоение обучающимися в ходе изучения учебного предмета научных знаний, умений и способов действий, специфи</w:t>
      </w:r>
      <w:r>
        <w:rPr>
          <w:rFonts w:ascii="Times New Roman" w:hAnsi="Times New Roman" w:eastAsia="SchoolBookSanPin"/>
          <w:sz w:val="28"/>
          <w:szCs w:val="28"/>
        </w:rPr>
        <w:t xml:space="preserve">ческих для соответствующей предметной области; предпосылки научного типа</w:t>
      </w:r>
      <w:r>
        <w:rPr>
          <w:rFonts w:ascii="Times New Roman" w:hAnsi="Times New Roman" w:eastAsia="SchoolBookSanPin"/>
          <w:sz w:val="28"/>
          <w:szCs w:val="28"/>
        </w:rPr>
        <w:t xml:space="preserve"> мышления;</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виды деятельности по получению нового знания, его интерпретации, преобразованию и применению в различных учебных ситуациях, в том числе</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при создании учебных и социальных пр</w:t>
      </w:r>
      <w:r>
        <w:rPr>
          <w:rFonts w:ascii="Times New Roman" w:hAnsi="Times New Roman" w:eastAsia="SchoolBookSanPin"/>
          <w:sz w:val="28"/>
          <w:szCs w:val="28"/>
        </w:rPr>
        <w:t xml:space="preserve">оектов.</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Требования к предметным результатам:</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сформулированы в деятельностной форме с усилением акцента на применение знаний и конкретные умения;</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определяют минимум содержания гарантированного государством </w:t>
      </w:r>
      <w:r>
        <w:rPr>
          <w:rFonts w:ascii="Times New Roman" w:hAnsi="Times New Roman" w:eastAsia="SchoolBookSanPin"/>
          <w:sz w:val="28"/>
          <w:szCs w:val="28"/>
        </w:rPr>
        <w:t xml:space="preserve">среднего </w:t>
      </w:r>
      <w:r>
        <w:rPr>
          <w:rFonts w:ascii="Times New Roman" w:hAnsi="Times New Roman" w:eastAsia="SchoolBookSanPin"/>
          <w:sz w:val="28"/>
          <w:szCs w:val="28"/>
        </w:rPr>
        <w:t xml:space="preserve">общего образования, построенного в логике </w:t>
      </w:r>
      <w:r>
        <w:rPr>
          <w:rFonts w:ascii="Times New Roman" w:hAnsi="Times New Roman" w:eastAsia="SchoolBookSanPin"/>
          <w:sz w:val="28"/>
          <w:szCs w:val="28"/>
        </w:rPr>
        <w:t xml:space="preserve">изучения каждого учебного предмета;</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оп</w:t>
      </w:r>
      <w:r>
        <w:rPr>
          <w:rFonts w:ascii="Times New Roman" w:hAnsi="Times New Roman" w:eastAsia="SchoolBookSanPin"/>
          <w:sz w:val="28"/>
          <w:szCs w:val="28"/>
        </w:rPr>
        <w:t xml:space="preserve">ределяют требования к результатам освоения программ </w:t>
      </w:r>
      <w:r>
        <w:rPr>
          <w:rFonts w:ascii="Times New Roman" w:hAnsi="Times New Roman" w:eastAsia="SchoolBookSanPin"/>
          <w:sz w:val="28"/>
          <w:szCs w:val="28"/>
        </w:rPr>
        <w:t xml:space="preserve">среднего</w:t>
      </w:r>
      <w:r>
        <w:rPr>
          <w:rFonts w:ascii="Times New Roman" w:hAnsi="Times New Roman" w:eastAsia="SchoolBookSanPin"/>
          <w:sz w:val="28"/>
          <w:szCs w:val="28"/>
        </w:rPr>
        <w:t xml:space="preserve"> общего образования по учебным предметам;</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усиливают акценты на изучение явлений и процессов современной России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мира в целом, современного состояния науки.</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2.2.6. Предметные результаты освоения АООП СОО устанавливаются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для учебных предметов на базовом уровне.</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Предметные результаты освоения АООП СОО для учебных предметов</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на базовом уровне ориентированы на обеспечение </w:t>
      </w:r>
      <w:r>
        <w:rPr>
          <w:rFonts w:ascii="Times New Roman" w:hAnsi="Times New Roman" w:eastAsia="SchoolBookSanPin"/>
          <w:sz w:val="28"/>
          <w:szCs w:val="28"/>
        </w:rPr>
        <w:t xml:space="preserve">общеобразов</w:t>
      </w:r>
      <w:r>
        <w:rPr>
          <w:rFonts w:ascii="Times New Roman" w:hAnsi="Times New Roman" w:eastAsia="SchoolBookSanPin"/>
          <w:sz w:val="28"/>
          <w:szCs w:val="28"/>
        </w:rPr>
        <w:t xml:space="preserve">ательной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общеку</w:t>
      </w:r>
      <w:r>
        <w:rPr>
          <w:rFonts w:ascii="Times New Roman" w:hAnsi="Times New Roman" w:eastAsia="SchoolBookSanPin"/>
          <w:sz w:val="28"/>
          <w:szCs w:val="28"/>
        </w:rPr>
        <w:t xml:space="preserve">льтурной подготовки.</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sz w:val="28"/>
          <w:szCs w:val="28"/>
          <w:highlight w:val="none"/>
        </w:rPr>
      </w:pPr>
      <w:r>
        <w:rPr>
          <w:rFonts w:ascii="Times New Roman" w:hAnsi="Times New Roman" w:eastAsia="SchoolBookSanPin"/>
          <w:sz w:val="28"/>
          <w:szCs w:val="28"/>
        </w:rPr>
        <w:t xml:space="preserve">2.2.7. </w:t>
      </w:r>
      <w:r>
        <w:rPr>
          <w:rFonts w:ascii="Times New Roman" w:hAnsi="Times New Roman" w:eastAsia="SchoolBookSanPin"/>
          <w:sz w:val="28"/>
          <w:szCs w:val="28"/>
        </w:rPr>
        <w:t xml:space="preserve">Предметные результаты освоения АООП СОО обеспечивают возможность дальнейшего успешного профессионального обучения и проф</w:t>
      </w:r>
      <w:r>
        <w:rPr>
          <w:rFonts w:ascii="Times New Roman" w:hAnsi="Times New Roman" w:eastAsia="SchoolBookSanPin"/>
          <w:sz w:val="28"/>
          <w:szCs w:val="28"/>
        </w:rPr>
        <w:t xml:space="preserve">ессиональной деятельности.</w:t>
      </w:r>
      <w:r>
        <w:rPr>
          <w:rFonts w:ascii="Times New Roman" w:hAnsi="Times New Roman" w:eastAsia="SchoolBookSanPin"/>
          <w:sz w:val="28"/>
          <w:szCs w:val="28"/>
        </w:rPr>
      </w:r>
      <w:r/>
    </w:p>
    <w:p>
      <w:pPr>
        <w:ind w:left="0" w:right="0" w:firstLine="567"/>
        <w:jc w:val="both"/>
        <w:spacing w:lineRule="auto" w:line="276"/>
        <w:rPr>
          <w:rFonts w:ascii="Times New Roman" w:hAnsi="Times New Roman"/>
          <w:lang w:val="ru-RU"/>
        </w:rPr>
      </w:pPr>
      <w:r>
        <w:rPr>
          <w:rFonts w:ascii="Times New Roman" w:hAnsi="Times New Roman"/>
          <w:sz w:val="28"/>
          <w:szCs w:val="28"/>
          <w:lang w:val="ru-RU"/>
        </w:rPr>
        <w:t xml:space="preserve">Планируемые результаты освоения </w:t>
      </w:r>
      <w:r>
        <w:rPr>
          <w:rFonts w:ascii="Times New Roman" w:hAnsi="Times New Roman"/>
          <w:sz w:val="28"/>
          <w:szCs w:val="28"/>
          <w:lang w:val="ru-RU"/>
        </w:rPr>
        <w:t xml:space="preserve">слабослышащими и позднооглохшими обучающимися АООП СОО дополняются результатами освоения Программы коррекционной работы, поддерживающей основную образовательную программу. Определяются специальные требования к результатам обучения по каждому направлению.  </w:t>
      </w:r>
      <w:r>
        <w:rPr>
          <w:rFonts w:ascii="Times New Roman" w:hAnsi="Times New Roman"/>
          <w:lang w:val="ru-RU"/>
        </w:rPr>
      </w:r>
      <w:r/>
    </w:p>
    <w:p>
      <w:pPr>
        <w:ind w:firstLine="708"/>
        <w:jc w:val="both"/>
        <w:spacing w:lineRule="auto" w:line="276"/>
        <w:rPr>
          <w:rFonts w:ascii="Times New Roman" w:hAnsi="Times New Roman"/>
          <w:lang w:val="ru-RU"/>
        </w:rPr>
      </w:pPr>
      <w:r>
        <w:rPr>
          <w:rFonts w:ascii="Times New Roman" w:hAnsi="Times New Roman"/>
          <w:b/>
          <w:bCs/>
          <w:sz w:val="28"/>
          <w:szCs w:val="28"/>
          <w:lang w:val="ru-RU"/>
        </w:rPr>
        <w:t xml:space="preserve">Требования к результатам освоения Программы коррекционной работы включают:</w:t>
      </w:r>
      <w:r>
        <w:rPr>
          <w:rFonts w:ascii="Times New Roman" w:hAnsi="Times New Roman"/>
          <w:lang w:val="ru-RU"/>
        </w:rPr>
      </w:r>
      <w:r/>
    </w:p>
    <w:p>
      <w:pPr>
        <w:ind w:firstLine="708"/>
        <w:jc w:val="both"/>
        <w:spacing w:lineRule="auto" w:line="276"/>
        <w:rPr>
          <w:rFonts w:ascii="Times New Roman" w:hAnsi="Times New Roman"/>
          <w:lang w:val="ru-RU"/>
        </w:rPr>
      </w:pPr>
      <w:r>
        <w:rPr>
          <w:rFonts w:ascii="Times New Roman" w:hAnsi="Times New Roman"/>
          <w:sz w:val="28"/>
          <w:szCs w:val="28"/>
          <w:lang w:val="ru-RU"/>
        </w:rPr>
        <w:t xml:space="preserve">1) овладение основными образовательными направлениями специальной поддержки основной образовательной программы,</w:t>
      </w:r>
      <w:r>
        <w:rPr>
          <w:rFonts w:ascii="Times New Roman" w:hAnsi="Times New Roman"/>
          <w:lang w:val="ru-RU"/>
        </w:rPr>
      </w:r>
      <w:r/>
    </w:p>
    <w:p>
      <w:pPr>
        <w:ind w:firstLine="708"/>
        <w:jc w:val="both"/>
        <w:spacing w:lineRule="auto" w:line="276"/>
        <w:rPr>
          <w:rFonts w:ascii="Times New Roman" w:hAnsi="Times New Roman"/>
          <w:lang w:val="ru-RU"/>
        </w:rPr>
      </w:pPr>
      <w:r>
        <w:rPr>
          <w:rFonts w:ascii="Times New Roman" w:hAnsi="Times New Roman"/>
          <w:sz w:val="28"/>
          <w:szCs w:val="28"/>
          <w:lang w:val="ru-RU"/>
        </w:rPr>
        <w:t xml:space="preserve">2) овладение обучающимися жизненной компетенцией.  </w:t>
      </w:r>
      <w:r>
        <w:rPr>
          <w:rFonts w:ascii="Times New Roman" w:hAnsi="Times New Roman"/>
          <w:lang w:val="ru-RU"/>
        </w:rPr>
      </w:r>
      <w:r/>
    </w:p>
    <w:p>
      <w:pPr>
        <w:ind w:firstLine="708"/>
        <w:jc w:val="both"/>
        <w:spacing w:lineRule="auto" w:line="276"/>
        <w:rPr>
          <w:rFonts w:ascii="Times New Roman" w:hAnsi="Times New Roman"/>
          <w:lang w:val="ru-RU"/>
        </w:rPr>
      </w:pPr>
      <w:r>
        <w:rPr>
          <w:rFonts w:ascii="Times New Roman" w:hAnsi="Times New Roman" w:eastAsia="Times New Roman"/>
          <w:sz w:val="28"/>
          <w:szCs w:val="28"/>
          <w:lang w:val="ru-RU"/>
        </w:rPr>
        <w:t xml:space="preserve"> </w:t>
      </w:r>
      <w:r>
        <w:rPr>
          <w:rFonts w:ascii="Times New Roman" w:hAnsi="Times New Roman"/>
          <w:sz w:val="28"/>
          <w:szCs w:val="28"/>
          <w:lang w:val="ru-RU"/>
        </w:rPr>
        <w:t xml:space="preserve">Данное направление предусматривает: развитие речевого слуха, слухо- зрительного восприятия устной речи, ее произносительной стороны, сознательного использования речевых возможностей в разных условиях </w:t>
      </w:r>
      <w:r>
        <w:rPr>
          <w:rFonts w:ascii="Times New Roman" w:hAnsi="Times New Roman"/>
          <w:sz w:val="28"/>
          <w:szCs w:val="28"/>
          <w:lang w:val="ru-RU"/>
        </w:rPr>
        <w:t xml:space="preserve">общения для реализации полноценных социальных связей с окружающими людьми. </w:t>
      </w:r>
      <w:r>
        <w:rPr>
          <w:rFonts w:ascii="Times New Roman" w:hAnsi="Times New Roman"/>
          <w:lang w:val="ru-RU"/>
        </w:rPr>
      </w:r>
      <w:r/>
    </w:p>
    <w:p>
      <w:pPr>
        <w:ind w:firstLine="708"/>
        <w:jc w:val="both"/>
        <w:spacing w:lineRule="auto" w:line="276"/>
        <w:rPr>
          <w:rFonts w:ascii="Times New Roman" w:hAnsi="Times New Roman"/>
          <w:lang w:val="ru-RU"/>
        </w:rPr>
      </w:pPr>
      <w:r>
        <w:rPr>
          <w:rFonts w:ascii="Times New Roman" w:hAnsi="Times New Roman"/>
          <w:sz w:val="28"/>
          <w:szCs w:val="28"/>
          <w:lang w:val="ru-RU"/>
        </w:rPr>
        <w:t xml:space="preserve">Ожидаемые результаты:  умение слухозрительно воспринимать (с помощью индивидуальных слуховых аппаратов или / и кохлеарного импланта и слухового аппарата или двух кохлеарных имплантов) речевой материа</w:t>
      </w:r>
      <w:r>
        <w:rPr>
          <w:rFonts w:ascii="Times New Roman" w:hAnsi="Times New Roman"/>
          <w:sz w:val="28"/>
          <w:szCs w:val="28"/>
          <w:lang w:val="ru-RU"/>
        </w:rPr>
        <w:t xml:space="preserve">л (слова, словосочетания, фразы, тексты диалогического и монологического характера), связанный с урочной и внеурочной деятельностью обучающихся;   умение слухо-зрительно воспринимать речевую информацию на фоне негромкой речи, музыки; слухо-зрительно воспри</w:t>
      </w:r>
      <w:r>
        <w:rPr>
          <w:rFonts w:ascii="Times New Roman" w:hAnsi="Times New Roman"/>
          <w:sz w:val="28"/>
          <w:szCs w:val="28"/>
          <w:lang w:val="ru-RU"/>
        </w:rPr>
        <w:t xml:space="preserve">нимать речь разных дикторов (учителей и детей) в нормальном и более быстром темпе;  умения опознавать на слух (с помощью индивидуальных слуховых аппаратов или / и кохлеарного импланта и слухового аппарата или двух кохлеарных имплантов) речевой материал (сл</w:t>
      </w:r>
      <w:r>
        <w:rPr>
          <w:rFonts w:ascii="Times New Roman" w:hAnsi="Times New Roman"/>
          <w:sz w:val="28"/>
          <w:szCs w:val="28"/>
          <w:lang w:val="ru-RU"/>
        </w:rPr>
        <w:t xml:space="preserve">ова, словосочетания, фразы), связанный с учебной и внеурочной деятельностью, который отрабатывался на индивидуальных занятиях, распознавать на слух незнакомый по звучанию речевой материал, связанный с учебной и внеурочной деятельностью обучающихся; восприн</w:t>
      </w:r>
      <w:r>
        <w:rPr>
          <w:rFonts w:ascii="Times New Roman" w:hAnsi="Times New Roman"/>
          <w:sz w:val="28"/>
          <w:szCs w:val="28"/>
          <w:lang w:val="ru-RU"/>
        </w:rPr>
        <w:t xml:space="preserve">имать на слух тексты диалогического и монологического характера, опознавать фразы, слова и словосочетания из текста, предъявленные вразбивку, отвечать на вопросы и выполнять задания, пересказывать тексты, вести диалог по содержанию текста;  умение говорить</w:t>
      </w:r>
      <w:r>
        <w:rPr>
          <w:rFonts w:ascii="Times New Roman" w:hAnsi="Times New Roman"/>
          <w:sz w:val="28"/>
          <w:szCs w:val="28"/>
          <w:lang w:val="ru-RU"/>
        </w:rPr>
        <w:t xml:space="preserve"> достаточно внятно, т.е. понятно для окружающих, и естественно, в нормальном темпе, пользоваться голосом нормальной высоты, силы и тембра, воспроизводить слова слитно, с ударением,  сохраняя звуковой состав и соблюдая орфоэпические правила, фразы – слитно </w:t>
      </w:r>
      <w:r>
        <w:rPr>
          <w:rFonts w:ascii="Times New Roman" w:hAnsi="Times New Roman"/>
          <w:sz w:val="28"/>
          <w:szCs w:val="28"/>
          <w:lang w:val="ru-RU"/>
        </w:rPr>
        <w:t xml:space="preserve">или деля паузами на смысловые синтагмы, выделяя логическое и синтагматическое ударение, по – возможности соблюдая мелодический контур фраз; владение навыками самоконтроля; знание орфоэпических правил и умения их реализовывать в новых словах; умения использ</w:t>
      </w:r>
      <w:r>
        <w:rPr>
          <w:rFonts w:ascii="Times New Roman" w:hAnsi="Times New Roman"/>
          <w:sz w:val="28"/>
          <w:szCs w:val="28"/>
          <w:lang w:val="ru-RU"/>
        </w:rPr>
        <w:t xml:space="preserve">овать в процессе устной коммуникации естественные невербальные средства (в рамках речевого этикета);  умение вести разговор с двумя и более собеседниками (с помощью учителя и самостоятельно);  умение использовать словесную речь как средство достижения цели</w:t>
      </w:r>
      <w:r>
        <w:rPr>
          <w:rFonts w:ascii="Times New Roman" w:hAnsi="Times New Roman"/>
          <w:sz w:val="28"/>
          <w:szCs w:val="28"/>
          <w:lang w:val="ru-RU"/>
        </w:rPr>
        <w:t xml:space="preserve"> в новых ситуациях общения с новыми сверстниками, незнакомыми взрослыми, в мероприятиях школьного и внешкольного характера, применяя разные формы речи и речевые конструкции, обеспечивающие взаимопонимание (с помощью учителя и самостоятельно).  Овладение сл</w:t>
      </w:r>
      <w:r>
        <w:rPr>
          <w:rFonts w:ascii="Times New Roman" w:hAnsi="Times New Roman"/>
          <w:sz w:val="28"/>
          <w:szCs w:val="28"/>
          <w:lang w:val="ru-RU"/>
        </w:rPr>
        <w:t xml:space="preserve">абослышащими и позднооглохшими обучающимися жизненной компетенцией.  Итогом овладения обучающимися компонентом жизненной компетенции преимущественно являются успешная социализация слабослышащих и позднооглохших обучающихся школьников в обществе слышащих.  </w:t>
      </w:r>
      <w:r>
        <w:rPr>
          <w:rFonts w:ascii="Times New Roman" w:hAnsi="Times New Roman"/>
          <w:lang w:val="ru-RU"/>
        </w:rPr>
      </w:r>
      <w:r/>
      <w:r>
        <w:rPr>
          <w:rFonts w:ascii="Times New Roman" w:hAnsi="Times New Roman"/>
          <w:lang w:val="ru-RU"/>
        </w:rPr>
      </w:r>
      <w:r>
        <w:rPr>
          <w:rFonts w:ascii="Times New Roman" w:hAnsi="Times New Roman"/>
          <w:lang w:val="ru-RU"/>
        </w:rPr>
      </w:r>
      <w:r/>
    </w:p>
    <w:p>
      <w:pPr>
        <w:ind w:firstLine="708"/>
        <w:jc w:val="center"/>
        <w:spacing w:lineRule="auto" w:line="276"/>
        <w:rPr>
          <w:rFonts w:ascii="Times New Roman" w:hAnsi="Times New Roman"/>
          <w:lang w:val="ru-RU"/>
        </w:rPr>
      </w:pPr>
      <w:r>
        <w:rPr>
          <w:rFonts w:ascii="Times New Roman" w:hAnsi="Times New Roman"/>
          <w:b/>
          <w:sz w:val="28"/>
          <w:szCs w:val="28"/>
          <w:lang w:val="ru-RU"/>
        </w:rPr>
        <w:t xml:space="preserve">Направления в развитии жизненн</w:t>
      </w:r>
      <w:r>
        <w:rPr>
          <w:rFonts w:ascii="Times New Roman" w:hAnsi="Times New Roman"/>
          <w:b/>
          <w:sz w:val="28"/>
          <w:szCs w:val="28"/>
          <w:lang w:val="ru-RU"/>
        </w:rPr>
        <w:t xml:space="preserve">ых</w:t>
      </w:r>
      <w:r>
        <w:rPr>
          <w:rFonts w:ascii="Times New Roman" w:hAnsi="Times New Roman"/>
          <w:b/>
          <w:sz w:val="28"/>
          <w:szCs w:val="28"/>
          <w:lang w:val="ru-RU"/>
        </w:rPr>
        <w:t xml:space="preserve"> компетенций: </w:t>
      </w:r>
      <w:r>
        <w:rPr>
          <w:rFonts w:ascii="Times New Roman" w:hAnsi="Times New Roman"/>
          <w:lang w:val="ru-RU"/>
        </w:rPr>
      </w:r>
      <w:r/>
      <w:r>
        <w:rPr>
          <w:rFonts w:ascii="Times New Roman" w:hAnsi="Times New Roman"/>
          <w:lang w:val="ru-RU"/>
        </w:rPr>
      </w:r>
      <w:r>
        <w:rPr>
          <w:rFonts w:ascii="Times New Roman" w:hAnsi="Times New Roman"/>
          <w:lang w:val="ru-RU"/>
        </w:rPr>
      </w:r>
      <w:r/>
    </w:p>
    <w:p>
      <w:pPr>
        <w:jc w:val="both"/>
        <w:spacing w:lineRule="auto" w:line="276"/>
        <w:rPr>
          <w:rFonts w:ascii="Times New Roman" w:hAnsi="Times New Roman"/>
          <w:lang w:val="ru-RU"/>
        </w:rPr>
      </w:pPr>
      <w:r>
        <w:rPr>
          <w:rFonts w:ascii="Times New Roman" w:hAnsi="Times New Roman"/>
          <w:b/>
          <w:bCs/>
          <w:sz w:val="28"/>
          <w:szCs w:val="28"/>
          <w:lang w:val="ru-RU"/>
        </w:rPr>
        <w:t xml:space="preserve">1. Развитие адекватных представлений о собственных возможностях, о насущно необходимом жизнеобеспечении.</w:t>
      </w:r>
      <w:r>
        <w:rPr>
          <w:rFonts w:ascii="Times New Roman" w:hAnsi="Times New Roman"/>
          <w:lang w:val="ru-RU"/>
        </w:rPr>
      </w:r>
      <w:r/>
    </w:p>
    <w:p>
      <w:pPr>
        <w:jc w:val="both"/>
        <w:spacing w:lineRule="auto" w:line="276"/>
        <w:rPr>
          <w:rFonts w:ascii="Times New Roman" w:hAnsi="Times New Roman"/>
          <w:lang w:val="ru-RU"/>
        </w:rPr>
      </w:pPr>
      <w:r>
        <w:rPr>
          <w:rFonts w:ascii="Times New Roman" w:hAnsi="Times New Roman" w:eastAsia="Times New Roman"/>
          <w:sz w:val="28"/>
          <w:szCs w:val="28"/>
          <w:lang w:val="ru-RU"/>
        </w:rPr>
        <w:t xml:space="preserve"> </w:t>
      </w:r>
      <w:r>
        <w:rPr>
          <w:rFonts w:ascii="Times New Roman" w:hAnsi="Times New Roman"/>
          <w:sz w:val="28"/>
          <w:szCs w:val="28"/>
          <w:lang w:val="ru-RU"/>
        </w:rPr>
        <w:t xml:space="preserve">Данное направление предусматривает развитие у обучающихся адекватных представлений о его собственных возм</w:t>
      </w:r>
      <w:r>
        <w:rPr>
          <w:rFonts w:ascii="Times New Roman" w:hAnsi="Times New Roman"/>
          <w:sz w:val="28"/>
          <w:szCs w:val="28"/>
          <w:lang w:val="ru-RU"/>
        </w:rPr>
        <w:t xml:space="preserve">ожностях, о насущно необходимом жизнеобеспечении, способности вступать в коммуникацию со взрослыми по вопросам медицинского сопровождения и создания специальных условий для пребывания в школе, представлений о своих нуждах и правах в организации обучения.  </w:t>
      </w:r>
      <w:r>
        <w:rPr>
          <w:rFonts w:ascii="Times New Roman" w:hAnsi="Times New Roman"/>
          <w:lang w:val="ru-RU"/>
        </w:rPr>
      </w:r>
      <w:r/>
    </w:p>
    <w:p>
      <w:pPr>
        <w:jc w:val="both"/>
        <w:spacing w:lineRule="auto" w:line="276"/>
        <w:rPr>
          <w:rFonts w:ascii="Times New Roman" w:hAnsi="Times New Roman"/>
          <w:lang w:val="ru-RU"/>
        </w:rPr>
      </w:pPr>
      <w:r>
        <w:rPr>
          <w:rFonts w:ascii="Times New Roman" w:hAnsi="Times New Roman" w:eastAsia="Times New Roman"/>
          <w:sz w:val="28"/>
          <w:szCs w:val="28"/>
          <w:lang w:val="ru-RU"/>
        </w:rPr>
        <w:t xml:space="preserve">  </w:t>
      </w:r>
      <w:r>
        <w:rPr>
          <w:rFonts w:ascii="Times New Roman" w:hAnsi="Times New Roman"/>
          <w:sz w:val="28"/>
          <w:szCs w:val="28"/>
          <w:lang w:val="ru-RU"/>
        </w:rPr>
        <w:t xml:space="preserve">Ожидаемые результаты:  умение различать социальные ситуации, в которых необходима посторонняя помощь для её разрешения, и те, где помощь со стороны не требуется,  представление о собственных возможностях и ограничениях здоровья</w:t>
      </w:r>
      <w:r>
        <w:rPr>
          <w:rFonts w:ascii="Times New Roman" w:hAnsi="Times New Roman"/>
          <w:sz w:val="28"/>
          <w:szCs w:val="28"/>
          <w:lang w:val="ru-RU"/>
        </w:rPr>
        <w:t xml:space="preserve">,  умение вступать в коммуникацию со взрослым, в том числе, на предмет разрешения ситуаций, связанных с теми или иными ограничениями здоровья,  умение выделять ситуации, когда требуется привлечение родителей для их разрешения (например, приём медицинских п</w:t>
      </w:r>
      <w:r>
        <w:rPr>
          <w:rFonts w:ascii="Times New Roman" w:hAnsi="Times New Roman"/>
          <w:sz w:val="28"/>
          <w:szCs w:val="28"/>
          <w:lang w:val="ru-RU"/>
        </w:rPr>
        <w:t xml:space="preserve">репаратов, вакцинация, ограничения в еде, режиме физической нагрузки и т. п.),  умение словесно описать возникшую проблему,  умение пользоваться специальной (тревожной) кнопкой на мобильном телефоне в экстренных случаях,  умение написать при необходимости </w:t>
      </w:r>
      <w:r>
        <w:rPr>
          <w:rFonts w:ascii="Times New Roman" w:hAnsi="Times New Roman"/>
          <w:sz w:val="28"/>
          <w:szCs w:val="28"/>
        </w:rPr>
        <w:t xml:space="preserve">SMS</w:t>
      </w:r>
      <w:r>
        <w:rPr>
          <w:rFonts w:ascii="Times New Roman" w:hAnsi="Times New Roman"/>
          <w:sz w:val="28"/>
          <w:szCs w:val="28"/>
          <w:lang w:val="ru-RU"/>
        </w:rPr>
        <w:t xml:space="preserve">-сообщение, правильно выбрать адресата (близкого человека), корректно и точно сформулировать возникшую проблему собственного жизнеобеспечения,  умения вступать в устну</w:t>
      </w:r>
      <w:r>
        <w:rPr>
          <w:rFonts w:ascii="Times New Roman" w:hAnsi="Times New Roman"/>
          <w:sz w:val="28"/>
          <w:szCs w:val="28"/>
          <w:lang w:val="ru-RU"/>
        </w:rPr>
        <w:t xml:space="preserve">ю коммуникацию со взрослыми и сверстниками (диалог, полилог), слухо-зрительно воспринимать речь партнеров, говорить достаточно внятно и естественно, понятно для окружающих, использовать в речевом общении естественные невербальные средства коммуникации (выр</w:t>
      </w:r>
      <w:r>
        <w:rPr>
          <w:rFonts w:ascii="Times New Roman" w:hAnsi="Times New Roman"/>
          <w:sz w:val="28"/>
          <w:szCs w:val="28"/>
          <w:lang w:val="ru-RU"/>
        </w:rPr>
        <w:t xml:space="preserve">ажение лица, позу, пластику и др.); при затруднении в устной коммуникации самостоятельно сообщать речевым партнерам, использовать в общении письменную речь, естественные жесты и др.,  умение пользоваться индивидуальными слуховыми аппаратами и/или имплантам</w:t>
      </w:r>
      <w:r>
        <w:rPr>
          <w:rFonts w:ascii="Times New Roman" w:hAnsi="Times New Roman"/>
          <w:sz w:val="28"/>
          <w:szCs w:val="28"/>
          <w:lang w:val="ru-RU"/>
        </w:rPr>
        <w:t xml:space="preserve">и и другими личными адаптивными средствами в разных ситуациях (радиосистемой, выносным микрофоном и т. п.),  умение попросить о помощи при проблемах в жизнеобеспечении,  умение выбрать взрослого и обратиться к нему за помощью, точно описать возникшуюпробле</w:t>
      </w:r>
      <w:r>
        <w:rPr>
          <w:rFonts w:ascii="Times New Roman" w:hAnsi="Times New Roman"/>
          <w:sz w:val="28"/>
          <w:szCs w:val="28"/>
          <w:lang w:val="ru-RU"/>
        </w:rPr>
        <w:t xml:space="preserve">му устно и письменно, иметь достаточный запас фраз и определений,  стремление самостоятельно разрешать конфликты со сверстниками,  умение обращаться к учителю в случае, когда, по мнению ребёнка, возникает угроза жизни и здоровью (например, вымогательство, </w:t>
      </w:r>
      <w:r>
        <w:rPr>
          <w:rFonts w:ascii="Times New Roman" w:hAnsi="Times New Roman"/>
          <w:sz w:val="28"/>
          <w:szCs w:val="28"/>
          <w:lang w:val="ru-RU"/>
        </w:rPr>
        <w:t xml:space="preserve">угроза расправы, насилие, склонение к противоправным</w:t>
      </w:r>
      <w:r>
        <w:rPr>
          <w:rFonts w:ascii="Times New Roman" w:hAnsi="Times New Roman"/>
          <w:sz w:val="28"/>
          <w:szCs w:val="28"/>
          <w:lang w:val="ru-RU"/>
        </w:rPr>
        <w:t xml:space="preserve"> действиям против третьих лиц, к употреблению наркотических и психотропных веществ и т. д.),  умение сформулировать возникшую угрозу и иметь для этого минимально необходимый запас слов и определений (мне угрожают, мне страшно, у меня отобрали … и т. п.).  </w:t>
      </w:r>
      <w:r>
        <w:rPr>
          <w:rFonts w:ascii="Times New Roman" w:hAnsi="Times New Roman"/>
          <w:lang w:val="ru-RU"/>
        </w:rPr>
      </w:r>
      <w:r/>
    </w:p>
    <w:p>
      <w:pPr>
        <w:jc w:val="both"/>
        <w:spacing w:lineRule="auto" w:line="276"/>
        <w:rPr>
          <w:rFonts w:ascii="Times New Roman" w:hAnsi="Times New Roman"/>
          <w:lang w:val="ru-RU"/>
        </w:rPr>
      </w:pPr>
      <w:r>
        <w:rPr>
          <w:rFonts w:ascii="Times New Roman" w:hAnsi="Times New Roman"/>
          <w:b/>
          <w:bCs/>
          <w:sz w:val="28"/>
          <w:szCs w:val="28"/>
          <w:lang w:val="ru-RU"/>
        </w:rPr>
        <w:t xml:space="preserve">2. Овладение социально-бытовыми умениями, используемыми в повседневной жизни.</w:t>
      </w:r>
      <w:r>
        <w:rPr>
          <w:rFonts w:ascii="Times New Roman" w:hAnsi="Times New Roman"/>
          <w:lang w:val="ru-RU"/>
        </w:rPr>
      </w:r>
      <w:r/>
    </w:p>
    <w:p>
      <w:pPr>
        <w:contextualSpacing w:val="false"/>
        <w:jc w:val="both"/>
        <w:spacing w:lineRule="auto" w:line="276"/>
        <w:rPr>
          <w:rFonts w:ascii="Times New Roman" w:hAnsi="Times New Roman"/>
          <w:caps w:val="false"/>
        </w:rPr>
        <w:suppressLineNumbers w:val="0"/>
      </w:pPr>
      <w:r>
        <w:rPr>
          <w:rFonts w:ascii="Times New Roman" w:hAnsi="Times New Roman" w:eastAsia="Times New Roman"/>
          <w:sz w:val="28"/>
          <w:szCs w:val="28"/>
          <w:lang w:val="ru-RU"/>
        </w:rPr>
        <w:t xml:space="preserve"> </w:t>
      </w:r>
      <w:r>
        <w:rPr>
          <w:rFonts w:ascii="Times New Roman" w:hAnsi="Times New Roman"/>
          <w:sz w:val="28"/>
          <w:szCs w:val="28"/>
          <w:lang w:val="ru-RU"/>
        </w:rPr>
        <w:t xml:space="preserve">Данное направление предусматривает: формирование активной позиции и укрепление веры в свои силы в овладении навыками самообслуживания (дома и в школе); формирование стремления к самостоятельно</w:t>
      </w:r>
      <w:r>
        <w:rPr>
          <w:rFonts w:ascii="Times New Roman" w:hAnsi="Times New Roman"/>
          <w:sz w:val="28"/>
          <w:szCs w:val="28"/>
          <w:lang w:val="ru-RU"/>
        </w:rPr>
        <w:t xml:space="preserve">сти и независимости в быту и помощи другим людям в быту; освоение правил устройства домашней жизни, разнообразия повседневных бытовых дел (покупка продуктов, приготовление еды, покупка, стирка, глажка, чистка и ремонт одежды, поддержание чистоты в доме, со</w:t>
      </w:r>
      <w:r>
        <w:rPr>
          <w:rFonts w:ascii="Times New Roman" w:hAnsi="Times New Roman"/>
          <w:sz w:val="28"/>
          <w:szCs w:val="28"/>
          <w:lang w:val="ru-RU"/>
        </w:rPr>
        <w:t xml:space="preserve">здание тепла и уюта и т. д.), предназначения окружающих в быту предметов и вещей; формирование понимания того, что в разных семьях домашняя жизнь может быть устроена по-разному; ориентировка в устройстве школьной жизни, участие в повседневной жизни класса,</w:t>
      </w:r>
      <w:r>
        <w:rPr>
          <w:rFonts w:ascii="Times New Roman" w:hAnsi="Times New Roman"/>
          <w:sz w:val="28"/>
          <w:szCs w:val="28"/>
          <w:lang w:val="ru-RU"/>
        </w:rPr>
        <w:t xml:space="preserve"> принятие на себя обязанностей наряду  с другими детьми; формирование стремления и желания участвовать в устройстве праздника, понимания значения праздника дома и в школе, стремления порадовать близких, понимания того, что праздники бываютразными.  Ожидаем</w:t>
      </w:r>
      <w:r>
        <w:rPr>
          <w:rFonts w:ascii="Times New Roman" w:hAnsi="Times New Roman"/>
          <w:sz w:val="28"/>
          <w:szCs w:val="28"/>
          <w:lang w:val="ru-RU"/>
        </w:rPr>
        <w:t xml:space="preserve">ые результаты:  прогресс в самостоятельности и независимости в быту,  прогресс в самостоятельности и независимости в школе (ребёнок умеет самостоятельно готовить к уроку рабочее место и убирать его после урока, переодеваться, собирать вещи в сумку и т. д.,</w:t>
      </w:r>
      <w:r>
        <w:rPr>
          <w:rFonts w:ascii="Times New Roman" w:hAnsi="Times New Roman"/>
          <w:sz w:val="28"/>
          <w:szCs w:val="28"/>
          <w:lang w:val="ru-RU"/>
        </w:rPr>
        <w:t xml:space="preserve"> не обращаясь за помощью к взрослым),   представления об устройстве домашней жизни. Умение включаться в разнообразные повседневные дела, принимать посильное участие, брать на себя ответственность за выполнение домашних дел,  владение достаточным запасом фр</w:t>
      </w:r>
      <w:r>
        <w:rPr>
          <w:rFonts w:ascii="Times New Roman" w:hAnsi="Times New Roman"/>
          <w:sz w:val="28"/>
          <w:szCs w:val="28"/>
          <w:lang w:val="ru-RU"/>
        </w:rPr>
        <w:t xml:space="preserve">аз и определений для участия в повседневных бытовых делах,  представления об устройстве школьной жизни, умения ориентироваться в пространстве школы и попросить о помощи в случае затруднений,  умение ориентироваться в расписании занятий,  умение включаться </w:t>
      </w:r>
      <w:r>
        <w:rPr>
          <w:rFonts w:ascii="Times New Roman" w:hAnsi="Times New Roman"/>
          <w:sz w:val="28"/>
          <w:szCs w:val="28"/>
          <w:lang w:val="ru-RU"/>
        </w:rPr>
        <w:t xml:space="preserve">в разнообразные повседневные школьные дела, принимать посильноеучастие, брать на себя ответственность,  умение включаться в повседневные школьные дела, используя словесную речь,  стремление ребёнка участвовать в подготовке и проведении праздника,  умение а</w:t>
      </w:r>
      <w:r>
        <w:rPr>
          <w:rFonts w:ascii="Times New Roman" w:hAnsi="Times New Roman"/>
          <w:sz w:val="28"/>
          <w:szCs w:val="28"/>
          <w:lang w:val="ru-RU"/>
        </w:rPr>
        <w:t xml:space="preserve">декватно оценивать свои речевые возможности и ограничения при участии в общей коллективной деятельности, выбирать ту долю участия (занятия, дела, поручения), которую действительно мо</w:t>
      </w:r>
      <w:r>
        <w:rPr>
          <w:rFonts w:ascii="Times New Roman" w:hAnsi="Times New Roman"/>
          <w:caps w:val="false"/>
          <w:sz w:val="28"/>
          <w:szCs w:val="28"/>
          <w:lang w:val="ru-RU"/>
        </w:rPr>
        <w:t xml:space="preserve">жно выполнить в соответствии с требованиями данного детского коллектива.  </w:t>
      </w:r>
      <w:r>
        <w:rPr>
          <w:rFonts w:ascii="Times New Roman" w:hAnsi="Times New Roman"/>
          <w:caps w:val="false"/>
          <w:lang w:val="ru-RU"/>
        </w:rPr>
      </w:r>
      <w:r>
        <w:rPr>
          <w:caps w:val="false"/>
        </w:rPr>
      </w:r>
    </w:p>
    <w:p>
      <w:pPr>
        <w:pStyle w:val="1051"/>
        <w:contextualSpacing w:val="false"/>
        <w:ind w:left="0" w:firstLine="567"/>
        <w:jc w:val="both"/>
        <w:spacing w:lineRule="auto" w:line="276" w:after="200"/>
        <w:rPr>
          <w:rFonts w:ascii="Times New Roman" w:hAnsi="Times New Roman"/>
          <w:caps w:val="false"/>
        </w:rPr>
        <w:suppressLineNumbers w:val="0"/>
      </w:pPr>
      <w:r>
        <w:rPr>
          <w:rFonts w:ascii="Times New Roman" w:hAnsi="Times New Roman"/>
          <w:b/>
          <w:bCs/>
          <w:caps w:val="false"/>
          <w:sz w:val="28"/>
          <w:szCs w:val="28"/>
          <w:lang w:val="ru-RU"/>
        </w:rPr>
        <w:t xml:space="preserve">3.Овладение навыками коммуникации</w:t>
      </w:r>
      <w:r>
        <w:rPr>
          <w:rFonts w:ascii="Times New Roman" w:hAnsi="Times New Roman"/>
          <w:caps w:val="false"/>
          <w:lang w:val="ru-RU"/>
        </w:rPr>
      </w:r>
      <w:r>
        <w:rPr>
          <w:caps w:val="false"/>
        </w:rPr>
      </w:r>
    </w:p>
    <w:p>
      <w:pPr>
        <w:pStyle w:val="1051"/>
        <w:contextualSpacing w:val="false"/>
        <w:ind w:left="0"/>
        <w:jc w:val="both"/>
        <w:spacing w:lineRule="auto" w:line="276" w:after="200"/>
        <w:rPr>
          <w:rFonts w:ascii="Times New Roman" w:hAnsi="Times New Roman"/>
          <w:lang w:val="ru-RU"/>
        </w:rPr>
        <w:suppressLineNumbers w:val="0"/>
      </w:pPr>
      <w:r>
        <w:rPr>
          <w:rFonts w:ascii="Times New Roman" w:hAnsi="Times New Roman" w:eastAsia="Times New Roman"/>
          <w:caps w:val="false"/>
          <w:sz w:val="28"/>
          <w:szCs w:val="28"/>
          <w:lang w:val="ru-RU"/>
        </w:rPr>
        <w:t xml:space="preserve">    </w:t>
      </w:r>
      <w:r>
        <w:rPr>
          <w:rFonts w:ascii="Times New Roman" w:hAnsi="Times New Roman"/>
          <w:caps w:val="false"/>
          <w:sz w:val="28"/>
          <w:szCs w:val="28"/>
          <w:lang w:val="ru-RU"/>
        </w:rPr>
        <w:t xml:space="preserve">данное направление коррекционной работы направлено</w:t>
      </w:r>
      <w:r>
        <w:rPr>
          <w:rFonts w:ascii="Times New Roman" w:hAnsi="Times New Roman"/>
          <w:caps w:val="false"/>
          <w:sz w:val="28"/>
          <w:szCs w:val="28"/>
          <w:lang w:val="ru-RU"/>
        </w:rPr>
        <w:t xml:space="preserve"> на формирование знаний о правилах коммуникации и умения использовать их в актуальных для ребёнка житейских ситуациях, расширение и обогащение опыта коммуникации ребёнка в ближнем и дальнем окружении.  ожидаемые результаты:  умение решать актуальные житейс</w:t>
      </w:r>
      <w:r>
        <w:rPr>
          <w:rFonts w:ascii="Times New Roman" w:hAnsi="Times New Roman"/>
          <w:caps w:val="false"/>
          <w:sz w:val="28"/>
          <w:szCs w:val="28"/>
          <w:lang w:val="ru-RU"/>
        </w:rPr>
        <w:t xml:space="preserve">кие задачи с использованием всех доступных для ребёнка средств коммуникации   умение начать, поддержать и завершить разговор на доступную тему, задать вопрос, выразить свое намерение, просьбу, пожелание, опасения;  умение вести разговор в ситуации общения </w:t>
      </w:r>
      <w:r>
        <w:rPr>
          <w:rFonts w:ascii="Times New Roman" w:hAnsi="Times New Roman"/>
          <w:caps w:val="false"/>
          <w:sz w:val="28"/>
          <w:szCs w:val="28"/>
        </w:rPr>
        <w:t xml:space="preserve">c</w:t>
      </w:r>
      <w:r>
        <w:rPr>
          <w:rFonts w:ascii="Times New Roman" w:hAnsi="Times New Roman"/>
          <w:caps w:val="false"/>
          <w:sz w:val="28"/>
          <w:szCs w:val="28"/>
          <w:lang w:val="ru-RU"/>
        </w:rPr>
        <w:t xml:space="preserve"> двумя и более собеседниками.умение поддерживать продуктивное взаимодействие в процессе коммуникации, проявляя гибкость </w:t>
      </w:r>
      <w:r>
        <w:rPr>
          <w:rFonts w:ascii="Times New Roman" w:hAnsi="Times New Roman"/>
          <w:caps w:val="false"/>
          <w:sz w:val="28"/>
          <w:szCs w:val="28"/>
          <w:lang w:val="ru-RU"/>
        </w:rPr>
        <w:t xml:space="preserve">в вариативности высказывания, в выборе средств общения, использовать речевые конструкции, формы, типичные для разговорной речи (в разговоре на доступную тему),  умение обратиться к учителю при затруднениях в учебном процессе, сформулировать запрос о специа</w:t>
      </w:r>
      <w:r>
        <w:rPr>
          <w:rFonts w:ascii="Times New Roman" w:hAnsi="Times New Roman"/>
          <w:caps w:val="false"/>
          <w:sz w:val="28"/>
          <w:szCs w:val="28"/>
          <w:lang w:val="ru-RU"/>
        </w:rPr>
        <w:t xml:space="preserve">льной помощи (можно я пересяду, мне не видно, я не понимаю, когда не вижу вашего лица, я не понял, я не расслышал и т. д.),  умение обращаться за помощью к взрослым и сверстникам в трудных случаях общения,  владение простыми навыками поведения в споре со с</w:t>
      </w:r>
      <w:r>
        <w:rPr>
          <w:rFonts w:ascii="Times New Roman" w:hAnsi="Times New Roman"/>
          <w:caps w:val="false"/>
          <w:sz w:val="28"/>
          <w:szCs w:val="28"/>
          <w:lang w:val="ru-RU"/>
        </w:rPr>
        <w:t xml:space="preserve">верстниками (уважительно относиться к чужой позиции, уметь формулировать и обосновывать свою точку зрения, проявлять гибкость и т. д.),  умение использовать при поддержке взрослых коммуникациюкак средство достижения цели в новых ситуациях общения с новыми </w:t>
      </w:r>
      <w:r>
        <w:rPr>
          <w:rFonts w:ascii="Times New Roman" w:hAnsi="Times New Roman"/>
          <w:caps w:val="false"/>
          <w:sz w:val="28"/>
          <w:szCs w:val="28"/>
          <w:lang w:val="ru-RU"/>
        </w:rPr>
        <w:t xml:space="preserve">сверстниками, незнакомыми взрослыми, в мероприятиях школьного и внешкольного характера, гибко используя формы речи и речевые конструкции, обеспечивающие взаимопонимание,  умение корректно выразить отказ и недовольство, благодарность, сочувствие и т. д. (не</w:t>
      </w:r>
      <w:r>
        <w:rPr>
          <w:rFonts w:ascii="Times New Roman" w:hAnsi="Times New Roman"/>
          <w:caps w:val="false"/>
          <w:sz w:val="28"/>
          <w:szCs w:val="28"/>
          <w:lang w:val="ru-RU"/>
        </w:rPr>
        <w:t xml:space="preserve">т, спасибо. к сожалению, я не могу. извините, но мне это неприятно; большое спасибо. я вам/тебе очень благодарен, вы/ты мне очень помогли/помог; мне так жаль. могу ли я вам/тебе чем-нибудь помочь? я вам/тебе искренне сочувствую. это мамина вещь, поэтому бр</w:t>
      </w:r>
      <w:r>
        <w:rPr>
          <w:rFonts w:ascii="Times New Roman" w:hAnsi="Times New Roman"/>
          <w:caps w:val="false"/>
          <w:sz w:val="28"/>
          <w:szCs w:val="28"/>
          <w:lang w:val="ru-RU"/>
        </w:rPr>
        <w:t xml:space="preserve">ать её нельзя.  извини, но мне не разрешают меняться. я не могу принять такой подарок. он очень дорогой и др.),  умение получать и уточнять информацию от собеседника, используя продуктивные речевые высказывания, т. е. отвечающие ситуации общения и передающ</w:t>
      </w:r>
      <w:r>
        <w:rPr>
          <w:rFonts w:ascii="Times New Roman" w:hAnsi="Times New Roman"/>
          <w:caps w:val="false"/>
          <w:sz w:val="28"/>
          <w:szCs w:val="28"/>
          <w:lang w:val="ru-RU"/>
        </w:rPr>
        <w:t xml:space="preserve">ие мысль в наиболее понятной и лаконичной форме (повторите, пожалуйста, я не услышал. я не совсем понял, что ты имеешь в виду. правильно ли я вас/тебя понял. вы/ты сказали/сказал, что … ),  освоение культурных форм выражения своих чувств,  умение выражать </w:t>
      </w:r>
      <w:r>
        <w:rPr>
          <w:rFonts w:ascii="Times New Roman" w:hAnsi="Times New Roman"/>
          <w:caps w:val="false"/>
          <w:sz w:val="28"/>
          <w:szCs w:val="28"/>
          <w:lang w:val="ru-RU"/>
        </w:rPr>
        <w:t xml:space="preserve">или сдерживать свои эмоции в соответствии с ситуацией общения.  стремление и готовность активного взаимодействия со взрослыми и сверстниками на основе устной речи,  стремление и готовность слухо-зрительно воспринимать устную речь взрослых и све</w:t>
      </w:r>
      <w:r>
        <w:rPr>
          <w:rFonts w:ascii="Times New Roman" w:hAnsi="Times New Roman"/>
          <w:caps w:val="false"/>
          <w:sz w:val="28"/>
          <w:szCs w:val="28"/>
          <w:lang w:val="ru-RU"/>
        </w:rPr>
        <w:t xml:space="preserve">рстников (при использовании слуховых аппаратов /имплантов),  стремление и готовность говорить внятно, достаточно естественно и выразительно, соблюдая орфоэпические нормы родного языка, пользоваться голосом нормальной силы, высоты и тембра, изменять силу го</w:t>
      </w:r>
      <w:r>
        <w:rPr>
          <w:rFonts w:ascii="Times New Roman" w:hAnsi="Times New Roman"/>
          <w:caps w:val="false"/>
          <w:sz w:val="28"/>
          <w:szCs w:val="28"/>
          <w:lang w:val="ru-RU"/>
        </w:rPr>
        <w:t xml:space="preserve">лоса, пользоваться шепотом с при необходимости,  умение реализовывать в самостоятельных устных высказываниях грамматические правила родного языка,  представления о внятности собственной речи и возможностях слышащих людей понимать её,  умение ребёнка следит</w:t>
      </w:r>
      <w:r>
        <w:rPr>
          <w:rFonts w:ascii="Times New Roman" w:hAnsi="Times New Roman"/>
          <w:caps w:val="false"/>
          <w:sz w:val="28"/>
          <w:szCs w:val="28"/>
          <w:lang w:val="ru-RU"/>
        </w:rPr>
        <w:t xml:space="preserve">ь за тем, понимает ли собеседник его речь,  владение достаточным уровнем речевого развития для объяснения собеседникам трудностей вустной коммуникации (понятно ли я говорю? нужно ли мне повторить сказанное? пожалуйста, дайте мне знать, если моя речь станет</w:t>
      </w:r>
      <w:r>
        <w:rPr>
          <w:rFonts w:ascii="Times New Roman" w:hAnsi="Times New Roman"/>
          <w:caps w:val="false"/>
          <w:sz w:val="28"/>
          <w:szCs w:val="28"/>
          <w:lang w:val="ru-RU"/>
        </w:rPr>
        <w:t xml:space="preserve"> непонятной (невнятной, неразборчивой).расширение круга ситуаций, в которых ребенок может использовать коммуникацию как средство достижения цели,  представление об особых способах коммуникации слабослышащих и позднооглохших обучающихся людей между собой. </w:t>
      </w:r>
      <w:r>
        <w:rPr>
          <w:rFonts w:ascii="Times New Roman" w:hAnsi="Times New Roman"/>
          <w:sz w:val="28"/>
          <w:szCs w:val="28"/>
          <w:lang w:val="ru-RU"/>
        </w:rPr>
        <w:t xml:space="preserve"> </w:t>
      </w:r>
      <w:r>
        <w:rPr>
          <w:rFonts w:ascii="Times New Roman" w:hAnsi="Times New Roman"/>
          <w:sz w:val="28"/>
          <w:lang w:val="ru-RU"/>
        </w:rPr>
      </w:r>
      <w:r/>
    </w:p>
    <w:p>
      <w:pPr>
        <w:jc w:val="both"/>
        <w:spacing w:lineRule="auto" w:line="276"/>
        <w:rPr>
          <w:rFonts w:ascii="Times New Roman" w:hAnsi="Times New Roman"/>
          <w:lang w:val="ru-RU"/>
        </w:rPr>
      </w:pPr>
      <w:r>
        <w:rPr>
          <w:rFonts w:ascii="Times New Roman" w:hAnsi="Times New Roman"/>
          <w:b/>
          <w:bCs/>
          <w:sz w:val="28"/>
          <w:szCs w:val="28"/>
          <w:lang w:val="ru-RU"/>
        </w:rPr>
        <w:t xml:space="preserve">4. Дифференциация и осмысление картины мира </w:t>
      </w:r>
      <w:r>
        <w:rPr>
          <w:rFonts w:ascii="Times New Roman" w:hAnsi="Times New Roman"/>
          <w:lang w:val="ru-RU"/>
        </w:rPr>
      </w:r>
      <w:r/>
    </w:p>
    <w:p>
      <w:pPr>
        <w:jc w:val="both"/>
        <w:spacing w:lineRule="auto" w:line="276"/>
        <w:rPr>
          <w:rFonts w:ascii="Times New Roman" w:hAnsi="Times New Roman"/>
          <w:lang w:val="ru-RU"/>
        </w:rPr>
      </w:pPr>
      <w:r>
        <w:rPr>
          <w:rFonts w:ascii="Times New Roman" w:hAnsi="Times New Roman" w:eastAsia="Times New Roman"/>
          <w:sz w:val="28"/>
          <w:szCs w:val="28"/>
          <w:lang w:val="ru-RU"/>
        </w:rPr>
        <w:t xml:space="preserve">  </w:t>
      </w:r>
      <w:r>
        <w:rPr>
          <w:rFonts w:ascii="Times New Roman" w:hAnsi="Times New Roman"/>
          <w:sz w:val="28"/>
          <w:szCs w:val="28"/>
          <w:lang w:val="ru-RU"/>
        </w:rPr>
        <w:t xml:space="preserve">Данное направление коррекционной работы направлено на расширение и обогащение опыта практического взаимодействия ребёнка с бытовым окружением, миром природных явлений и вещей, развитие адекватного представления об опасности и безоп</w:t>
      </w:r>
      <w:r>
        <w:rPr>
          <w:rFonts w:ascii="Times New Roman" w:hAnsi="Times New Roman"/>
          <w:sz w:val="28"/>
          <w:szCs w:val="28"/>
          <w:lang w:val="ru-RU"/>
        </w:rPr>
        <w:t xml:space="preserve">асности; формирование целостной и подробной картины мира, упорядоченной во времени и пространстве адекватно возрасту ребенка; формирование умения устанавливать связь между событиями собственной жизни и природным порядком; формирование внимания и интереса р</w:t>
      </w:r>
      <w:r>
        <w:rPr>
          <w:rFonts w:ascii="Times New Roman" w:hAnsi="Times New Roman"/>
          <w:sz w:val="28"/>
          <w:szCs w:val="28"/>
          <w:lang w:val="ru-RU"/>
        </w:rPr>
        <w:t xml:space="preserve">ебёнка к новизне и изменчивости окружающего, к изучению всего нового, пониманию значения собственной активности во взаимодействии со средой; развитие способности ребёнка взаимодействовать с другими людьми, осмыслять и присваивать чужой опыт и делиться свои</w:t>
      </w:r>
      <w:r>
        <w:rPr>
          <w:rFonts w:ascii="Times New Roman" w:hAnsi="Times New Roman"/>
          <w:sz w:val="28"/>
          <w:szCs w:val="28"/>
          <w:lang w:val="ru-RU"/>
        </w:rPr>
        <w:t xml:space="preserve">м опытом, используя вербальные и невербальные возможности (игра, чтение, рисунок как коммуникация и др.)  Ожидаемые результаты:  адекватность поведения ребенка, с точки зрения безопасности происходящего для него самого и других людей, сохранности окружающе</w:t>
      </w:r>
      <w:r>
        <w:rPr>
          <w:rFonts w:ascii="Times New Roman" w:hAnsi="Times New Roman"/>
          <w:sz w:val="28"/>
          <w:szCs w:val="28"/>
          <w:lang w:val="ru-RU"/>
        </w:rPr>
        <w:t xml:space="preserve">й предметной и природной среды; способность прогнозировать последствия своих поступков для себя и окружающих;  понимание значение символов, фраз и определений, обозначающих опасность, и уметь действовать в соответствии с их значением (опасно для жизни; не </w:t>
      </w:r>
      <w:r>
        <w:rPr>
          <w:rFonts w:ascii="Times New Roman" w:hAnsi="Times New Roman"/>
          <w:sz w:val="28"/>
          <w:szCs w:val="28"/>
          <w:lang w:val="ru-RU"/>
        </w:rPr>
        <w:t xml:space="preserve">подходи, убьёт; осторожно, скользко; осторожно, сосульки, купаться в этом месте запрещено; не заплывать за буйки и</w:t>
      </w:r>
      <w:r>
        <w:rPr>
          <w:rFonts w:ascii="Times New Roman" w:hAnsi="Times New Roman"/>
          <w:sz w:val="28"/>
          <w:szCs w:val="28"/>
          <w:lang w:val="ru-RU"/>
        </w:rPr>
        <w:t xml:space="preserve"> др.);  применение вещей в соответствии с их назначением, общепринятым порядком их использования, и с характером наличной ситуации;  расширение личного пространства ребёнка как накопление им разнообразно освоенных мест за пределами дома и школы: двор, тран</w:t>
      </w:r>
      <w:r>
        <w:rPr>
          <w:rFonts w:ascii="Times New Roman" w:hAnsi="Times New Roman"/>
          <w:sz w:val="28"/>
          <w:szCs w:val="28"/>
          <w:lang w:val="ru-RU"/>
        </w:rPr>
        <w:t xml:space="preserve">спорт, дача, парк и др. Включение их в повседневную жизнь ребёнка;  владение запасом фраз и определений, достаточного для выражения своих впечатлений, наблюдений, действий, коммуникации и взаимодействия с другими людьми в пределах расширяющегося личного пр</w:t>
      </w:r>
      <w:r>
        <w:rPr>
          <w:rFonts w:ascii="Times New Roman" w:hAnsi="Times New Roman"/>
          <w:sz w:val="28"/>
          <w:szCs w:val="28"/>
          <w:lang w:val="ru-RU"/>
        </w:rPr>
        <w:t xml:space="preserve">остранства;  развитие восприятия социально значимых звуков окружающего мира, развитие восприятия музыки, приобщение к музыкальному искусству, различным видам музыкально –исполнительской деятельности,  умение накапливать личные впечатления, связанные с явле</w:t>
      </w:r>
      <w:r>
        <w:rPr>
          <w:rFonts w:ascii="Times New Roman" w:hAnsi="Times New Roman"/>
          <w:sz w:val="28"/>
          <w:szCs w:val="28"/>
          <w:lang w:val="ru-RU"/>
        </w:rPr>
        <w:t xml:space="preserve">ниями окружающего мира, упорядочивать их во времени и пространстве;  понимание взаимосвязи порядка природного и уклада собственной жизни в семье и в школе.владение достаточным запасом фраз и определений для передачи личных впечатлений, их взаимосвязи с явл</w:t>
      </w:r>
      <w:r>
        <w:rPr>
          <w:rFonts w:ascii="Times New Roman" w:hAnsi="Times New Roman"/>
          <w:sz w:val="28"/>
          <w:szCs w:val="28"/>
          <w:lang w:val="ru-RU"/>
        </w:rPr>
        <w:t xml:space="preserve">ениями окружающего мира;  развитие у ребёнка любознательности, наблюдательности, способности замечать новое, задавать вопросы, включаться в совместную со взрослым и сверстниками исследовательскую деятельность, используя словесную речь (Что это такое? Что э</w:t>
      </w:r>
      <w:r>
        <w:rPr>
          <w:rFonts w:ascii="Times New Roman" w:hAnsi="Times New Roman"/>
          <w:sz w:val="28"/>
          <w:szCs w:val="28"/>
          <w:lang w:val="ru-RU"/>
        </w:rPr>
        <w:t xml:space="preserve">то значит? Как это происходит? Почему? Что будет, если… Давайте попробуем сделать так… Как это работает? Объясните мне, пожалуйста, как… Я впервые обратил внимание…, Я заметил, что… Я попробовал, и у меня получилось… Я не могу понять, почему… Это что-то но</w:t>
      </w:r>
      <w:r>
        <w:rPr>
          <w:rFonts w:ascii="Times New Roman" w:hAnsi="Times New Roman"/>
          <w:sz w:val="28"/>
          <w:szCs w:val="28"/>
          <w:lang w:val="ru-RU"/>
        </w:rPr>
        <w:t xml:space="preserve">вое… Мне это незнакомо… Я раньше не замечал, а сейчас увидел… Это очень интересно… Я долго наблюдал и понял, что… и т. д.);  накопление  опыта освоения нового во время   экскурсий и путешествий;  умение передать свои впечатления, соображения, умозаключения</w:t>
      </w:r>
      <w:r>
        <w:rPr>
          <w:rFonts w:ascii="Times New Roman" w:hAnsi="Times New Roman"/>
          <w:sz w:val="28"/>
          <w:szCs w:val="28"/>
          <w:lang w:val="ru-RU"/>
        </w:rPr>
        <w:t xml:space="preserve"> так, чтобы быть понятым другим человеком.умение принимать и включать в свой личный жизненный опыт мнение других людей;  умение делиться своими воспоминаниями, впечатлениями и планами с другими людьми, иметь для этого достаточный запас фраз и определений  </w:t>
      </w:r>
      <w:r>
        <w:rPr>
          <w:rFonts w:ascii="Times New Roman" w:hAnsi="Times New Roman"/>
          <w:lang w:val="ru-RU"/>
        </w:rPr>
      </w:r>
      <w:r/>
    </w:p>
    <w:p>
      <w:pPr>
        <w:pStyle w:val="1051"/>
        <w:contextualSpacing w:val="false"/>
        <w:ind w:left="0"/>
        <w:jc w:val="both"/>
        <w:spacing w:lineRule="auto" w:line="276" w:after="200"/>
        <w:rPr>
          <w:rFonts w:ascii="Times New Roman" w:hAnsi="Times New Roman"/>
          <w:caps w:val="false"/>
        </w:rPr>
        <w:suppressLineNumbers w:val="0"/>
      </w:pPr>
      <w:r>
        <w:rPr>
          <w:rFonts w:ascii="Times New Roman" w:hAnsi="Times New Roman"/>
          <w:b/>
          <w:bCs/>
          <w:caps w:val="false"/>
          <w:sz w:val="28"/>
          <w:szCs w:val="28"/>
          <w:lang w:val="ru-RU"/>
        </w:rPr>
        <w:t xml:space="preserve">5. Дифференциация и осмысление адекватно возрасту ребёнка его социального окружения, принятых ценностей и социальных ролей.</w:t>
      </w:r>
      <w:r>
        <w:rPr>
          <w:rFonts w:ascii="Times New Roman" w:hAnsi="Times New Roman"/>
          <w:caps w:val="false"/>
          <w:lang w:val="ru-RU"/>
        </w:rPr>
      </w:r>
      <w:r>
        <w:rPr>
          <w:caps w:val="false"/>
        </w:rPr>
      </w:r>
    </w:p>
    <w:p>
      <w:pPr>
        <w:pStyle w:val="1051"/>
        <w:contextualSpacing w:val="false"/>
        <w:ind w:left="0"/>
        <w:jc w:val="both"/>
        <w:spacing w:lineRule="auto" w:line="276" w:after="200"/>
        <w:rPr>
          <w:rFonts w:ascii="Times New Roman" w:hAnsi="Times New Roman"/>
          <w:caps w:val="false"/>
        </w:rPr>
        <w:suppressLineNumbers w:val="0"/>
      </w:pPr>
      <w:r>
        <w:rPr>
          <w:rFonts w:ascii="Times New Roman" w:hAnsi="Times New Roman"/>
          <w:caps w:val="false"/>
          <w:sz w:val="28"/>
          <w:szCs w:val="28"/>
          <w:lang w:val="ru-RU"/>
        </w:rPr>
        <w:t xml:space="preserve">Данное направление коррекционной работы направлено на формирование знаний о правилах поведен</w:t>
      </w:r>
      <w:r>
        <w:rPr>
          <w:rFonts w:ascii="Times New Roman" w:hAnsi="Times New Roman"/>
          <w:caps w:val="false"/>
          <w:sz w:val="28"/>
          <w:szCs w:val="28"/>
          <w:lang w:val="ru-RU"/>
        </w:rPr>
        <w:t xml:space="preserve">ия в разных социальных ситуациях со взрослыми (с учетом их социальных ролей) и детьми (старшими, младшими, сверстниками), со знакомыми и незнакомыми людьми; со слышащими людьми на основе устной речи и, при желании обучающихся, с лицами, имеющими нарушения </w:t>
      </w:r>
      <w:r>
        <w:rPr>
          <w:rFonts w:ascii="Times New Roman" w:hAnsi="Times New Roman"/>
          <w:caps w:val="false"/>
          <w:sz w:val="28"/>
          <w:szCs w:val="28"/>
          <w:lang w:val="ru-RU"/>
        </w:rPr>
        <w:t xml:space="preserve">слуха, на основе жестовой речи; расширение и обогащение опыта социального взаимодейств</w:t>
      </w:r>
      <w:r>
        <w:rPr>
          <w:rFonts w:ascii="Times New Roman" w:hAnsi="Times New Roman"/>
          <w:caps w:val="false"/>
          <w:sz w:val="28"/>
          <w:szCs w:val="28"/>
          <w:lang w:val="ru-RU"/>
        </w:rPr>
        <w:t xml:space="preserve">ия ребенка в ближнем и дальнем окружении; формирование знаний о морально-нравственных ценностях (с учетом возраста ребенка, особенностей его развития) и их реализация в повседневной жизни; формирование представлений о социокультурной жизни лиц с нарушенным</w:t>
      </w:r>
      <w:r>
        <w:rPr>
          <w:rFonts w:ascii="Times New Roman" w:hAnsi="Times New Roman"/>
          <w:caps w:val="false"/>
          <w:sz w:val="28"/>
          <w:szCs w:val="28"/>
          <w:lang w:val="ru-RU"/>
        </w:rPr>
        <w:t xml:space="preserve"> слухом; освоение необходимых ребёнку социальных ритуалов; овладение речевым этикетом; целенаправленная организация общения учащихся с нарушенным слухом конкретной школы между собой и со слышащими детьми.  Ожидаемые результаты:  знание правил поведения в р</w:t>
      </w:r>
      <w:r>
        <w:rPr>
          <w:rFonts w:ascii="Times New Roman" w:hAnsi="Times New Roman"/>
          <w:caps w:val="false"/>
          <w:sz w:val="28"/>
          <w:szCs w:val="28"/>
          <w:lang w:val="ru-RU"/>
        </w:rPr>
        <w:t xml:space="preserve">азных социальных ситуациях со взрослыми (с учетом их социальных ролей) и детьми разного возраста: с близкими в семье; с учителями и учениками в школе; с незнакомыми людьми в транспорте, в парикмахерской, в театре, в кино, в магазине, в очереди и т. д., в т</w:t>
      </w:r>
      <w:r>
        <w:rPr>
          <w:rFonts w:ascii="Times New Roman" w:hAnsi="Times New Roman"/>
          <w:caps w:val="false"/>
          <w:sz w:val="28"/>
          <w:szCs w:val="28"/>
          <w:lang w:val="ru-RU"/>
        </w:rPr>
        <w:t xml:space="preserve">ом числе правил речевого этикета при устной коммуникации;  использование словесной речи для взаимодействия в разных социальных ситуациях и с людьми разного социального статуса (извините, не могли бы вы; я не помешаю вам?; будьте добры; можно мне…? и др.); </w:t>
      </w:r>
      <w:r>
        <w:rPr>
          <w:rFonts w:ascii="Times New Roman" w:hAnsi="Times New Roman"/>
          <w:caps w:val="false"/>
          <w:sz w:val="28"/>
          <w:szCs w:val="28"/>
          <w:lang w:val="ru-RU"/>
        </w:rPr>
        <w:t xml:space="preserve"> умение адекватно применять те речевые средства, которые соответствуют коммуникативной ситуации, правильно употреблять в устной речи обращение «Вы» или «Ты» согласно статусу собеседника;общие представления о разнообразии сообщества слабослышащих и поздноог</w:t>
      </w:r>
      <w:r>
        <w:rPr>
          <w:rFonts w:ascii="Times New Roman" w:hAnsi="Times New Roman"/>
          <w:caps w:val="false"/>
          <w:sz w:val="28"/>
          <w:szCs w:val="28"/>
          <w:lang w:val="ru-RU"/>
        </w:rPr>
        <w:t xml:space="preserve">лохших обучающихся людей с учетом уровня их образования, социокультурных потребностей и возможностей, включая владение словесной речью, связанной, в том числе, с особенностями восприятия окружающего мира, а также коммуникацией на основе активного использов</w:t>
      </w:r>
      <w:r>
        <w:rPr>
          <w:rFonts w:ascii="Times New Roman" w:hAnsi="Times New Roman"/>
          <w:caps w:val="false"/>
          <w:sz w:val="28"/>
          <w:szCs w:val="28"/>
          <w:lang w:val="ru-RU"/>
        </w:rPr>
        <w:t xml:space="preserve">ания жестового языка;  стремление и готовность участвовать в различных видах совместной деятельности с детьми, имеющими нарушения слуха;  умение ребёнка адекватно использовать принятые в его окружении социальные ритуалы;  умение выражать или, напротив, сде</w:t>
      </w:r>
      <w:r>
        <w:rPr>
          <w:rFonts w:ascii="Times New Roman" w:hAnsi="Times New Roman"/>
          <w:caps w:val="false"/>
          <w:sz w:val="28"/>
          <w:szCs w:val="28"/>
          <w:lang w:val="ru-RU"/>
        </w:rPr>
        <w:t xml:space="preserve">рживать свои эмоции в зависимости от произошедшего события (радость или горе, праздник или траур);  умение выбирать адекватные речевые средства для корректного выражения благодарности, сочувствия, отказа, недовольства, намерения, просьбы, опасения;  понима</w:t>
      </w:r>
      <w:r>
        <w:rPr>
          <w:rFonts w:ascii="Times New Roman" w:hAnsi="Times New Roman"/>
          <w:caps w:val="false"/>
          <w:sz w:val="28"/>
          <w:szCs w:val="28"/>
          <w:lang w:val="ru-RU"/>
        </w:rPr>
        <w:t xml:space="preserve">ние недопустимости выяснения информации сугубо личного характера при общении с учителем или незнакомым взрослым (например, не задавать нескромные вопросы, касающиеся личной жизни педагога, его отношения к религии и т. п.);    умение проявлять инициативу, н</w:t>
      </w:r>
      <w:r>
        <w:rPr>
          <w:rFonts w:ascii="Times New Roman" w:hAnsi="Times New Roman"/>
          <w:caps w:val="false"/>
          <w:sz w:val="28"/>
          <w:szCs w:val="28"/>
          <w:lang w:val="ru-RU"/>
        </w:rPr>
        <w:t xml:space="preserve">о не быть назойливым в своих просьбах и требованиях, быть благодарным за проявление внимания и оказание помощи;  умение применять формы выражения своих чувств соответственно ситуации социального контакта;  расширение круга освоенных социальных контактов;  </w:t>
      </w:r>
      <w:r>
        <w:rPr>
          <w:rFonts w:ascii="Times New Roman" w:hAnsi="Times New Roman"/>
          <w:caps w:val="false"/>
          <w:sz w:val="28"/>
          <w:szCs w:val="28"/>
          <w:lang w:val="ru-RU"/>
        </w:rPr>
        <w:t xml:space="preserve">умение общаться с учащимися с нарушенным слухом своей школы на темы, соответствующие возрасту детей.</w:t>
      </w:r>
      <w:r>
        <w:rPr>
          <w:rFonts w:ascii="Times New Roman" w:hAnsi="Times New Roman"/>
          <w:caps w:val="false"/>
          <w:lang w:val="ru-RU"/>
        </w:rPr>
      </w:r>
      <w:r>
        <w:rPr>
          <w:caps w:val="false"/>
        </w:rPr>
      </w:r>
    </w:p>
    <w:p>
      <w:pPr>
        <w:pStyle w:val="1228"/>
        <w:contextualSpacing w:val="false"/>
        <w:ind w:firstLine="709"/>
        <w:jc w:val="both"/>
        <w:spacing w:lineRule="auto" w:line="348" w:after="0"/>
        <w:rPr>
          <w:rFonts w:ascii="Times New Roman" w:hAnsi="Times New Roman" w:eastAsia="SchoolBookSanPin"/>
          <w:caps w:val="false"/>
        </w:rPr>
        <w:suppressLineNumbers w:val="0"/>
      </w:pPr>
      <w:r>
        <w:rPr>
          <w:rFonts w:ascii="Times New Roman" w:hAnsi="Times New Roman" w:eastAsia="SchoolBookSanPin"/>
          <w:caps w:val="false"/>
          <w:sz w:val="28"/>
          <w:szCs w:val="28"/>
          <w:highlight w:val="none"/>
        </w:rPr>
      </w:r>
      <w:r>
        <w:rPr>
          <w:rFonts w:ascii="Times New Roman" w:hAnsi="Times New Roman" w:eastAsia="SchoolBookSanPin"/>
          <w:caps w:val="false"/>
          <w:sz w:val="28"/>
          <w:szCs w:val="28"/>
          <w:highlight w:val="none"/>
        </w:rP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2.3. Система оценки достижения </w:t>
      </w:r>
      <w:r>
        <w:rPr>
          <w:rFonts w:ascii="Times New Roman" w:hAnsi="Times New Roman" w:eastAsia="SchoolBookSanPin"/>
          <w:sz w:val="28"/>
          <w:szCs w:val="28"/>
        </w:rPr>
        <w:t xml:space="preserve">планируемых результатов освоения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АООП СОО.</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2.3.1. 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 </w:t>
      </w:r>
      <w:r>
        <w:rPr>
          <w:rFonts w:ascii="Times New Roman" w:hAnsi="Times New Roman" w:eastAsia="SchoolBookSanPin"/>
          <w:sz w:val="28"/>
          <w:szCs w:val="28"/>
        </w:rPr>
        <w:t xml:space="preserve">Её основными </w:t>
      </w:r>
      <w:r>
        <w:rPr>
          <w:rFonts w:ascii="Times New Roman" w:hAnsi="Times New Roman" w:eastAsia="SchoolBookSanPin"/>
          <w:bCs/>
          <w:sz w:val="28"/>
          <w:szCs w:val="28"/>
        </w:rPr>
        <w:t xml:space="preserve">функциями </w:t>
      </w:r>
      <w:r>
        <w:rPr>
          <w:rFonts w:ascii="Times New Roman" w:hAnsi="Times New Roman" w:eastAsia="SchoolBookSanPin"/>
          <w:sz w:val="28"/>
          <w:szCs w:val="28"/>
        </w:rPr>
        <w:t xml:space="preserve">являются: </w:t>
      </w:r>
      <w:r>
        <w:rPr>
          <w:rFonts w:ascii="Times New Roman" w:hAnsi="Times New Roman" w:eastAsia="SchoolBookSanPin"/>
          <w:bCs/>
          <w:sz w:val="28"/>
          <w:szCs w:val="28"/>
        </w:rPr>
        <w:t xml:space="preserve">ориентация образоват</w:t>
      </w:r>
      <w:r>
        <w:rPr>
          <w:rFonts w:ascii="Times New Roman" w:hAnsi="Times New Roman" w:eastAsia="SchoolBookSanPin"/>
          <w:bCs/>
          <w:sz w:val="28"/>
          <w:szCs w:val="28"/>
        </w:rPr>
        <w:t xml:space="preserve">ельного процесса </w:t>
      </w:r>
      <w:r>
        <w:rPr>
          <w:rFonts w:ascii="Times New Roman" w:hAnsi="Times New Roman" w:eastAsia="SchoolBookSanPin"/>
          <w:sz w:val="28"/>
          <w:szCs w:val="28"/>
        </w:rPr>
        <w:t xml:space="preserve">на достижение планируемых результатов освоения АООП СОО</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обеспечение эффективной </w:t>
      </w:r>
      <w:r>
        <w:rPr>
          <w:rFonts w:ascii="Times New Roman" w:hAnsi="Times New Roman" w:eastAsia="SchoolBookSanPin"/>
          <w:bCs/>
          <w:sz w:val="28"/>
          <w:szCs w:val="28"/>
        </w:rPr>
        <w:t xml:space="preserve">обратной связи</w:t>
      </w:r>
      <w:r>
        <w:rPr>
          <w:rFonts w:ascii="Times New Roman" w:hAnsi="Times New Roman" w:eastAsia="SchoolBookSanPin"/>
          <w:sz w:val="28"/>
          <w:szCs w:val="28"/>
        </w:rPr>
        <w:t xml:space="preserve">, позволяющей осуществлять </w:t>
      </w:r>
      <w:r>
        <w:rPr>
          <w:rFonts w:ascii="Times New Roman" w:hAnsi="Times New Roman" w:eastAsia="SchoolBookSanPin"/>
          <w:bCs/>
          <w:sz w:val="28"/>
          <w:szCs w:val="28"/>
        </w:rPr>
        <w:t xml:space="preserve">управление образовательным процессом.</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2.3.2. </w:t>
      </w:r>
      <w:r>
        <w:rPr>
          <w:rFonts w:ascii="Times New Roman" w:hAnsi="Times New Roman" w:eastAsia="SchoolBookSanPin"/>
          <w:bCs/>
          <w:sz w:val="28"/>
          <w:szCs w:val="28"/>
        </w:rPr>
        <w:t xml:space="preserve">Основными направлен</w:t>
      </w:r>
      <w:r>
        <w:rPr>
          <w:rFonts w:ascii="Times New Roman" w:hAnsi="Times New Roman" w:eastAsia="SchoolBookSanPin"/>
          <w:bCs/>
          <w:sz w:val="28"/>
          <w:szCs w:val="28"/>
        </w:rPr>
        <w:t xml:space="preserve">иями и целями оценочной деятельности</w:t>
      </w:r>
      <w:r>
        <w:rPr>
          <w:rFonts w:ascii="Times New Roman" w:hAnsi="Times New Roman" w:eastAsia="SchoolBookSanPin"/>
          <w:bCs/>
          <w:sz w:val="28"/>
          <w:szCs w:val="28"/>
        </w:rPr>
        <w:t xml:space="preserve"> </w:t>
      </w:r>
      <w:r>
        <w:rPr>
          <w:rFonts w:ascii="Times New Roman" w:hAnsi="Times New Roman" w:eastAsia="SchoolBookSanPin"/>
          <w:sz w:val="28"/>
          <w:szCs w:val="28"/>
        </w:rPr>
        <w:t xml:space="preserve">в образователь</w:t>
      </w:r>
      <w:r>
        <w:rPr>
          <w:rFonts w:ascii="Times New Roman" w:hAnsi="Times New Roman" w:eastAsia="SchoolBookSanPin"/>
          <w:sz w:val="28"/>
          <w:szCs w:val="28"/>
        </w:rPr>
        <w:t xml:space="preserve">ной организации являются:</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оценка образовательных достижений обучающихся на различных этапах обучения как основа их промежуточной и итоговой аттестации, а также основа процедур внутреннего мониторинга обра</w:t>
      </w:r>
      <w:r>
        <w:rPr>
          <w:rFonts w:ascii="Times New Roman" w:hAnsi="Times New Roman" w:eastAsia="SchoolBookSanPin"/>
          <w:sz w:val="28"/>
          <w:szCs w:val="28"/>
        </w:rPr>
        <w:t xml:space="preserve">зовательной организации, мониторинговых исследований муниципального, регионального и федер</w:t>
      </w:r>
      <w:r>
        <w:rPr>
          <w:rFonts w:ascii="Times New Roman" w:hAnsi="Times New Roman" w:eastAsia="SchoolBookSanPin"/>
          <w:sz w:val="28"/>
          <w:szCs w:val="28"/>
        </w:rPr>
        <w:t xml:space="preserve">ального уровней; оценка результатов деятельности педагогических работников как основа аттестационных процедур;</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оценка результатов деятельности образовательной организ</w:t>
      </w:r>
      <w:r>
        <w:rPr>
          <w:rFonts w:ascii="Times New Roman" w:hAnsi="Times New Roman" w:eastAsia="SchoolBookSanPin"/>
          <w:sz w:val="28"/>
          <w:szCs w:val="28"/>
        </w:rPr>
        <w:t xml:space="preserve">ации как основа аккредитационных процедур.</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2</w:t>
      </w:r>
      <w:r>
        <w:rPr>
          <w:rFonts w:ascii="Times New Roman" w:hAnsi="Times New Roman" w:eastAsia="SchoolBookSanPin"/>
          <w:sz w:val="28"/>
          <w:szCs w:val="28"/>
        </w:rPr>
        <w:t xml:space="preserve">.3. 3. </w:t>
      </w:r>
      <w:r>
        <w:rPr>
          <w:rFonts w:ascii="Times New Roman" w:hAnsi="Times New Roman" w:eastAsia="SchoolBookSanPin"/>
          <w:bCs/>
          <w:sz w:val="28"/>
          <w:szCs w:val="28"/>
        </w:rPr>
        <w:t xml:space="preserve">Основным объектом системы оценки</w:t>
      </w:r>
      <w:r>
        <w:rPr>
          <w:rFonts w:ascii="Times New Roman" w:hAnsi="Times New Roman" w:eastAsia="SchoolBookSanPin"/>
          <w:sz w:val="28"/>
          <w:szCs w:val="28"/>
        </w:rPr>
        <w:t xml:space="preserve">, её содержательной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критериальной базой выступают требования ФГОС СОО, которые конкретизируются в планируемых результатах освоения обучающимися АООП СОО. Система оценки вклю</w:t>
      </w:r>
      <w:r>
        <w:rPr>
          <w:rFonts w:ascii="Times New Roman" w:hAnsi="Times New Roman" w:eastAsia="SchoolBookSanPin"/>
          <w:sz w:val="28"/>
          <w:szCs w:val="28"/>
        </w:rPr>
        <w:t xml:space="preserve">чает процедуры внутренней и внешней оценки.</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2.3.3</w:t>
      </w:r>
      <w:r>
        <w:rPr>
          <w:rFonts w:ascii="Times New Roman" w:hAnsi="Times New Roman" w:eastAsia="SchoolBookSanPin"/>
          <w:sz w:val="28"/>
          <w:szCs w:val="28"/>
        </w:rPr>
        <w:t xml:space="preserve">.1. </w:t>
      </w:r>
      <w:r>
        <w:rPr>
          <w:rFonts w:ascii="Times New Roman" w:hAnsi="Times New Roman" w:eastAsia="SchoolBookSanPin"/>
          <w:bCs/>
          <w:sz w:val="28"/>
          <w:szCs w:val="28"/>
        </w:rPr>
        <w:t xml:space="preserve">Внутренняя оценка </w:t>
      </w:r>
      <w:r>
        <w:rPr>
          <w:rFonts w:ascii="Times New Roman" w:hAnsi="Times New Roman" w:eastAsia="SchoolBookSanPin"/>
          <w:sz w:val="28"/>
          <w:szCs w:val="28"/>
        </w:rPr>
        <w:t xml:space="preserve">включает:</w:t>
      </w:r>
      <w:r>
        <w:rPr>
          <w:rFonts w:ascii="Times New Roman" w:hAnsi="Times New Roman" w:eastAsia="SchoolBookSanPin"/>
          <w:sz w:val="28"/>
          <w:szCs w:val="28"/>
        </w:rPr>
      </w:r>
      <w:r/>
    </w:p>
    <w:p>
      <w:pPr>
        <w:pStyle w:val="1228"/>
        <w:ind w:firstLine="709"/>
        <w:jc w:val="both"/>
        <w:spacing w:lineRule="auto" w:line="348" w:after="0"/>
        <w:tabs>
          <w:tab w:val="left" w:pos="709" w:leader="none"/>
        </w:tabs>
        <w:rPr>
          <w:rFonts w:ascii="Times New Roman" w:hAnsi="Times New Roman" w:eastAsia="SchoolBookSanPin"/>
        </w:rPr>
      </w:pPr>
      <w:r>
        <w:rPr>
          <w:rFonts w:ascii="Times New Roman" w:hAnsi="Times New Roman" w:eastAsia="SchoolBookSanPin"/>
          <w:sz w:val="28"/>
          <w:szCs w:val="28"/>
        </w:rPr>
        <w:t xml:space="preserve">стартовую диагностику;</w:t>
      </w:r>
      <w:r>
        <w:rPr>
          <w:rFonts w:ascii="Times New Roman" w:hAnsi="Times New Roman" w:eastAsia="SchoolBookSanPin"/>
          <w:sz w:val="28"/>
          <w:szCs w:val="28"/>
        </w:rPr>
      </w:r>
      <w:r/>
    </w:p>
    <w:p>
      <w:pPr>
        <w:pStyle w:val="1228"/>
        <w:ind w:firstLine="709"/>
        <w:jc w:val="both"/>
        <w:spacing w:lineRule="auto" w:line="348" w:after="0"/>
        <w:tabs>
          <w:tab w:val="left" w:pos="709" w:leader="none"/>
        </w:tabs>
        <w:rPr>
          <w:rFonts w:ascii="Times New Roman" w:hAnsi="Times New Roman" w:eastAsia="SchoolBookSanPin"/>
        </w:rPr>
      </w:pPr>
      <w:r>
        <w:rPr>
          <w:rFonts w:ascii="Times New Roman" w:hAnsi="Times New Roman" w:eastAsia="SchoolBookSanPin"/>
          <w:sz w:val="28"/>
          <w:szCs w:val="28"/>
        </w:rPr>
        <w:t xml:space="preserve">текущую и тематическую оценку;</w:t>
      </w:r>
      <w:r>
        <w:rPr>
          <w:rFonts w:ascii="Times New Roman" w:hAnsi="Times New Roman" w:eastAsia="SchoolBookSanPin"/>
          <w:sz w:val="28"/>
          <w:szCs w:val="28"/>
        </w:rPr>
      </w:r>
      <w:r/>
    </w:p>
    <w:p>
      <w:pPr>
        <w:pStyle w:val="1228"/>
        <w:ind w:firstLine="709"/>
        <w:jc w:val="both"/>
        <w:spacing w:lineRule="auto" w:line="348" w:after="0"/>
        <w:tabs>
          <w:tab w:val="left" w:pos="709" w:leader="none"/>
        </w:tabs>
        <w:rPr>
          <w:rFonts w:ascii="Times New Roman" w:hAnsi="Times New Roman" w:eastAsia="SchoolBookSanPin"/>
        </w:rPr>
      </w:pPr>
      <w:r>
        <w:rPr>
          <w:rFonts w:ascii="Times New Roman" w:hAnsi="Times New Roman" w:eastAsia="SchoolBookSanPin"/>
          <w:sz w:val="28"/>
          <w:szCs w:val="28"/>
        </w:rPr>
        <w:t xml:space="preserve">итоговую оценку;</w:t>
      </w:r>
      <w:r>
        <w:rPr>
          <w:rFonts w:ascii="Times New Roman" w:hAnsi="Times New Roman" w:eastAsia="SchoolBookSanPin"/>
          <w:sz w:val="28"/>
          <w:szCs w:val="28"/>
        </w:rPr>
      </w:r>
      <w:r/>
    </w:p>
    <w:p>
      <w:pPr>
        <w:pStyle w:val="1228"/>
        <w:ind w:firstLine="709"/>
        <w:jc w:val="both"/>
        <w:spacing w:lineRule="auto" w:line="348" w:after="0"/>
        <w:tabs>
          <w:tab w:val="left" w:pos="709" w:leader="none"/>
        </w:tabs>
        <w:rPr>
          <w:rFonts w:ascii="Times New Roman" w:hAnsi="Times New Roman" w:eastAsia="SchoolBookSanPin"/>
        </w:rPr>
      </w:pPr>
      <w:r>
        <w:rPr>
          <w:rFonts w:ascii="Times New Roman" w:hAnsi="Times New Roman" w:eastAsia="SchoolBookSanPin"/>
          <w:sz w:val="28"/>
          <w:szCs w:val="28"/>
        </w:rPr>
        <w:t xml:space="preserve">промежуточную аттестацию;</w:t>
      </w:r>
      <w:r>
        <w:rPr>
          <w:rFonts w:ascii="Times New Roman" w:hAnsi="Times New Roman" w:eastAsia="SchoolBookSanPin"/>
          <w:sz w:val="28"/>
          <w:szCs w:val="28"/>
        </w:rPr>
      </w:r>
      <w:r/>
    </w:p>
    <w:p>
      <w:pPr>
        <w:pStyle w:val="1228"/>
        <w:ind w:firstLine="709"/>
        <w:jc w:val="both"/>
        <w:spacing w:lineRule="auto" w:line="348" w:after="0"/>
        <w:tabs>
          <w:tab w:val="left" w:pos="709" w:leader="none"/>
          <w:tab w:val="left" w:pos="851" w:leader="none"/>
        </w:tabs>
        <w:rPr>
          <w:rFonts w:ascii="Times New Roman" w:hAnsi="Times New Roman" w:eastAsia="SchoolBookSanPin"/>
        </w:rPr>
      </w:pPr>
      <w:r>
        <w:rPr>
          <w:rFonts w:ascii="Times New Roman" w:hAnsi="Times New Roman" w:eastAsia="SchoolBookSanPin"/>
          <w:sz w:val="28"/>
          <w:szCs w:val="28"/>
        </w:rPr>
        <w:t xml:space="preserve">психолого-педагогическое наблюдение;</w:t>
      </w:r>
      <w:r>
        <w:rPr>
          <w:rFonts w:ascii="Times New Roman" w:hAnsi="Times New Roman" w:eastAsia="SchoolBookSanPin"/>
          <w:sz w:val="28"/>
          <w:szCs w:val="28"/>
        </w:rPr>
      </w:r>
      <w:r/>
    </w:p>
    <w:p>
      <w:pPr>
        <w:pStyle w:val="1228"/>
        <w:ind w:firstLine="709"/>
        <w:jc w:val="both"/>
        <w:spacing w:lineRule="auto" w:line="348" w:after="0"/>
        <w:tabs>
          <w:tab w:val="left" w:pos="709" w:leader="none"/>
          <w:tab w:val="left" w:pos="851" w:leader="none"/>
        </w:tabs>
        <w:rPr>
          <w:rFonts w:ascii="Times New Roman" w:hAnsi="Times New Roman" w:eastAsia="SchoolBookSanPin"/>
        </w:rPr>
      </w:pPr>
      <w:r>
        <w:rPr>
          <w:rFonts w:ascii="Times New Roman" w:hAnsi="Times New Roman" w:eastAsia="SchoolBookSanPin"/>
          <w:sz w:val="28"/>
          <w:szCs w:val="28"/>
        </w:rPr>
        <w:t xml:space="preserve">внутренний мониторинг образовательных достиж</w:t>
      </w:r>
      <w:r>
        <w:rPr>
          <w:rFonts w:ascii="Times New Roman" w:hAnsi="Times New Roman" w:eastAsia="SchoolBookSanPin"/>
          <w:sz w:val="28"/>
          <w:szCs w:val="28"/>
        </w:rPr>
        <w:t xml:space="preserve">ений обучающихся.</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2.3.3.2. Внешняя оценка включает:</w:t>
      </w:r>
      <w:r>
        <w:rPr>
          <w:rFonts w:ascii="Times New Roman" w:hAnsi="Times New Roman" w:eastAsia="SchoolBookSanPin"/>
          <w:sz w:val="28"/>
          <w:szCs w:val="28"/>
        </w:rPr>
      </w:r>
      <w:r/>
    </w:p>
    <w:p>
      <w:pPr>
        <w:pStyle w:val="1228"/>
        <w:ind w:firstLine="709"/>
        <w:jc w:val="both"/>
        <w:spacing w:lineRule="auto" w:line="348" w:after="0"/>
        <w:tabs>
          <w:tab w:val="left" w:pos="709" w:leader="none"/>
          <w:tab w:val="left" w:pos="851" w:leader="none"/>
        </w:tabs>
        <w:rPr>
          <w:rFonts w:ascii="Times New Roman" w:hAnsi="Times New Roman" w:eastAsia="SchoolBookSanPin"/>
        </w:rPr>
      </w:pPr>
      <w:r>
        <w:rPr>
          <w:rFonts w:ascii="Times New Roman" w:hAnsi="Times New Roman" w:eastAsia="SchoolBookSanPin"/>
          <w:sz w:val="28"/>
          <w:szCs w:val="28"/>
        </w:rPr>
        <w:t xml:space="preserve">независимую оценку качества </w:t>
      </w:r>
      <w:r>
        <w:rPr>
          <w:rFonts w:ascii="Times New Roman" w:hAnsi="Times New Roman" w:eastAsia="SchoolBookSanPin"/>
          <w:sz w:val="28"/>
          <w:szCs w:val="28"/>
        </w:rPr>
        <w:t xml:space="preserve">подготовки обучающихся</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48" w:after="0"/>
        <w:tabs>
          <w:tab w:val="left" w:pos="709" w:leader="none"/>
          <w:tab w:val="left" w:pos="851" w:leader="none"/>
        </w:tabs>
        <w:rPr>
          <w:rFonts w:ascii="Times New Roman" w:hAnsi="Times New Roman" w:eastAsia="SchoolBookSanPin"/>
        </w:rPr>
      </w:pPr>
      <w:r>
        <w:rPr>
          <w:rFonts w:ascii="Times New Roman" w:hAnsi="Times New Roman" w:eastAsia="SchoolBookSanPin"/>
          <w:sz w:val="28"/>
          <w:szCs w:val="28"/>
        </w:rPr>
        <w:t xml:space="preserve">итоговую аттестацию</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2.3.4. В соответствии с ФГОС СОО система оценки образовательной организации реализует системно-деятельностный, уровневый и комплекс</w:t>
      </w:r>
      <w:r>
        <w:rPr>
          <w:rFonts w:ascii="Times New Roman" w:hAnsi="Times New Roman" w:eastAsia="SchoolBookSanPin"/>
          <w:sz w:val="28"/>
          <w:szCs w:val="28"/>
        </w:rPr>
        <w:t xml:space="preserve">ный подходы к оценке образовательных достижений.</w:t>
      </w:r>
      <w:r>
        <w:rPr>
          <w:rFonts w:ascii="Times New Roman" w:hAnsi="Times New Roman" w:eastAsia="SchoolBookSanPin"/>
          <w:sz w:val="28"/>
          <w:szCs w:val="28"/>
        </w:rPr>
      </w:r>
      <w:r/>
    </w:p>
    <w:p>
      <w:pPr>
        <w:pStyle w:val="1228"/>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2.3.5</w:t>
      </w:r>
      <w:r>
        <w:rPr>
          <w:rFonts w:ascii="Times New Roman" w:hAnsi="Times New Roman" w:eastAsia="SchoolBookSanPin"/>
          <w:sz w:val="28"/>
          <w:szCs w:val="28"/>
        </w:rPr>
        <w:t xml:space="preserve">. </w:t>
      </w:r>
      <w:r>
        <w:rPr>
          <w:rFonts w:ascii="Times New Roman" w:hAnsi="Times New Roman" w:eastAsia="SchoolBookSanPin"/>
          <w:bCs/>
          <w:sz w:val="28"/>
          <w:szCs w:val="28"/>
        </w:rPr>
        <w:t xml:space="preserve">Системно-деятельностный подход </w:t>
      </w:r>
      <w:r>
        <w:rPr>
          <w:rFonts w:ascii="Times New Roman" w:hAnsi="Times New Roman" w:eastAsia="SchoolBookSanPin"/>
          <w:sz w:val="28"/>
          <w:szCs w:val="28"/>
        </w:rPr>
        <w:t xml:space="preserve">к оценке образовательных достижений обучающихся проявляется в оценке способности обучающихся к решению учебно-познавательных и учебно-практических задач, а также в оце</w:t>
      </w:r>
      <w:r>
        <w:rPr>
          <w:rFonts w:ascii="Times New Roman" w:hAnsi="Times New Roman" w:eastAsia="SchoolBookSanPin"/>
          <w:sz w:val="28"/>
          <w:szCs w:val="28"/>
        </w:rPr>
        <w:t xml:space="preserve">нке уровня функциональной грамотности обучающихся. Он обеспечивается содержанием</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критериями оценки, в качестве которых выступают планируемые результаты обучения, выраженные в деятельностной форме.</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2.3.6. </w:t>
      </w:r>
      <w:r>
        <w:rPr>
          <w:rFonts w:ascii="Times New Roman" w:hAnsi="Times New Roman" w:eastAsia="SchoolBookSanPin"/>
          <w:bCs/>
          <w:sz w:val="28"/>
          <w:szCs w:val="28"/>
        </w:rPr>
        <w:t xml:space="preserve">Уровневый подход </w:t>
      </w:r>
      <w:r>
        <w:rPr>
          <w:rFonts w:ascii="Times New Roman" w:hAnsi="Times New Roman" w:eastAsia="SchoolBookSanPin"/>
          <w:sz w:val="28"/>
          <w:szCs w:val="28"/>
        </w:rPr>
        <w:t xml:space="preserve">служит важнейшей основой для орга</w:t>
      </w:r>
      <w:r>
        <w:rPr>
          <w:rFonts w:ascii="Times New Roman" w:hAnsi="Times New Roman" w:eastAsia="SchoolBookSanPin"/>
          <w:sz w:val="28"/>
          <w:szCs w:val="28"/>
        </w:rPr>
        <w:t xml:space="preserve">низации индивидуальной работы с обучающимися. Он реализуется как по отношению</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к содержанию оценки, так и к представлению и интерпретации результатов измерений.</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2.3.7. Уровневый подход реализуется за счёт фиксации различных уровней достижения обучающимися п</w:t>
      </w:r>
      <w:r>
        <w:rPr>
          <w:rFonts w:ascii="Times New Roman" w:hAnsi="Times New Roman" w:eastAsia="SchoolBookSanPin"/>
          <w:sz w:val="28"/>
          <w:szCs w:val="28"/>
        </w:rPr>
        <w:t xml:space="preserve">ланируемых результатов. Достижение базового уровня свидетельствует о способности обучающихся решать типовые учебные </w:t>
      </w:r>
      <w:r>
        <w:rPr>
          <w:rFonts w:ascii="Times New Roman" w:hAnsi="Times New Roman" w:eastAsia="SchoolBookSanPin"/>
          <w:sz w:val="28"/>
          <w:szCs w:val="28"/>
        </w:rPr>
        <w:t xml:space="preserve">задачи, целенаправленно отрабатываемые со всеми обучающимися в ходе учебного процесса, выступает достаточным для продолжения обучения и усво</w:t>
      </w:r>
      <w:r>
        <w:rPr>
          <w:rFonts w:ascii="Times New Roman" w:hAnsi="Times New Roman" w:eastAsia="SchoolBookSanPin"/>
          <w:sz w:val="28"/>
          <w:szCs w:val="28"/>
        </w:rPr>
        <w:t xml:space="preserve">ения последующего учебного материала.</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bCs/>
          <w:sz w:val="28"/>
          <w:szCs w:val="28"/>
        </w:rPr>
        <w:t xml:space="preserve">2.3.8. Комплексный подход </w:t>
      </w:r>
      <w:r>
        <w:rPr>
          <w:rFonts w:ascii="Times New Roman" w:hAnsi="Times New Roman" w:eastAsia="SchoolBookSanPin"/>
          <w:sz w:val="28"/>
          <w:szCs w:val="28"/>
        </w:rPr>
        <w:t xml:space="preserve">к оценке образовательных достижений реализуется через:</w:t>
      </w:r>
      <w:r>
        <w:rPr>
          <w:rFonts w:ascii="Times New Roman" w:hAnsi="Times New Roman" w:eastAsia="SchoolBookSanPin"/>
          <w:sz w:val="28"/>
          <w:szCs w:val="28"/>
        </w:rPr>
      </w:r>
      <w:r/>
    </w:p>
    <w:p>
      <w:pPr>
        <w:pStyle w:val="1228"/>
        <w:ind w:firstLine="709"/>
        <w:jc w:val="both"/>
        <w:spacing w:lineRule="auto" w:line="348" w:after="0"/>
        <w:tabs>
          <w:tab w:val="left" w:pos="851" w:leader="none"/>
        </w:tabs>
        <w:rPr>
          <w:rFonts w:ascii="Times New Roman" w:hAnsi="Times New Roman" w:eastAsia="SchoolBookSanPin"/>
        </w:rPr>
      </w:pPr>
      <w:r>
        <w:rPr>
          <w:rFonts w:ascii="Times New Roman" w:hAnsi="Times New Roman" w:eastAsia="SchoolBookSanPin"/>
          <w:sz w:val="28"/>
          <w:szCs w:val="28"/>
        </w:rPr>
        <w:t xml:space="preserve">оценку предметных и метапредметных результатов;</w:t>
      </w:r>
      <w:r>
        <w:rPr>
          <w:rFonts w:ascii="Times New Roman" w:hAnsi="Times New Roman" w:eastAsia="SchoolBookSanPin"/>
          <w:sz w:val="28"/>
          <w:szCs w:val="28"/>
        </w:rPr>
      </w:r>
      <w:r/>
    </w:p>
    <w:p>
      <w:pPr>
        <w:pStyle w:val="1228"/>
        <w:ind w:firstLine="709"/>
        <w:jc w:val="both"/>
        <w:spacing w:lineRule="auto" w:line="348" w:after="0"/>
        <w:tabs>
          <w:tab w:val="left" w:pos="851" w:leader="none"/>
        </w:tabs>
        <w:rPr>
          <w:rFonts w:ascii="Times New Roman" w:hAnsi="Times New Roman" w:eastAsia="SchoolBookSanPin"/>
        </w:rPr>
      </w:pPr>
      <w:r>
        <w:rPr>
          <w:rFonts w:ascii="Times New Roman" w:hAnsi="Times New Roman" w:eastAsia="SchoolBookSanPin"/>
          <w:sz w:val="28"/>
          <w:szCs w:val="28"/>
        </w:rPr>
        <w:t xml:space="preserve">использование комплекса оценочных процедур для выявления динамики индивидуальных образова</w:t>
      </w:r>
      <w:r>
        <w:rPr>
          <w:rFonts w:ascii="Times New Roman" w:hAnsi="Times New Roman" w:eastAsia="SchoolBookSanPin"/>
          <w:sz w:val="28"/>
          <w:szCs w:val="28"/>
        </w:rPr>
        <w:t xml:space="preserve">тельных достижений обучающихся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для итоговой оценки; использование контекстной инфор</w:t>
      </w:r>
      <w:r>
        <w:rPr>
          <w:rFonts w:ascii="Times New Roman" w:hAnsi="Times New Roman" w:eastAsia="SchoolBookSanPin"/>
          <w:sz w:val="28"/>
          <w:szCs w:val="28"/>
        </w:rPr>
        <w:t xml:space="preserve">мации (об особенностях обучающихся, условиях и процессе обучения и другое) для интерпретации полученных результатов в целях управления качеством образования;</w:t>
      </w:r>
      <w:r>
        <w:rPr>
          <w:rFonts w:ascii="Times New Roman" w:hAnsi="Times New Roman" w:eastAsia="SchoolBookSanPin"/>
          <w:sz w:val="28"/>
          <w:szCs w:val="28"/>
        </w:rPr>
      </w:r>
      <w:r/>
    </w:p>
    <w:p>
      <w:pPr>
        <w:pStyle w:val="1228"/>
        <w:ind w:firstLine="709"/>
        <w:jc w:val="both"/>
        <w:spacing w:lineRule="auto" w:line="348" w:after="0"/>
        <w:tabs>
          <w:tab w:val="left" w:pos="851" w:leader="none"/>
        </w:tabs>
        <w:rPr>
          <w:rFonts w:ascii="Times New Roman" w:hAnsi="Times New Roman" w:eastAsia="SchoolBookSanPin"/>
        </w:rPr>
      </w:pPr>
      <w:r>
        <w:rPr>
          <w:rFonts w:ascii="Times New Roman" w:hAnsi="Times New Roman" w:eastAsia="SchoolBookSanPin"/>
          <w:sz w:val="28"/>
          <w:szCs w:val="28"/>
        </w:rPr>
        <w:t xml:space="preserve">использовани</w:t>
      </w:r>
      <w:r>
        <w:rPr>
          <w:rFonts w:ascii="Times New Roman" w:hAnsi="Times New Roman" w:eastAsia="SchoolBookSanPin"/>
          <w:sz w:val="28"/>
          <w:szCs w:val="28"/>
        </w:rPr>
        <w:t xml:space="preserve">е разнообразных методов и форм оценки, взаимно дополняющих друг друга, в том числе оценок проектов, практических, иссл</w:t>
      </w:r>
      <w:r>
        <w:rPr>
          <w:rFonts w:ascii="Times New Roman" w:hAnsi="Times New Roman" w:eastAsia="SchoolBookSanPin"/>
          <w:sz w:val="28"/>
          <w:szCs w:val="28"/>
        </w:rPr>
        <w:t xml:space="preserve">едовательских, творческих работ, наблюдения;</w:t>
      </w:r>
      <w:r>
        <w:rPr>
          <w:rFonts w:ascii="Times New Roman" w:hAnsi="Times New Roman" w:eastAsia="SchoolBookSanPin"/>
          <w:sz w:val="28"/>
          <w:szCs w:val="28"/>
        </w:rPr>
      </w:r>
      <w:r/>
    </w:p>
    <w:p>
      <w:pPr>
        <w:pStyle w:val="1228"/>
        <w:ind w:firstLine="709"/>
        <w:jc w:val="both"/>
        <w:spacing w:lineRule="auto" w:line="348" w:after="0"/>
        <w:tabs>
          <w:tab w:val="left" w:pos="851" w:leader="none"/>
        </w:tabs>
        <w:rPr>
          <w:rFonts w:ascii="Times New Roman" w:hAnsi="Times New Roman" w:eastAsia="SchoolBookSanPin"/>
        </w:rPr>
      </w:pPr>
      <w:r>
        <w:rPr>
          <w:rFonts w:ascii="Times New Roman" w:hAnsi="Times New Roman" w:eastAsia="SchoolBookSanPin"/>
          <w:sz w:val="28"/>
          <w:szCs w:val="28"/>
        </w:rPr>
        <w:t xml:space="preserve">использовани</w:t>
      </w:r>
      <w:r>
        <w:rPr>
          <w:rFonts w:ascii="Times New Roman" w:hAnsi="Times New Roman" w:eastAsia="SchoolBookSanPin"/>
          <w:sz w:val="28"/>
          <w:szCs w:val="28"/>
        </w:rPr>
        <w:t xml:space="preserve">е</w:t>
      </w:r>
      <w:r>
        <w:rPr>
          <w:rFonts w:ascii="Times New Roman" w:hAnsi="Times New Roman" w:eastAsia="SchoolBookSanPin"/>
          <w:sz w:val="28"/>
          <w:szCs w:val="28"/>
        </w:rPr>
        <w:t xml:space="preserve"> форм работы, обеспечивающих возможность включения обучающихся в самостоятельную</w:t>
      </w:r>
      <w:r>
        <w:rPr>
          <w:rFonts w:ascii="Times New Roman" w:hAnsi="Times New Roman" w:eastAsia="SchoolBookSanPin"/>
          <w:sz w:val="28"/>
          <w:szCs w:val="28"/>
        </w:rPr>
        <w:t xml:space="preserve"> оценочную деятельность (самоанализ, самооценка, взаимооценка);</w:t>
      </w:r>
      <w:r>
        <w:rPr>
          <w:rFonts w:ascii="Times New Roman" w:hAnsi="Times New Roman" w:eastAsia="SchoolBookSanPin"/>
          <w:sz w:val="28"/>
          <w:szCs w:val="28"/>
        </w:rPr>
      </w:r>
      <w:r/>
    </w:p>
    <w:p>
      <w:pPr>
        <w:pStyle w:val="1228"/>
        <w:ind w:firstLine="709"/>
        <w:jc w:val="both"/>
        <w:spacing w:lineRule="auto" w:line="348" w:after="0"/>
        <w:tabs>
          <w:tab w:val="left" w:pos="851" w:leader="none"/>
        </w:tabs>
        <w:rPr>
          <w:rFonts w:ascii="Times New Roman" w:hAnsi="Times New Roman"/>
        </w:rPr>
      </w:pPr>
      <w:r>
        <w:rPr>
          <w:rFonts w:ascii="Times New Roman" w:hAnsi="Times New Roman" w:eastAsia="SchoolBookSanPin"/>
          <w:sz w:val="28"/>
          <w:szCs w:val="28"/>
        </w:rPr>
        <w:t xml:space="preserve">использовани</w:t>
      </w:r>
      <w:r>
        <w:rPr>
          <w:rFonts w:ascii="Times New Roman" w:hAnsi="Times New Roman" w:eastAsia="SchoolBookSanPin"/>
          <w:sz w:val="28"/>
          <w:szCs w:val="28"/>
        </w:rPr>
        <w:t xml:space="preserve">е</w:t>
      </w:r>
      <w:r>
        <w:rPr>
          <w:rFonts w:ascii="Times New Roman" w:hAnsi="Times New Roman" w:eastAsia="SchoolBookSanPin"/>
          <w:sz w:val="28"/>
          <w:szCs w:val="28"/>
        </w:rPr>
        <w:t xml:space="preserve"> мониторинга динамических показателей освоения умений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знаний, в том числе формируемых с использованием информационно-коммуникационных (цифровых) технологий.</w:t>
      </w:r>
      <w:r>
        <w:rPr>
          <w:rFonts w:ascii="Times New Roman" w:hAnsi="Times New Roman"/>
          <w:sz w:val="28"/>
          <w:szCs w:val="28"/>
        </w:rPr>
        <w:t xml:space="preserve"> </w:t>
      </w:r>
      <w:r>
        <w:rPr>
          <w:rFonts w:ascii="Times New Roman" w:hAnsi="Times New Roman"/>
          <w:sz w:val="28"/>
          <w:szCs w:val="28"/>
        </w:rPr>
      </w:r>
      <w:r/>
    </w:p>
    <w:p>
      <w:pPr>
        <w:pStyle w:val="1228"/>
        <w:ind w:firstLine="709"/>
        <w:jc w:val="both"/>
        <w:spacing w:lineRule="auto" w:line="348" w:after="0"/>
        <w:rPr>
          <w:rFonts w:ascii="Times New Roman" w:hAnsi="Times New Roman"/>
        </w:rPr>
      </w:pPr>
      <w:r>
        <w:rPr>
          <w:rFonts w:ascii="Times New Roman" w:hAnsi="Times New Roman" w:eastAsia="SchoolBookSanPin"/>
          <w:bCs/>
          <w:sz w:val="28"/>
          <w:szCs w:val="28"/>
        </w:rPr>
        <w:t xml:space="preserve">2.3.9. </w:t>
      </w:r>
      <w:r>
        <w:rPr>
          <w:rFonts w:ascii="Times New Roman" w:hAnsi="Times New Roman"/>
          <w:sz w:val="28"/>
          <w:szCs w:val="28"/>
        </w:rPr>
        <w:t xml:space="preserve">Оценка личн</w:t>
      </w:r>
      <w:r>
        <w:rPr>
          <w:rFonts w:ascii="Times New Roman" w:hAnsi="Times New Roman"/>
          <w:sz w:val="28"/>
          <w:szCs w:val="28"/>
        </w:rPr>
        <w:t xml:space="preserve">остных результатов обучающихся осуществляется через оценку достижения планируемых результатов освоения основной образова</w:t>
      </w:r>
      <w:r>
        <w:rPr>
          <w:rFonts w:ascii="Times New Roman" w:hAnsi="Times New Roman"/>
          <w:sz w:val="28"/>
          <w:szCs w:val="28"/>
        </w:rPr>
        <w:t xml:space="preserve">тельной программы, которые устанавливаются требованиями ФГОС СОО.</w:t>
      </w:r>
      <w:r>
        <w:rPr>
          <w:rFonts w:ascii="Times New Roman" w:hAnsi="Times New Roman"/>
          <w:sz w:val="28"/>
          <w:szCs w:val="28"/>
        </w:rPr>
      </w:r>
      <w:r/>
    </w:p>
    <w:p>
      <w:pPr>
        <w:pStyle w:val="1228"/>
        <w:ind w:firstLine="709"/>
        <w:jc w:val="both"/>
        <w:spacing w:lineRule="auto" w:line="348" w:after="0"/>
        <w:rPr>
          <w:rFonts w:ascii="Times New Roman" w:hAnsi="Times New Roman"/>
        </w:rPr>
      </w:pPr>
      <w:r>
        <w:rPr>
          <w:rFonts w:ascii="Times New Roman" w:hAnsi="Times New Roman" w:eastAsia="SchoolBookSanPin"/>
          <w:bCs/>
          <w:sz w:val="28"/>
          <w:szCs w:val="28"/>
        </w:rPr>
        <w:t xml:space="preserve">2.3.10. </w:t>
      </w:r>
      <w:r>
        <w:rPr>
          <w:rFonts w:ascii="Times New Roman" w:hAnsi="Times New Roman"/>
          <w:sz w:val="28"/>
          <w:szCs w:val="28"/>
        </w:rPr>
        <w:t xml:space="preserve">Формирование личностных результатов обеспечивается в ходе реали</w:t>
      </w:r>
      <w:r>
        <w:rPr>
          <w:rFonts w:ascii="Times New Roman" w:hAnsi="Times New Roman"/>
          <w:sz w:val="28"/>
          <w:szCs w:val="28"/>
        </w:rPr>
        <w:t xml:space="preserve">зации всех компонентов образовательной деятельности, включая внеурочную деятельность. Достижение личностных результатов </w:t>
      </w:r>
      <w:r>
        <w:rPr>
          <w:rFonts w:ascii="Times New Roman" w:hAnsi="Times New Roman"/>
          <w:sz w:val="28"/>
          <w:szCs w:val="28"/>
        </w:rPr>
        <w:t xml:space="preserve">не выносится на итоговую оценку обучающихся, а является предметом оценки эффективности воспитательно-образовательной деятельности образо</w:t>
      </w:r>
      <w:r>
        <w:rPr>
          <w:rFonts w:ascii="Times New Roman" w:hAnsi="Times New Roman"/>
          <w:sz w:val="28"/>
          <w:szCs w:val="28"/>
        </w:rPr>
        <w:t xml:space="preserve">вательной организации и образовательных систем разного уровня.</w:t>
      </w:r>
      <w:r>
        <w:rPr>
          <w:rFonts w:ascii="Times New Roman" w:hAnsi="Times New Roman"/>
          <w:sz w:val="28"/>
          <w:szCs w:val="28"/>
        </w:rPr>
      </w:r>
      <w:r/>
    </w:p>
    <w:p>
      <w:pPr>
        <w:pStyle w:val="1228"/>
        <w:ind w:firstLine="709"/>
        <w:jc w:val="both"/>
        <w:spacing w:lineRule="auto" w:line="360" w:after="0"/>
        <w:rPr>
          <w:rFonts w:ascii="Times New Roman" w:hAnsi="Times New Roman"/>
        </w:rPr>
      </w:pPr>
      <w:r>
        <w:rPr>
          <w:rFonts w:ascii="Times New Roman" w:hAnsi="Times New Roman" w:eastAsia="SchoolBookSanPin"/>
          <w:bCs/>
          <w:sz w:val="28"/>
          <w:szCs w:val="28"/>
        </w:rPr>
        <w:t xml:space="preserve">2.3.11. </w:t>
      </w:r>
      <w:r>
        <w:rPr>
          <w:rFonts w:ascii="Times New Roman" w:hAnsi="Times New Roman"/>
          <w:sz w:val="28"/>
          <w:szCs w:val="28"/>
        </w:rPr>
        <w:t xml:space="preserve">Во внутреннем мониторинге возможна оценка сформированности отдельных личностных результатов, проявляющихся в участии обучающихся</w:t>
      </w:r>
      <w:r>
        <w:rPr>
          <w:rFonts w:ascii="Times New Roman" w:hAnsi="Times New Roman"/>
          <w:sz w:val="28"/>
          <w:szCs w:val="28"/>
        </w:rPr>
        <w:t xml:space="preserve"> </w:t>
      </w:r>
      <w:r>
        <w:rPr>
          <w:rFonts w:ascii="Times New Roman" w:hAnsi="Times New Roman"/>
          <w:sz w:val="28"/>
          <w:szCs w:val="28"/>
        </w:rPr>
        <w:t xml:space="preserve">в общественно значимых мероприятиях всероссийского, регион</w:t>
      </w:r>
      <w:r>
        <w:rPr>
          <w:rFonts w:ascii="Times New Roman" w:hAnsi="Times New Roman"/>
          <w:sz w:val="28"/>
          <w:szCs w:val="28"/>
        </w:rPr>
        <w:t xml:space="preserve">ального, муниципального, школьного уровней; в соблюдении норм и правил, установленных в общеобразовательной организации; в</w:t>
      </w:r>
      <w:r>
        <w:rPr>
          <w:rFonts w:ascii="Times New Roman" w:hAnsi="Times New Roman"/>
          <w:sz w:val="28"/>
          <w:szCs w:val="28"/>
        </w:rPr>
        <w:t xml:space="preserve"> ценностно-смысловых установках обучающихся, формируемых средствами учебных предметов; в ответственности</w:t>
      </w:r>
      <w:r>
        <w:rPr>
          <w:rFonts w:ascii="Times New Roman" w:hAnsi="Times New Roman"/>
          <w:sz w:val="28"/>
          <w:szCs w:val="28"/>
        </w:rPr>
        <w:t xml:space="preserve"> </w:t>
      </w:r>
      <w:r>
        <w:rPr>
          <w:rFonts w:ascii="Times New Roman" w:hAnsi="Times New Roman"/>
          <w:sz w:val="28"/>
          <w:szCs w:val="28"/>
        </w:rPr>
        <w:t xml:space="preserve">за результаты обучения; спос</w:t>
      </w:r>
      <w:r>
        <w:rPr>
          <w:rFonts w:ascii="Times New Roman" w:hAnsi="Times New Roman"/>
          <w:sz w:val="28"/>
          <w:szCs w:val="28"/>
        </w:rPr>
        <w:t xml:space="preserve">обности делать осознанный выбор своей образовательной траектории, в том числе выбор профессии.</w:t>
      </w:r>
      <w:r>
        <w:rPr>
          <w:rFonts w:ascii="Times New Roman" w:hAnsi="Times New Roman"/>
          <w:sz w:val="28"/>
          <w:szCs w:val="28"/>
        </w:rPr>
      </w:r>
      <w:r/>
    </w:p>
    <w:p>
      <w:pPr>
        <w:pStyle w:val="1228"/>
        <w:ind w:firstLine="709"/>
        <w:jc w:val="both"/>
        <w:spacing w:lineRule="auto" w:line="348" w:after="0"/>
        <w:rPr>
          <w:rFonts w:ascii="Times New Roman" w:hAnsi="Times New Roman"/>
        </w:rPr>
      </w:pPr>
      <w:r>
        <w:rPr>
          <w:rFonts w:ascii="Times New Roman" w:hAnsi="Times New Roman" w:eastAsia="SchoolBookSanPin"/>
          <w:bCs/>
          <w:sz w:val="28"/>
          <w:szCs w:val="28"/>
        </w:rPr>
        <w:t xml:space="preserve">2.3.12. </w:t>
      </w:r>
      <w:r>
        <w:rPr>
          <w:rFonts w:ascii="Times New Roman" w:hAnsi="Times New Roman"/>
          <w:sz w:val="28"/>
          <w:szCs w:val="28"/>
        </w:rPr>
        <w:t xml:space="preserve">Результаты, полученные в ходе как внешних, так и внутренних мониторингов, допускается использовать только в виде агрегированных (усредненных, анонимных) д</w:t>
      </w:r>
      <w:r>
        <w:rPr>
          <w:rFonts w:ascii="Times New Roman" w:hAnsi="Times New Roman"/>
          <w:sz w:val="28"/>
          <w:szCs w:val="28"/>
        </w:rPr>
        <w:t xml:space="preserve">анных. </w:t>
      </w:r>
      <w:r>
        <w:rPr>
          <w:rFonts w:ascii="Times New Roman" w:hAnsi="Times New Roma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bCs/>
          <w:sz w:val="28"/>
          <w:szCs w:val="28"/>
        </w:rPr>
        <w:t xml:space="preserve">2.3.13. </w:t>
      </w:r>
      <w:r>
        <w:rPr>
          <w:rFonts w:ascii="Times New Roman" w:hAnsi="Times New Roman" w:eastAsia="SchoolBookSanPin"/>
          <w:sz w:val="28"/>
          <w:szCs w:val="28"/>
        </w:rPr>
        <w:t xml:space="preserve">Оценка метапредметных результатов представляет собой оценку достижения планируемых результатов</w:t>
      </w:r>
      <w:r>
        <w:rPr>
          <w:rFonts w:ascii="Times New Roman" w:hAnsi="Times New Roman" w:eastAsia="SchoolBookSanPin"/>
          <w:sz w:val="28"/>
          <w:szCs w:val="28"/>
        </w:rPr>
        <w:t xml:space="preserve"> освоения АООП СОО, которые отражают совокупность познавательных, коммуникативных и регулятивных универсальных учебных действий.</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bCs/>
          <w:sz w:val="28"/>
          <w:szCs w:val="28"/>
        </w:rPr>
        <w:t xml:space="preserve">2.3.14. </w:t>
      </w:r>
      <w:r>
        <w:rPr>
          <w:rFonts w:ascii="Times New Roman" w:hAnsi="Times New Roman" w:eastAsia="SchoolBookSanPin"/>
          <w:sz w:val="28"/>
          <w:szCs w:val="28"/>
        </w:rPr>
        <w:t xml:space="preserve">Формирование</w:t>
      </w:r>
      <w:r>
        <w:rPr>
          <w:rFonts w:ascii="Times New Roman" w:hAnsi="Times New Roman" w:eastAsia="SchoolBookSanPin"/>
          <w:sz w:val="28"/>
          <w:szCs w:val="28"/>
        </w:rPr>
        <w:t xml:space="preserve"> метапредметных результатов обеспечивается комплексом освоения программ учебных предметов и внеурочной деятельности.</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bCs/>
          <w:sz w:val="28"/>
          <w:szCs w:val="28"/>
        </w:rPr>
        <w:t xml:space="preserve">2.3.15. </w:t>
      </w:r>
      <w:r>
        <w:rPr>
          <w:rFonts w:ascii="Times New Roman" w:hAnsi="Times New Roman" w:eastAsia="SchoolBookSanPin"/>
          <w:sz w:val="28"/>
          <w:szCs w:val="28"/>
        </w:rPr>
        <w:t xml:space="preserve">Основным объектом оценки метапредметных результатов является:</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освоение обучающимися универсальных учебных действий (регулятивных, по</w:t>
      </w:r>
      <w:r>
        <w:rPr>
          <w:rFonts w:ascii="Times New Roman" w:hAnsi="Times New Roman" w:eastAsia="SchoolBookSanPin"/>
          <w:sz w:val="28"/>
          <w:szCs w:val="28"/>
        </w:rPr>
        <w:t xml:space="preserve">знавательных, коммуникативных);</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способность использования универсальных учебных действий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w:t>
      </w:r>
      <w:r>
        <w:rPr>
          <w:rFonts w:ascii="Times New Roman" w:hAnsi="Times New Roman" w:eastAsia="SchoolBookSanPin"/>
          <w:sz w:val="28"/>
          <w:szCs w:val="28"/>
        </w:rPr>
        <w:t xml:space="preserve">ическими работниками и сверстниками, к участию</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построении индивидуальной обра</w:t>
      </w:r>
      <w:r>
        <w:rPr>
          <w:rFonts w:ascii="Times New Roman" w:hAnsi="Times New Roman" w:eastAsia="SchoolBookSanPin"/>
          <w:sz w:val="28"/>
          <w:szCs w:val="28"/>
        </w:rPr>
        <w:t xml:space="preserve">зовательной траектории;</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овладение навыками учебно-исследовательской, проектной и социальной деятельности. </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bCs/>
          <w:sz w:val="28"/>
          <w:szCs w:val="28"/>
        </w:rPr>
        <w:t xml:space="preserve">2.3.16. </w:t>
      </w:r>
      <w:r>
        <w:rPr>
          <w:rFonts w:ascii="Times New Roman" w:hAnsi="Times New Roman" w:eastAsia="SchoolBookSanPin"/>
          <w:sz w:val="28"/>
          <w:szCs w:val="28"/>
        </w:rPr>
        <w:t xml:space="preserve">Оценка достижения метапредметных результатов осуществляется ад</w:t>
      </w:r>
      <w:r>
        <w:rPr>
          <w:rFonts w:ascii="Times New Roman" w:hAnsi="Times New Roman" w:eastAsia="SchoolBookSanPin"/>
          <w:sz w:val="28"/>
          <w:szCs w:val="28"/>
        </w:rPr>
        <w:t xml:space="preserve">министрацией образовательной организации в ходе внутреннего мониторинга. Содержание и периодичность внутреннего мониторинга уста</w:t>
      </w:r>
      <w:r>
        <w:rPr>
          <w:rFonts w:ascii="Times New Roman" w:hAnsi="Times New Roman" w:eastAsia="SchoolBookSanPin"/>
          <w:sz w:val="28"/>
          <w:szCs w:val="28"/>
        </w:rPr>
        <w:t xml:space="preserve">навливается решением педагогического совета образовательной организации. Инструментарий может строиться на межпредметной основе </w:t>
      </w:r>
      <w:r>
        <w:rPr>
          <w:rFonts w:ascii="Times New Roman" w:hAnsi="Times New Roman" w:eastAsia="SchoolBookSanPin"/>
          <w:sz w:val="28"/>
          <w:szCs w:val="28"/>
        </w:rPr>
        <w:t xml:space="preserve">и включать диагностические материалы</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по оценке читательской, естественно-научной, математич</w:t>
      </w:r>
      <w:r>
        <w:rPr>
          <w:rFonts w:ascii="Times New Roman" w:hAnsi="Times New Roman" w:eastAsia="SchoolBookSanPin"/>
          <w:sz w:val="28"/>
          <w:szCs w:val="28"/>
        </w:rPr>
        <w:t xml:space="preserve">еской, цифровой, финансовой грамотности, сформированности регулятивных, коммуникативных</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познавательных универсальных учебных действий.</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bCs/>
          <w:sz w:val="28"/>
          <w:szCs w:val="28"/>
        </w:rPr>
        <w:t xml:space="preserve">2.3.17. </w:t>
      </w:r>
      <w:r>
        <w:rPr>
          <w:rFonts w:ascii="Times New Roman" w:hAnsi="Times New Roman" w:eastAsia="SchoolBookSanPin"/>
          <w:sz w:val="28"/>
          <w:szCs w:val="28"/>
        </w:rPr>
        <w:t xml:space="preserve">Формы оценки:</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для п</w:t>
      </w:r>
      <w:r>
        <w:rPr>
          <w:rFonts w:ascii="Times New Roman" w:hAnsi="Times New Roman" w:eastAsia="SchoolBookSanPin"/>
          <w:sz w:val="28"/>
          <w:szCs w:val="28"/>
        </w:rPr>
        <w:t xml:space="preserve">роверки читательской грамотности – письменная работа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на межпредметной основе;</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для проверки цифровой грамотности – практическая работа в сочетании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 письменной (компьютеризованной) частью;</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для проверки сформированности регулятивных, коммуникативных</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поз</w:t>
      </w:r>
      <w:r>
        <w:rPr>
          <w:rFonts w:ascii="Times New Roman" w:hAnsi="Times New Roman" w:eastAsia="SchoolBookSanPin"/>
          <w:sz w:val="28"/>
          <w:szCs w:val="28"/>
        </w:rPr>
        <w:t xml:space="preserve">навательных универсальных учебных действий – экспертная оценка процесса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результатов выполнения групповых и (или) индивидуальных учебных исследований и проектов.</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Каждый из перечисленных видов диагностики проводится с периодичностью не менее чем один раз </w:t>
      </w:r>
      <w:r>
        <w:rPr>
          <w:rFonts w:ascii="Times New Roman" w:hAnsi="Times New Roman" w:eastAsia="SchoolBookSanPin"/>
          <w:sz w:val="28"/>
          <w:szCs w:val="28"/>
        </w:rPr>
        <w:t xml:space="preserve">в два года.</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bCs/>
          <w:sz w:val="28"/>
          <w:szCs w:val="28"/>
        </w:rPr>
        <w:t xml:space="preserve">2.3.18. </w:t>
      </w:r>
      <w:r>
        <w:rPr>
          <w:rFonts w:ascii="Times New Roman" w:hAnsi="Times New Roman" w:eastAsia="SchoolBookSanPin"/>
          <w:sz w:val="28"/>
          <w:szCs w:val="28"/>
        </w:rPr>
        <w:t xml:space="preserve">Групповые и (или) индивидуальные учебные исследования и проекты (далее вместе – проект) выполняются об</w:t>
      </w:r>
      <w:r>
        <w:rPr>
          <w:rFonts w:ascii="Times New Roman" w:hAnsi="Times New Roman" w:eastAsia="SchoolBookSanPin"/>
          <w:sz w:val="28"/>
          <w:szCs w:val="28"/>
        </w:rPr>
        <w:t xml:space="preserve">учающимся в рамках одного из учебных предметов или на межпредметной основе с целью продемонстрировать свои достижения в самостоятельном</w:t>
      </w:r>
      <w:r>
        <w:rPr>
          <w:rFonts w:ascii="Times New Roman" w:hAnsi="Times New Roman" w:eastAsia="SchoolBookSanPin"/>
          <w:sz w:val="28"/>
          <w:szCs w:val="28"/>
        </w:rPr>
        <w:t xml:space="preserve"> освоении содержания избранных областей знаний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(или) видов деятельности и способность проек</w:t>
      </w:r>
      <w:r>
        <w:rPr>
          <w:rFonts w:ascii="Times New Roman" w:hAnsi="Times New Roman" w:eastAsia="SchoolBookSanPin"/>
          <w:sz w:val="28"/>
          <w:szCs w:val="28"/>
        </w:rPr>
        <w:t xml:space="preserve">тировать и осуществлять целесообразную и результативную деятельность (учебно-познавательную, конструкторскую, социальную, художественно-творческую и другие). </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bCs/>
          <w:sz w:val="28"/>
          <w:szCs w:val="28"/>
        </w:rPr>
      </w:r>
      <w:r>
        <w:rPr>
          <w:rFonts w:ascii="Times New Roman" w:hAnsi="Times New Roman" w:eastAsia="SchoolBookSanPin"/>
          <w:sz w:val="28"/>
          <w:szCs w:val="28"/>
        </w:rPr>
        <w:t xml:space="preserve">Выбор темы проекта осуществляется обучающимися.</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Результатом прое</w:t>
      </w:r>
      <w:r>
        <w:rPr>
          <w:rFonts w:ascii="Times New Roman" w:hAnsi="Times New Roman" w:eastAsia="SchoolBookSanPin"/>
          <w:sz w:val="28"/>
          <w:szCs w:val="28"/>
        </w:rPr>
        <w:t xml:space="preserve">кта является одна из следующих работ:</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письменная работа (эссе, реферат, аналитические материалы, обзорные материалы, отчеты о проведенных исследованиях, стендовый доклад и други</w:t>
      </w:r>
      <w:r>
        <w:rPr>
          <w:rFonts w:ascii="Times New Roman" w:hAnsi="Times New Roman" w:eastAsia="SchoolBookSanPin"/>
          <w:sz w:val="28"/>
          <w:szCs w:val="28"/>
        </w:rPr>
        <w:t xml:space="preserve">е);</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художественная творческая работа (в области литературы, музыки, изобразительного искусства), представленная в виде прозаического</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или стихотворного произведения, инсценировки, художественной декламации, исполнения музыкального произведения, компьютерно</w:t>
      </w:r>
      <w:r>
        <w:rPr>
          <w:rFonts w:ascii="Times New Roman" w:hAnsi="Times New Roman" w:eastAsia="SchoolBookSanPin"/>
          <w:sz w:val="28"/>
          <w:szCs w:val="28"/>
        </w:rPr>
        <w:t xml:space="preserve">й анимации и других;</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материальный объект, макет, иное конструкторское изделие;</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отч</w:t>
      </w:r>
      <w:r>
        <w:rPr>
          <w:rFonts w:ascii="Times New Roman" w:hAnsi="Times New Roman" w:eastAsia="SchoolBookSanPin"/>
          <w:sz w:val="28"/>
          <w:szCs w:val="28"/>
        </w:rPr>
        <w:t xml:space="preserve">ё</w:t>
      </w:r>
      <w:r>
        <w:rPr>
          <w:rFonts w:ascii="Times New Roman" w:hAnsi="Times New Roman" w:eastAsia="SchoolBookSanPin"/>
          <w:sz w:val="28"/>
          <w:szCs w:val="28"/>
        </w:rPr>
        <w:t xml:space="preserve">тные материалы по социальному проекту.</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Требования к организации проектной деятельности, к содержанию</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направленности проекта разрабатываются образовательной орган</w:t>
      </w:r>
      <w:r>
        <w:rPr>
          <w:rFonts w:ascii="Times New Roman" w:hAnsi="Times New Roman" w:eastAsia="SchoolBookSanPin"/>
          <w:sz w:val="28"/>
          <w:szCs w:val="28"/>
        </w:rPr>
        <w:t xml:space="preserve">изацией. </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Проект оценивается по критериям сформированности:</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познават</w:t>
      </w:r>
      <w:r>
        <w:rPr>
          <w:rFonts w:ascii="Times New Roman" w:hAnsi="Times New Roman" w:eastAsia="SchoolBookSanPin"/>
          <w:sz w:val="28"/>
          <w:szCs w:val="28"/>
        </w:rPr>
        <w:t xml:space="preserve">ельных универсальных учебных действий, включающих способность к самостоятельному приобретению знаний и решению проблем, умение поставить проблему и </w:t>
      </w:r>
      <w:r>
        <w:rPr>
          <w:rFonts w:ascii="Times New Roman" w:hAnsi="Times New Roman" w:eastAsia="SchoolBookSanPin"/>
          <w:sz w:val="28"/>
          <w:szCs w:val="28"/>
        </w:rPr>
        <w:t xml:space="preserve">выбрать способы</w:t>
      </w:r>
      <w:r>
        <w:rPr>
          <w:rFonts w:ascii="Times New Roman" w:hAnsi="Times New Roman" w:eastAsia="SchoolBookSanPin"/>
          <w:sz w:val="28"/>
          <w:szCs w:val="28"/>
        </w:rPr>
        <w:t xml:space="preserve"> е</w:t>
      </w:r>
      <w:r>
        <w:rPr>
          <w:rFonts w:ascii="Times New Roman" w:hAnsi="Times New Roman" w:eastAsia="SchoolBookSanPin"/>
          <w:sz w:val="28"/>
          <w:szCs w:val="28"/>
        </w:rPr>
        <w:t xml:space="preserve">ё</w:t>
      </w:r>
      <w:r>
        <w:rPr>
          <w:rFonts w:ascii="Times New Roman" w:hAnsi="Times New Roman" w:eastAsia="SchoolBookSanPin"/>
          <w:sz w:val="28"/>
          <w:szCs w:val="28"/>
        </w:rPr>
        <w:t xml:space="preserve"> решения, в т</w:t>
      </w:r>
      <w:r>
        <w:rPr>
          <w:rFonts w:ascii="Times New Roman" w:hAnsi="Times New Roman" w:eastAsia="SchoolBookSanPin"/>
          <w:sz w:val="28"/>
          <w:szCs w:val="28"/>
        </w:rPr>
        <w:t xml:space="preserve">ом числе поиск и обработку информации, формулировку выводов и (или) обоснование и реализацию принятого решения, обоснование и создание модели, про</w:t>
      </w:r>
      <w:r>
        <w:rPr>
          <w:rFonts w:ascii="Times New Roman" w:hAnsi="Times New Roman" w:eastAsia="SchoolBookSanPin"/>
          <w:sz w:val="28"/>
          <w:szCs w:val="28"/>
        </w:rPr>
        <w:t xml:space="preserve">гноза, макета, объекта, творческого решения и других;</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предметных знаний и способов действий: умение раскрыть с</w:t>
      </w:r>
      <w:r>
        <w:rPr>
          <w:rFonts w:ascii="Times New Roman" w:hAnsi="Times New Roman" w:eastAsia="SchoolBookSanPin"/>
          <w:sz w:val="28"/>
          <w:szCs w:val="28"/>
        </w:rPr>
        <w:t xml:space="preserve">одержание работы, грамотно и обоснованно в соответствии с рассматриваемой проблемой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или темой использовать имеющиеся знания и способы действий;</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регулятивных универсальных учебных действий: умение самостоятельно планировать и управлять своей познавательной</w:t>
      </w:r>
      <w:r>
        <w:rPr>
          <w:rFonts w:ascii="Times New Roman" w:hAnsi="Times New Roman" w:eastAsia="SchoolBookSanPin"/>
          <w:sz w:val="28"/>
          <w:szCs w:val="28"/>
        </w:rPr>
        <w:t xml:space="preserve">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коммуникативных универсальных учебных действий: умение ясно изложить</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оформить выполненную работу, предст</w:t>
      </w:r>
      <w:r>
        <w:rPr>
          <w:rFonts w:ascii="Times New Roman" w:hAnsi="Times New Roman" w:eastAsia="SchoolBookSanPin"/>
          <w:sz w:val="28"/>
          <w:szCs w:val="28"/>
        </w:rPr>
        <w:t xml:space="preserve">авить её результаты, аргументированно ответить на вопросы.</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Предметные результаты осв</w:t>
      </w:r>
      <w:r>
        <w:rPr>
          <w:rFonts w:ascii="Times New Roman" w:hAnsi="Times New Roman" w:eastAsia="SchoolBookSanPin"/>
          <w:sz w:val="28"/>
          <w:szCs w:val="28"/>
        </w:rPr>
        <w:t xml:space="preserve">оения АООП СОО с уч</w:t>
      </w:r>
      <w:r>
        <w:rPr>
          <w:rFonts w:ascii="Times New Roman" w:hAnsi="Times New Roman" w:eastAsia="SchoolBookSanPin"/>
          <w:sz w:val="28"/>
          <w:szCs w:val="28"/>
        </w:rPr>
        <w:t xml:space="preserve">ё</w:t>
      </w:r>
      <w:r>
        <w:rPr>
          <w:rFonts w:ascii="Times New Roman" w:hAnsi="Times New Roman" w:eastAsia="SchoolBookSanPin"/>
          <w:sz w:val="28"/>
          <w:szCs w:val="28"/>
        </w:rPr>
        <w:t xml:space="preserve">том специфики содержания предметных областей, включающих конкретные учебные предметы, ориентированы на применение </w:t>
      </w:r>
      <w:r>
        <w:rPr>
          <w:rFonts w:ascii="Times New Roman" w:hAnsi="Times New Roman" w:eastAsia="SchoolBookSanPin"/>
          <w:sz w:val="28"/>
          <w:szCs w:val="28"/>
        </w:rPr>
        <w:t xml:space="preserve">обучающимися </w:t>
      </w:r>
      <w:r>
        <w:rPr>
          <w:rFonts w:ascii="Times New Roman" w:hAnsi="Times New Roman" w:eastAsia="SchoolBookSanPin"/>
          <w:sz w:val="28"/>
          <w:szCs w:val="28"/>
        </w:rPr>
        <w:t xml:space="preserve">знаний, умений и на</w:t>
      </w:r>
      <w:r>
        <w:rPr>
          <w:rFonts w:ascii="Times New Roman" w:hAnsi="Times New Roman" w:eastAsia="SchoolBookSanPin"/>
          <w:sz w:val="28"/>
          <w:szCs w:val="28"/>
        </w:rPr>
        <w:t xml:space="preserve">выков в учебных ситуациях и реальных жизненных условиях, а также на успешное обучение.</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Оценка предметных результатов представляет собой оценку достижения обучающимися планируемых результатов по отдельным учебным предметам. </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Основным предметом</w:t>
      </w:r>
      <w:r>
        <w:rPr>
          <w:rFonts w:ascii="Times New Roman" w:hAnsi="Times New Roman" w:eastAsia="SchoolBookSanPin"/>
          <w:sz w:val="28"/>
          <w:szCs w:val="28"/>
        </w:rPr>
        <w:t xml:space="preserve"> оценки является способность к решению учебно-познавательных и учебно-практических задач, основанных на изучаемом учебном материале, с использованием </w:t>
      </w:r>
      <w:r>
        <w:rPr>
          <w:rFonts w:ascii="Times New Roman" w:hAnsi="Times New Roman" w:eastAsia="SchoolBookSanPin"/>
          <w:sz w:val="28"/>
          <w:szCs w:val="28"/>
        </w:rPr>
        <w:t xml:space="preserve">способов действий, отвечающих содержанию учебных предметов, в том числе метапредметных (познавательных, ре</w:t>
      </w:r>
      <w:r>
        <w:rPr>
          <w:rFonts w:ascii="Times New Roman" w:hAnsi="Times New Roman" w:eastAsia="SchoolBookSanPin"/>
          <w:sz w:val="28"/>
          <w:szCs w:val="28"/>
        </w:rPr>
        <w:t xml:space="preserve">гулятивных, коммуникативных) действий, а также компетентностей, соответствующих направлениям функциональной грамотности.</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Оценка предметных результатов осуществляется педагогическим работником в ходе процедур текущего, тематического, промежуточного и</w:t>
      </w:r>
      <w:r>
        <w:rPr>
          <w:rFonts w:ascii="Times New Roman" w:hAnsi="Times New Roman" w:eastAsia="SchoolBookSanPin"/>
          <w:sz w:val="28"/>
          <w:szCs w:val="28"/>
        </w:rPr>
        <w:t xml:space="preserve"> итогового контроля.</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2.3.19. </w:t>
      </w:r>
      <w:r>
        <w:rPr>
          <w:rFonts w:ascii="Times New Roman" w:hAnsi="Times New Roman" w:eastAsia="SchoolBookSanPin"/>
          <w:bCs/>
          <w:sz w:val="28"/>
          <w:szCs w:val="28"/>
        </w:rPr>
        <w:t xml:space="preserve">Стартовая диагностика </w:t>
      </w:r>
      <w:r>
        <w:rPr>
          <w:rFonts w:ascii="Times New Roman" w:hAnsi="Times New Roman" w:eastAsia="SchoolBookSanPin"/>
          <w:sz w:val="28"/>
          <w:szCs w:val="28"/>
        </w:rPr>
        <w:t xml:space="preserve">проводится администрацией образовате</w:t>
      </w:r>
      <w:r>
        <w:rPr>
          <w:rFonts w:ascii="Times New Roman" w:hAnsi="Times New Roman" w:eastAsia="SchoolBookSanPin"/>
          <w:sz w:val="28"/>
          <w:szCs w:val="28"/>
        </w:rPr>
        <w:t xml:space="preserve">льной организации с целью оценки готовности к обучению на уровне среднего общего образования. </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bCs/>
          <w:sz w:val="28"/>
          <w:szCs w:val="28"/>
        </w:rPr>
        <w:t xml:space="preserve">2.3.20. Стартовая диагностика проводится</w:t>
      </w:r>
      <w:r>
        <w:rPr>
          <w:rFonts w:ascii="Times New Roman" w:hAnsi="Times New Roman" w:eastAsia="SchoolBookSanPin"/>
          <w:sz w:val="28"/>
          <w:szCs w:val="28"/>
        </w:rPr>
        <w:t xml:space="preserve"> в начале 11 класса и вы</w:t>
      </w:r>
      <w:r>
        <w:rPr>
          <w:rFonts w:ascii="Times New Roman" w:hAnsi="Times New Roman" w:eastAsia="SchoolBookSanPin"/>
          <w:sz w:val="28"/>
          <w:szCs w:val="28"/>
        </w:rPr>
        <w:t xml:space="preserve">ступает</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как основа (точка отсчёта) для оценки динамики образовательных достижений обучающихся. </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bCs/>
          <w:sz w:val="28"/>
          <w:szCs w:val="28"/>
        </w:rPr>
        <w:t xml:space="preserve">2.3.21. </w:t>
      </w:r>
      <w:r>
        <w:rPr>
          <w:rFonts w:ascii="Times New Roman" w:hAnsi="Times New Roman" w:eastAsia="SchoolBookSanPin"/>
          <w:sz w:val="28"/>
          <w:szCs w:val="28"/>
        </w:rPr>
        <w:t xml:space="preserve">Объектом оценки являются: структура мотивации, сформированность учебной деятельности, владение универсальными и специфическими для основных учебных пр</w:t>
      </w:r>
      <w:r>
        <w:rPr>
          <w:rFonts w:ascii="Times New Roman" w:hAnsi="Times New Roman" w:eastAsia="SchoolBookSanPin"/>
          <w:sz w:val="28"/>
          <w:szCs w:val="28"/>
        </w:rPr>
        <w:t xml:space="preserve">едметов познавательными средствами, в том числе: средствами работы</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 информацией, знаково-с</w:t>
      </w:r>
      <w:r>
        <w:rPr>
          <w:rFonts w:ascii="Times New Roman" w:hAnsi="Times New Roman" w:eastAsia="SchoolBookSanPin"/>
          <w:sz w:val="28"/>
          <w:szCs w:val="28"/>
        </w:rPr>
        <w:t xml:space="preserve">имволическими средствами, логическими операциями. </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bCs/>
          <w:sz w:val="28"/>
          <w:szCs w:val="28"/>
        </w:rPr>
        <w:t xml:space="preserve">2.3.22. </w:t>
      </w:r>
      <w:r>
        <w:rPr>
          <w:rFonts w:ascii="Times New Roman" w:hAnsi="Times New Roman" w:eastAsia="SchoolBookSanPin"/>
          <w:sz w:val="28"/>
          <w:szCs w:val="28"/>
        </w:rPr>
        <w:t xml:space="preserve">Стартовая диагностика проводится педагогическими работниками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 целью оценки готовности к изучению отдел</w:t>
      </w:r>
      <w:r>
        <w:rPr>
          <w:rFonts w:ascii="Times New Roman" w:hAnsi="Times New Roman" w:eastAsia="SchoolBookSanPin"/>
          <w:sz w:val="28"/>
          <w:szCs w:val="28"/>
        </w:rPr>
        <w:t xml:space="preserve">ьных </w:t>
      </w:r>
      <w:r>
        <w:rPr>
          <w:rFonts w:ascii="Times New Roman" w:hAnsi="Times New Roman" w:eastAsia="SchoolBookSanPin"/>
          <w:sz w:val="28"/>
          <w:szCs w:val="28"/>
        </w:rPr>
        <w:t xml:space="preserve">учебных </w:t>
      </w:r>
      <w:r>
        <w:rPr>
          <w:rFonts w:ascii="Times New Roman" w:hAnsi="Times New Roman" w:eastAsia="SchoolBookSanPin"/>
          <w:sz w:val="28"/>
          <w:szCs w:val="28"/>
        </w:rPr>
        <w:t xml:space="preserve">предметов. Результаты стартовой диагностики являются основанием для корректировки учебных программ и индивидуализации учебного процесса.</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bCs/>
          <w:sz w:val="28"/>
          <w:szCs w:val="28"/>
        </w:rPr>
        <w:t xml:space="preserve">2.3.23. Текущая оценка </w:t>
      </w:r>
      <w:r>
        <w:rPr>
          <w:rFonts w:ascii="Times New Roman" w:hAnsi="Times New Roman" w:eastAsia="SchoolBookSanPin"/>
          <w:sz w:val="28"/>
          <w:szCs w:val="28"/>
        </w:rPr>
        <w:t xml:space="preserve">представляет собой процедуру оценки индивидуального продвижения обучающегося в освое</w:t>
      </w:r>
      <w:r>
        <w:rPr>
          <w:rFonts w:ascii="Times New Roman" w:hAnsi="Times New Roman" w:eastAsia="SchoolBookSanPin"/>
          <w:sz w:val="28"/>
          <w:szCs w:val="28"/>
        </w:rPr>
        <w:t xml:space="preserve">нии программы учебного предмета. </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bCs/>
          <w:sz w:val="28"/>
          <w:szCs w:val="28"/>
        </w:rPr>
        <w:t xml:space="preserve">2.3.24. </w:t>
      </w:r>
      <w:r>
        <w:rPr>
          <w:rFonts w:ascii="Times New Roman" w:hAnsi="Times New Roman" w:eastAsia="SchoolBookSanPin"/>
          <w:sz w:val="28"/>
          <w:szCs w:val="28"/>
        </w:rPr>
        <w:t xml:space="preserve">Текущая оценка может быть </w:t>
      </w:r>
      <w:r>
        <w:rPr>
          <w:rFonts w:ascii="Times New Roman" w:hAnsi="Times New Roman" w:eastAsia="SchoolBookSanPin"/>
          <w:bCs/>
          <w:sz w:val="28"/>
          <w:szCs w:val="28"/>
        </w:rPr>
        <w:t xml:space="preserve">формирующей (</w:t>
      </w:r>
      <w:r>
        <w:rPr>
          <w:rFonts w:ascii="Times New Roman" w:hAnsi="Times New Roman" w:eastAsia="SchoolBookSanPin"/>
          <w:sz w:val="28"/>
          <w:szCs w:val="28"/>
        </w:rPr>
        <w:t xml:space="preserve">поддерживающей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направляющей усилия обучающегося, включающей его в самостоятельную оценочную деятельность) и </w:t>
      </w:r>
      <w:r>
        <w:rPr>
          <w:rFonts w:ascii="Times New Roman" w:hAnsi="Times New Roman" w:eastAsia="SchoolBookSanPin"/>
          <w:bCs/>
          <w:sz w:val="28"/>
          <w:szCs w:val="28"/>
        </w:rPr>
        <w:t xml:space="preserve">диагностической</w:t>
      </w:r>
      <w:r>
        <w:rPr>
          <w:rFonts w:ascii="Times New Roman" w:hAnsi="Times New Roman" w:eastAsia="SchoolBookSanPin"/>
          <w:sz w:val="28"/>
          <w:szCs w:val="28"/>
        </w:rPr>
        <w:t xml:space="preserve">, способствующей выявлению</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осознанию педагоги</w:t>
      </w:r>
      <w:r>
        <w:rPr>
          <w:rFonts w:ascii="Times New Roman" w:hAnsi="Times New Roman" w:eastAsia="SchoolBookSanPin"/>
          <w:sz w:val="28"/>
          <w:szCs w:val="28"/>
        </w:rPr>
        <w:t xml:space="preserve">ческим работником и обучающимся существующих проблем</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обучении.</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bCs/>
          <w:sz w:val="28"/>
          <w:szCs w:val="28"/>
        </w:rPr>
        <w:t xml:space="preserve">2.3.25. </w:t>
      </w:r>
      <w:r>
        <w:rPr>
          <w:rFonts w:ascii="Times New Roman" w:hAnsi="Times New Roman" w:eastAsia="SchoolBookSanPin"/>
          <w:sz w:val="28"/>
          <w:szCs w:val="28"/>
        </w:rPr>
        <w:t xml:space="preserve">Объектом текущей о</w:t>
      </w:r>
      <w:r>
        <w:rPr>
          <w:rFonts w:ascii="Times New Roman" w:hAnsi="Times New Roman" w:eastAsia="SchoolBookSanPin"/>
          <w:sz w:val="28"/>
          <w:szCs w:val="28"/>
        </w:rPr>
        <w:t xml:space="preserve">ценки являются тематические планируемые результаты, этапы освоения которых зафиксированы в тематическом планировании по учебному предмету. </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bCs/>
          <w:sz w:val="28"/>
          <w:szCs w:val="28"/>
        </w:rPr>
        <w:t xml:space="preserve">2.3.26. </w:t>
      </w:r>
      <w:r>
        <w:rPr>
          <w:rFonts w:ascii="Times New Roman" w:hAnsi="Times New Roman" w:eastAsia="SchoolBookSanPin"/>
          <w:sz w:val="28"/>
          <w:szCs w:val="28"/>
        </w:rPr>
        <w:t xml:space="preserve">В текущей оцен</w:t>
      </w:r>
      <w:r>
        <w:rPr>
          <w:rFonts w:ascii="Times New Roman" w:hAnsi="Times New Roman" w:eastAsia="SchoolBookSanPin"/>
          <w:sz w:val="28"/>
          <w:szCs w:val="28"/>
        </w:rPr>
        <w:t xml:space="preserve">ке используются различные формы и методы проверки (устные и письменные опросы, практические работы, творческие работы, индивидуальные и групповые формы, само- и взаимоо</w:t>
      </w:r>
      <w:r>
        <w:rPr>
          <w:rFonts w:ascii="Times New Roman" w:hAnsi="Times New Roman" w:eastAsia="SchoolBookSanPin"/>
          <w:sz w:val="28"/>
          <w:szCs w:val="28"/>
        </w:rPr>
        <w:t xml:space="preserve">ценка, рефлексия, листы продвижения и другие) с учётом особенностей учебного предмета. </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bCs/>
          <w:sz w:val="28"/>
          <w:szCs w:val="28"/>
        </w:rPr>
        <w:t xml:space="preserve">2.3.27. </w:t>
      </w:r>
      <w:r>
        <w:rPr>
          <w:rFonts w:ascii="Times New Roman" w:hAnsi="Times New Roman" w:eastAsia="SchoolBookSanPin"/>
          <w:sz w:val="28"/>
          <w:szCs w:val="28"/>
        </w:rPr>
        <w:t xml:space="preserve">Результаты текущей оценки являются основой для индивидуализации учебного процесса.</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2.3.28. Тематическая оценка представляет собой процедуру оценки уровня достижения тематических планируемых результатов по учебному предмету.</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2.3.29. Внутренний монито</w:t>
      </w:r>
      <w:r>
        <w:rPr>
          <w:rFonts w:ascii="Times New Roman" w:hAnsi="Times New Roman" w:eastAsia="SchoolBookSanPin"/>
          <w:sz w:val="28"/>
          <w:szCs w:val="28"/>
        </w:rPr>
        <w:t xml:space="preserve">ринг представляет собой следующие процедуры:</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стартовая диагностика;</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оценка уровня достижения предмет</w:t>
      </w:r>
      <w:r>
        <w:rPr>
          <w:rFonts w:ascii="Times New Roman" w:hAnsi="Times New Roman" w:eastAsia="SchoolBookSanPin"/>
          <w:sz w:val="28"/>
          <w:szCs w:val="28"/>
        </w:rPr>
        <w:t xml:space="preserve">ных и метапредметных результатов;</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оценка уровня функциональной грамотности;</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оценка уровня профессионального мастерства педагогического работника, осуществля</w:t>
      </w:r>
      <w:r>
        <w:rPr>
          <w:rFonts w:ascii="Times New Roman" w:hAnsi="Times New Roman" w:eastAsia="SchoolBookSanPin"/>
          <w:sz w:val="28"/>
          <w:szCs w:val="28"/>
        </w:rPr>
        <w:t xml:space="preserve">емого на основе выполнения обучающимися проверочных работ, анализа посещ</w:t>
      </w:r>
      <w:r>
        <w:rPr>
          <w:rFonts w:ascii="Times New Roman" w:hAnsi="Times New Roman" w:eastAsia="SchoolBookSanPin"/>
          <w:sz w:val="28"/>
          <w:szCs w:val="28"/>
        </w:rPr>
        <w:t xml:space="preserve">ё</w:t>
      </w:r>
      <w:r>
        <w:rPr>
          <w:rFonts w:ascii="Times New Roman" w:hAnsi="Times New Roman" w:eastAsia="SchoolBookSanPin"/>
          <w:sz w:val="28"/>
          <w:szCs w:val="28"/>
        </w:rPr>
        <w:t xml:space="preserve">нных уроков, анализа к</w:t>
      </w:r>
      <w:r>
        <w:rPr>
          <w:rFonts w:ascii="Times New Roman" w:hAnsi="Times New Roman" w:eastAsia="SchoolBookSanPin"/>
          <w:sz w:val="28"/>
          <w:szCs w:val="28"/>
        </w:rPr>
        <w:t xml:space="preserve">ачества учебных заданий, предлагаемых педагогическим работником обучающимся.</w:t>
      </w:r>
      <w:r>
        <w:rPr>
          <w:rFonts w:ascii="Times New Roman" w:hAnsi="Times New Roman" w:eastAsia="SchoolBookSanPin"/>
          <w:sz w:val="28"/>
          <w:szCs w:val="28"/>
        </w:rPr>
      </w:r>
      <w:r/>
    </w:p>
    <w:p>
      <w:pPr>
        <w:pStyle w:val="1228"/>
        <w:ind w:firstLine="709"/>
        <w:jc w:val="both"/>
        <w:spacing w:lineRule="auto" w:line="348" w:after="0"/>
        <w:rPr>
          <w:rFonts w:ascii="Times New Roman" w:hAnsi="Times New Roman" w:eastAsia="SchoolBookSanPin"/>
        </w:rPr>
      </w:pPr>
      <w:r>
        <w:rPr>
          <w:rFonts w:ascii="Times New Roman" w:hAnsi="Times New Roman" w:eastAsia="SchoolBookSanPin"/>
          <w:sz w:val="28"/>
          <w:szCs w:val="28"/>
        </w:rPr>
        <w:t xml:space="preserve">Содержание и периодичность внутреннего мониторинга устанавливается решением педагоги</w:t>
      </w:r>
      <w:r>
        <w:rPr>
          <w:rFonts w:ascii="Times New Roman" w:hAnsi="Times New Roman" w:eastAsia="SchoolBookSanPin"/>
          <w:sz w:val="28"/>
          <w:szCs w:val="28"/>
        </w:rPr>
        <w:t xml:space="preserve">ческого совета образовательной организации. Результаты внутреннего мониторинга являются основанием подготовки рекомендаций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для текущей коррекции учебного процесса и его индивидуализации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(или) для повышения квалификации педагогического работника.</w:t>
      </w:r>
      <w:r>
        <w:rPr>
          <w:rFonts w:ascii="Times New Roman" w:hAnsi="Times New Roman" w:eastAsia="SchoolBookSanPin"/>
          <w:sz w:val="28"/>
          <w:szCs w:val="28"/>
        </w:rPr>
      </w:r>
      <w:r/>
    </w:p>
    <w:p>
      <w:pPr>
        <w:jc w:val="center"/>
        <w:spacing w:lineRule="auto" w:line="240" w:after="120" w:before="240"/>
        <w:rPr>
          <w:rFonts w:ascii="Times New Roman" w:hAnsi="Times New Roman" w:cs="Times New Roman"/>
          <w:b/>
          <w:color w:val="FF0000"/>
          <w:sz w:val="28"/>
          <w:szCs w:val="28"/>
        </w:rPr>
        <w:outlineLvl w:val="1"/>
      </w:pPr>
      <w:r/>
      <w:bookmarkStart w:id="18" w:name="_Toc413974306"/>
      <w:r>
        <w:rPr>
          <w:rFonts w:ascii="Times New Roman" w:hAnsi="Times New Roman" w:cs="Times New Roman"/>
          <w:b/>
          <w:sz w:val="28"/>
          <w:szCs w:val="28"/>
        </w:rPr>
        <w:t xml:space="preserve">3</w:t>
      </w:r>
      <w:r>
        <w:rPr>
          <w:rFonts w:ascii="Times New Roman" w:hAnsi="Times New Roman" w:cs="Times New Roman"/>
          <w:b/>
          <w:sz w:val="28"/>
          <w:szCs w:val="28"/>
        </w:rPr>
        <w:t xml:space="preserve">.</w:t>
      </w:r>
      <w:r>
        <w:rPr>
          <w:rFonts w:ascii="Times New Roman" w:hAnsi="Times New Roman" w:cs="Times New Roman"/>
          <w:b/>
          <w:sz w:val="28"/>
          <w:szCs w:val="28"/>
        </w:rPr>
        <w:t xml:space="preserve"> Содержательный раздел</w:t>
      </w:r>
      <w:bookmarkEnd w:id="18"/>
      <w:r/>
      <w:r/>
    </w:p>
    <w:p>
      <w:pPr>
        <w:jc w:val="left"/>
        <w:spacing w:lineRule="auto" w:line="240" w:after="120" w:before="120"/>
        <w:rPr>
          <w:rFonts w:ascii="Tinos" w:hAnsi="Tinos" w:cs="Tinos" w:eastAsia="Tinos"/>
          <w:b w:val="false"/>
          <w:sz w:val="28"/>
          <w:szCs w:val="28"/>
          <w:highlight w:val="none"/>
        </w:rPr>
        <w:outlineLvl w:val="2"/>
      </w:pPr>
      <w:r/>
      <w:r>
        <w:rPr>
          <w:rFonts w:ascii="Times New Roman" w:hAnsi="Times New Roman" w:cs="Times New Roman"/>
          <w:b/>
          <w:sz w:val="28"/>
          <w:szCs w:val="28"/>
        </w:rPr>
        <w:t xml:space="preserve">3</w:t>
      </w:r>
      <w:r>
        <w:rPr>
          <w:rFonts w:ascii="Times New Roman" w:hAnsi="Times New Roman" w:cs="Times New Roman"/>
          <w:b/>
          <w:sz w:val="28"/>
          <w:szCs w:val="28"/>
        </w:rPr>
        <w:t xml:space="preserve">.</w:t>
      </w:r>
      <w:r>
        <w:rPr>
          <w:rFonts w:ascii="Times New Roman" w:hAnsi="Times New Roman" w:cs="Times New Roman"/>
          <w:b/>
          <w:sz w:val="28"/>
          <w:szCs w:val="28"/>
        </w:rPr>
        <w:t xml:space="preserve">1</w:t>
      </w:r>
      <w:r>
        <w:rPr>
          <w:rFonts w:ascii="Times New Roman" w:hAnsi="Times New Roman" w:cs="Times New Roman"/>
          <w:b/>
          <w:sz w:val="28"/>
          <w:szCs w:val="28"/>
        </w:rPr>
        <w:t xml:space="preserve">. </w:t>
      </w:r>
      <w:r>
        <w:rPr>
          <w:rFonts w:ascii="Tinos" w:hAnsi="Tinos" w:cs="Tinos" w:eastAsia="Tinos"/>
          <w:b w:val="false"/>
          <w:sz w:val="28"/>
          <w:szCs w:val="28"/>
        </w:rPr>
        <w:t xml:space="preserve">Рабочая программа по учебному предмету «Русский язык»</w:t>
      </w:r>
      <w:r>
        <w:rPr>
          <w:rFonts w:ascii="Tinos" w:hAnsi="Tinos" w:cs="Tinos" w:eastAsia="Tinos"/>
          <w:b w:val="false"/>
          <w:sz w:val="28"/>
          <w:szCs w:val="28"/>
        </w:rPr>
        <w:t xml:space="preserve"> .</w:t>
      </w:r>
      <w:r>
        <w:rPr>
          <w:rFonts w:ascii="Tinos" w:hAnsi="Tinos" w:cs="Tinos" w:eastAsia="Tinos"/>
          <w:sz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Планируемые результаты освоения программы по русскому языку включают личностные, метапредметные результаты за весь период обучения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на уровне </w:t>
      </w:r>
      <w:r>
        <w:rPr>
          <w:rFonts w:ascii="Times New Roman" w:hAnsi="Times New Roman" w:eastAsia="SchoolBookSanPin"/>
          <w:sz w:val="28"/>
          <w:szCs w:val="28"/>
        </w:rPr>
        <w:t xml:space="preserve">среднего</w:t>
      </w:r>
      <w:r>
        <w:rPr>
          <w:rFonts w:ascii="Times New Roman" w:hAnsi="Times New Roman" w:eastAsia="SchoolBookSanPin"/>
          <w:sz w:val="28"/>
          <w:szCs w:val="28"/>
        </w:rPr>
        <w:t xml:space="preserve"> общего образования, а также предметные достижения обучающегося за каждый год обучения.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Русский язык</w:t>
      </w:r>
      <w:r>
        <w:rPr>
          <w:rFonts w:ascii="Times New Roman" w:hAnsi="Times New Roman" w:eastAsia="SchoolBookSanPin"/>
          <w:sz w:val="28"/>
          <w:szCs w:val="28"/>
        </w:rPr>
        <w:t xml:space="preserve"> – </w:t>
      </w:r>
      <w:r>
        <w:rPr>
          <w:rFonts w:ascii="Times New Roman" w:hAnsi="Times New Roman" w:eastAsia="SchoolBookSanPin"/>
          <w:sz w:val="28"/>
          <w:szCs w:val="28"/>
        </w:rPr>
        <w:t xml:space="preserve">государственный язык Российской Федерации, язык межнационального общения народов России,</w:t>
      </w:r>
      <w:r>
        <w:rPr>
          <w:rFonts w:ascii="Times New Roman" w:hAnsi="Times New Roman" w:eastAsia="SchoolBookSanPin"/>
          <w:sz w:val="28"/>
          <w:szCs w:val="28"/>
        </w:rPr>
        <w:t xml:space="preserve"> национальный язык русского народа. Как государственный язык и язык межнационального общения русский язык является средств</w:t>
      </w:r>
      <w:r>
        <w:rPr>
          <w:rFonts w:ascii="Times New Roman" w:hAnsi="Times New Roman" w:eastAsia="SchoolBookSanPin"/>
          <w:sz w:val="28"/>
          <w:szCs w:val="28"/>
        </w:rPr>
        <w:t xml:space="preserve">ом коммуникации всех народов Российской Федерации, основой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их социально-экономической, культурной и духовной консолидации</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Изучение русского языка способствует усвоению обучающимися традиционных российских духовно-нравственных ценностей, воспитанию нравст</w:t>
      </w:r>
      <w:r>
        <w:rPr>
          <w:rFonts w:ascii="Times New Roman" w:hAnsi="Times New Roman" w:eastAsia="SchoolBookSanPin"/>
          <w:sz w:val="28"/>
          <w:szCs w:val="28"/>
        </w:rPr>
        <w:t xml:space="preserve">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w:t>
      </w:r>
      <w:r>
        <w:rPr>
          <w:rFonts w:ascii="Times New Roman" w:hAnsi="Times New Roman" w:eastAsia="SchoolBookSanPin"/>
          <w:sz w:val="28"/>
          <w:szCs w:val="28"/>
        </w:rPr>
        <w:t xml:space="preserve">собности понимать и уважать мнение других людей.</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Русский язык, обеспечивая</w:t>
      </w:r>
      <w:r>
        <w:rPr>
          <w:rFonts w:ascii="Times New Roman" w:hAnsi="Times New Roman" w:eastAsia="SchoolBookSanPin"/>
          <w:sz w:val="28"/>
          <w:szCs w:val="28"/>
        </w:rPr>
        <w:t xml:space="preserve"> коммуникативное развитие обучающихся, является в образовательной организации не только предметом изучения, но и средством овладения другими учебными дисциплинами в сфере гуманитарны</w:t>
      </w:r>
      <w:r>
        <w:rPr>
          <w:rFonts w:ascii="Times New Roman" w:hAnsi="Times New Roman" w:eastAsia="SchoolBookSanPin"/>
          <w:sz w:val="28"/>
          <w:szCs w:val="28"/>
        </w:rPr>
        <w:t xml:space="preserve">х, естественных, математических и других наук. Владение русским языком ока</w:t>
      </w:r>
      <w:r>
        <w:rPr>
          <w:rFonts w:ascii="Times New Roman" w:hAnsi="Times New Roman" w:eastAsia="SchoolBookSanPin"/>
          <w:sz w:val="28"/>
          <w:szCs w:val="28"/>
        </w:rPr>
        <w:t xml:space="preserve">зывает непосредственное воздействие на качество усвоения других </w:t>
      </w:r>
      <w:r>
        <w:rPr>
          <w:rFonts w:ascii="Times New Roman" w:hAnsi="Times New Roman" w:eastAsia="SchoolBookSanPin"/>
          <w:sz w:val="28"/>
          <w:szCs w:val="28"/>
        </w:rPr>
        <w:t xml:space="preserve">учебных</w:t>
      </w:r>
      <w:r>
        <w:rPr>
          <w:rFonts w:ascii="Times New Roman" w:hAnsi="Times New Roman" w:eastAsia="SchoolBookSanPin"/>
          <w:sz w:val="28"/>
          <w:szCs w:val="28"/>
        </w:rPr>
        <w:t xml:space="preserve"> предметов,</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на процессы форм</w:t>
      </w:r>
      <w:r>
        <w:rPr>
          <w:rFonts w:ascii="Times New Roman" w:hAnsi="Times New Roman" w:eastAsia="SchoolBookSanPin"/>
          <w:sz w:val="28"/>
          <w:szCs w:val="28"/>
        </w:rPr>
        <w:t xml:space="preserve">ирования универсальных интеллектуальных умений, навыков самоорганизации и самоконтроля.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Свободное владение русским языком является основой социализации личн</w:t>
      </w:r>
      <w:r>
        <w:rPr>
          <w:rFonts w:ascii="Times New Roman" w:hAnsi="Times New Roman" w:eastAsia="SchoolBookSanPin"/>
          <w:sz w:val="28"/>
          <w:szCs w:val="28"/>
        </w:rPr>
        <w:t xml:space="preserve">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OfficinaSansBoldITC"/>
          <w:sz w:val="28"/>
          <w:szCs w:val="28"/>
        </w:rPr>
      </w:r>
      <w:r>
        <w:rPr>
          <w:rFonts w:ascii="Times New Roman" w:hAnsi="Times New Roman" w:eastAsia="OfficinaSansBoldITC"/>
          <w:sz w:val="28"/>
          <w:szCs w:val="28"/>
        </w:rPr>
        <w:t xml:space="preserve">Программа по русскому языку </w:t>
      </w:r>
      <w:r>
        <w:rPr>
          <w:rFonts w:ascii="Times New Roman" w:hAnsi="Times New Roman" w:eastAsia="SchoolBookSanPin"/>
          <w:sz w:val="28"/>
          <w:szCs w:val="28"/>
        </w:rPr>
        <w:t xml:space="preserve">реализуется на уровне среднего общего образования</w:t>
      </w:r>
      <w:r>
        <w:rPr>
          <w:rFonts w:ascii="Times New Roman" w:hAnsi="Times New Roman" w:eastAsia="SchoolBookSanPin"/>
          <w:sz w:val="28"/>
          <w:szCs w:val="28"/>
        </w:rPr>
        <w:t xml:space="preserve">, когда на предыдущем уровне общего образования освоены основные теоретические знания о языке и речи, сформированы соответствующие умения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навыки, направлен</w:t>
      </w:r>
      <w:r>
        <w:rPr>
          <w:rFonts w:ascii="Times New Roman" w:hAnsi="Times New Roman" w:eastAsia="SchoolBookSanPin"/>
          <w:sz w:val="28"/>
          <w:szCs w:val="28"/>
        </w:rPr>
        <w:t xml:space="preserve">а</w:t>
      </w:r>
      <w:r>
        <w:rPr>
          <w:rFonts w:ascii="Times New Roman" w:hAnsi="Times New Roman" w:eastAsia="SchoolBookSanPin"/>
          <w:sz w:val="28"/>
          <w:szCs w:val="28"/>
        </w:rPr>
        <w:t xml:space="preserve"> в большей степени на совершенствование умений эффективно пользоваться </w:t>
      </w:r>
      <w:r>
        <w:rPr>
          <w:rFonts w:ascii="Times New Roman" w:hAnsi="Times New Roman" w:eastAsia="SchoolBookSanPin"/>
          <w:sz w:val="28"/>
          <w:szCs w:val="28"/>
        </w:rPr>
        <w:t xml:space="preserve">русским языком </w:t>
      </w:r>
      <w:r>
        <w:rPr>
          <w:rFonts w:ascii="Times New Roman" w:hAnsi="Times New Roman" w:eastAsia="SchoolBookSanPin"/>
          <w:sz w:val="28"/>
          <w:szCs w:val="28"/>
        </w:rPr>
        <w:t xml:space="preserve">в разных ус</w:t>
      </w:r>
      <w:r>
        <w:rPr>
          <w:rFonts w:ascii="Times New Roman" w:hAnsi="Times New Roman" w:eastAsia="SchoolBookSanPin"/>
          <w:sz w:val="28"/>
          <w:szCs w:val="28"/>
        </w:rPr>
        <w:t xml:space="preserve">ловиях общения, повышение речевой культуры </w:t>
      </w:r>
      <w:r>
        <w:rPr>
          <w:rFonts w:ascii="Times New Roman" w:hAnsi="Times New Roman" w:eastAsia="SchoolBookSanPin"/>
          <w:sz w:val="28"/>
          <w:szCs w:val="28"/>
        </w:rPr>
        <w:t xml:space="preserve">обучающихся</w:t>
      </w:r>
      <w:r>
        <w:rPr>
          <w:rFonts w:ascii="Times New Roman" w:hAnsi="Times New Roman" w:eastAsia="SchoolBookSanPin"/>
          <w:sz w:val="28"/>
          <w:szCs w:val="28"/>
        </w:rPr>
        <w:t xml:space="preserve">, совершенствование их опыта речевого общения, развитие коммуникативных умений</w:t>
      </w:r>
      <w:r>
        <w:rPr>
          <w:rFonts w:ascii="Times New Roman" w:hAnsi="Times New Roman" w:eastAsia="SchoolBookSanPin"/>
          <w:sz w:val="28"/>
          <w:szCs w:val="28"/>
        </w:rPr>
        <w:t xml:space="preserve"> в разных сферах функционирования языка.</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Системообразующей доминантой содержания </w:t>
      </w:r>
      <w:r>
        <w:rPr>
          <w:rFonts w:ascii="Times New Roman" w:hAnsi="Times New Roman" w:eastAsia="SchoolBookSanPin"/>
          <w:sz w:val="28"/>
          <w:szCs w:val="28"/>
        </w:rPr>
        <w:t xml:space="preserve">программы по русскому языку</w:t>
      </w:r>
      <w:r>
        <w:rPr>
          <w:rFonts w:ascii="Times New Roman" w:hAnsi="Times New Roman" w:eastAsia="SchoolBookSanPin"/>
          <w:sz w:val="28"/>
          <w:szCs w:val="28"/>
        </w:rPr>
        <w:t xml:space="preserve"> является направ</w:t>
      </w:r>
      <w:r>
        <w:rPr>
          <w:rFonts w:ascii="Times New Roman" w:hAnsi="Times New Roman" w:eastAsia="SchoolBookSanPin"/>
          <w:sz w:val="28"/>
          <w:szCs w:val="28"/>
        </w:rPr>
        <w:t xml:space="preserve">ленность на полноценное овладение культурой речи во всех её аспектах (нормативном, коммуникативном и этическом), на развитие</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совершенствование коммуникативных умений и навыков в учебно-научной, официально-деловой, социально-бытовой, социально-культурной</w:t>
      </w:r>
      <w:r>
        <w:rPr>
          <w:rFonts w:ascii="Times New Roman" w:hAnsi="Times New Roman" w:eastAsia="SchoolBookSanPin"/>
          <w:sz w:val="28"/>
          <w:szCs w:val="28"/>
        </w:rPr>
        <w:t xml:space="preserve"> сферах общения; на формирование готовности к речевому взаимодействию и взаимопониманию</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учебной и </w:t>
      </w:r>
      <w:r>
        <w:rPr>
          <w:rFonts w:ascii="Times New Roman" w:hAnsi="Times New Roman" w:eastAsia="SchoolBookSanPin"/>
          <w:sz w:val="28"/>
          <w:szCs w:val="28"/>
        </w:rPr>
        <w:t xml:space="preserve">практической деятельности.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Важнейшей составляющей </w:t>
      </w:r>
      <w:r>
        <w:rPr>
          <w:rFonts w:ascii="Times New Roman" w:hAnsi="Times New Roman" w:eastAsia="SchoolBookSanPin"/>
          <w:sz w:val="28"/>
          <w:szCs w:val="28"/>
        </w:rPr>
        <w:t xml:space="preserve">изучения русского языка </w:t>
      </w:r>
      <w:r>
        <w:rPr>
          <w:rFonts w:ascii="Times New Roman" w:hAnsi="Times New Roman" w:eastAsia="SchoolBookSanPin"/>
          <w:sz w:val="28"/>
          <w:szCs w:val="28"/>
        </w:rPr>
        <w:t xml:space="preserve">на уровне </w:t>
      </w:r>
      <w:r>
        <w:rPr>
          <w:rFonts w:ascii="Times New Roman" w:hAnsi="Times New Roman" w:eastAsia="SchoolBookSanPin"/>
          <w:sz w:val="28"/>
          <w:szCs w:val="28"/>
        </w:rPr>
        <w:t xml:space="preserve">среднего общего образования </w:t>
      </w:r>
      <w:r>
        <w:rPr>
          <w:rFonts w:ascii="Times New Roman" w:hAnsi="Times New Roman" w:eastAsia="SchoolBookSanPin"/>
          <w:sz w:val="28"/>
          <w:szCs w:val="28"/>
        </w:rPr>
        <w:t xml:space="preserve">являются элементы содержания, ориентированн</w:t>
      </w:r>
      <w:r>
        <w:rPr>
          <w:rFonts w:ascii="Times New Roman" w:hAnsi="Times New Roman" w:eastAsia="SchoolBookSanPin"/>
          <w:sz w:val="28"/>
          <w:szCs w:val="28"/>
        </w:rPr>
        <w:t xml:space="preserve">ые</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на формирование и развитие функциональной (читательской) грамотности обучающихся</w:t>
      </w:r>
      <w:r>
        <w:rPr>
          <w:rFonts w:ascii="Times New Roman" w:hAnsi="Times New Roman" w:eastAsia="SchoolBookSanPin"/>
          <w:sz w:val="28"/>
          <w:szCs w:val="28"/>
        </w:rPr>
        <w:t xml:space="preserve"> – </w:t>
      </w:r>
      <w:r>
        <w:rPr>
          <w:rFonts w:ascii="Times New Roman" w:hAnsi="Times New Roman" w:eastAsia="SchoolBookSanPin"/>
          <w:sz w:val="28"/>
          <w:szCs w:val="28"/>
        </w:rPr>
        <w:t xml:space="preserve">способности свобод</w:t>
      </w:r>
      <w:r>
        <w:rPr>
          <w:rFonts w:ascii="Times New Roman" w:hAnsi="Times New Roman" w:eastAsia="SchoolBookSanPin"/>
          <w:sz w:val="28"/>
          <w:szCs w:val="28"/>
        </w:rPr>
        <w:t xml:space="preserve">но использовать навыки чтения с целью извлечения информации из текстов разных форматов (гипертексты, графика, инфографика и другие) для их понимания, с</w:t>
      </w:r>
      <w:r>
        <w:rPr>
          <w:rFonts w:ascii="Times New Roman" w:hAnsi="Times New Roman" w:eastAsia="SchoolBookSanPin"/>
          <w:sz w:val="28"/>
          <w:szCs w:val="28"/>
        </w:rPr>
        <w:t xml:space="preserve">жатия, трансформации, интерпретации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использования в практической деятельности.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 соответствии с принципом пре</w:t>
      </w:r>
      <w:r>
        <w:rPr>
          <w:rFonts w:ascii="Times New Roman" w:hAnsi="Times New Roman" w:eastAsia="SchoolBookSanPin"/>
          <w:sz w:val="28"/>
          <w:szCs w:val="28"/>
        </w:rPr>
        <w:t xml:space="preserve">емственности </w:t>
      </w:r>
      <w:r>
        <w:rPr>
          <w:rFonts w:ascii="Times New Roman" w:hAnsi="Times New Roman" w:eastAsia="SchoolBookSanPin"/>
          <w:sz w:val="28"/>
          <w:szCs w:val="28"/>
        </w:rPr>
        <w:t xml:space="preserve">изучение</w:t>
      </w:r>
      <w:r>
        <w:rPr>
          <w:rFonts w:ascii="Times New Roman" w:hAnsi="Times New Roman" w:eastAsia="SchoolBookSanPin"/>
          <w:sz w:val="28"/>
          <w:szCs w:val="28"/>
        </w:rPr>
        <w:t xml:space="preserve"> русского языка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на уровне среднего общего образова</w:t>
      </w:r>
      <w:r>
        <w:rPr>
          <w:rFonts w:ascii="Times New Roman" w:hAnsi="Times New Roman" w:eastAsia="SchoolBookSanPin"/>
          <w:sz w:val="28"/>
          <w:szCs w:val="28"/>
        </w:rPr>
        <w:t xml:space="preserve">ния основывается на тех знаниях</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компетенциях, которые сформированы на</w:t>
      </w:r>
      <w:r>
        <w:rPr>
          <w:rFonts w:ascii="Times New Roman" w:hAnsi="Times New Roman" w:eastAsia="SchoolBookSanPin"/>
          <w:sz w:val="28"/>
          <w:szCs w:val="28"/>
        </w:rPr>
        <w:t xml:space="preserve"> начальном </w:t>
      </w:r>
      <w:r>
        <w:rPr>
          <w:rFonts w:ascii="Times New Roman" w:hAnsi="Times New Roman" w:eastAsia="SchoolBookSanPin"/>
          <w:sz w:val="28"/>
          <w:szCs w:val="28"/>
        </w:rPr>
        <w:t xml:space="preserve">общем </w:t>
      </w:r>
      <w:r>
        <w:rPr>
          <w:rFonts w:ascii="Times New Roman" w:hAnsi="Times New Roman" w:eastAsia="SchoolBookSanPin"/>
          <w:sz w:val="28"/>
          <w:szCs w:val="28"/>
        </w:rPr>
        <w:t xml:space="preserve">и основном </w:t>
      </w:r>
      <w:r>
        <w:rPr>
          <w:rFonts w:ascii="Times New Roman" w:hAnsi="Times New Roman" w:eastAsia="SchoolBookSanPin"/>
          <w:sz w:val="28"/>
          <w:szCs w:val="28"/>
        </w:rPr>
        <w:t xml:space="preserve">общем </w:t>
      </w:r>
      <w:r>
        <w:rPr>
          <w:rFonts w:ascii="Times New Roman" w:hAnsi="Times New Roman" w:eastAsia="SchoolBookSanPin"/>
          <w:sz w:val="28"/>
          <w:szCs w:val="28"/>
        </w:rPr>
        <w:t xml:space="preserve">уровнях образования, и предусматривает систематизацию знаний о языке</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как системе, его основных единицах и уровнях; знаний о тексте, включая тексты новых форматов (гипертексты, графика, инфографика и другие).</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 сод</w:t>
      </w:r>
      <w:r>
        <w:rPr>
          <w:rFonts w:ascii="Times New Roman" w:hAnsi="Times New Roman" w:eastAsia="SchoolBookSanPin"/>
          <w:sz w:val="28"/>
          <w:szCs w:val="28"/>
        </w:rPr>
        <w:t xml:space="preserve">ержании программы </w:t>
      </w:r>
      <w:r>
        <w:rPr>
          <w:rFonts w:ascii="Times New Roman" w:hAnsi="Times New Roman" w:eastAsia="SchoolBookSanPin"/>
          <w:sz w:val="28"/>
          <w:szCs w:val="28"/>
        </w:rPr>
        <w:t xml:space="preserve">по русскому языку </w:t>
      </w:r>
      <w:r>
        <w:rPr>
          <w:rFonts w:ascii="Times New Roman" w:hAnsi="Times New Roman" w:eastAsia="SchoolBookSanPin"/>
          <w:sz w:val="28"/>
          <w:szCs w:val="28"/>
        </w:rPr>
        <w:t xml:space="preserve">выделяются три сквозные линии: «Язык и речь. Культура речи», «Речь. Речевое общение. Текст», «Функциональная стилистика. Культур</w:t>
      </w:r>
      <w:r>
        <w:rPr>
          <w:rFonts w:ascii="Times New Roman" w:hAnsi="Times New Roman" w:eastAsia="SchoolBookSanPin"/>
          <w:sz w:val="28"/>
          <w:szCs w:val="28"/>
        </w:rPr>
        <w:t xml:space="preserve">а речи».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Изучение русского языка </w:t>
      </w:r>
      <w:r>
        <w:rPr>
          <w:rFonts w:ascii="Times New Roman" w:hAnsi="Times New Roman" w:eastAsia="SchoolBookSanPin"/>
          <w:sz w:val="28"/>
          <w:szCs w:val="28"/>
        </w:rPr>
        <w:t xml:space="preserve">на базовом уровне обеспечивает общекультурный уровень молод</w:t>
      </w:r>
      <w:r>
        <w:rPr>
          <w:rFonts w:ascii="Times New Roman" w:hAnsi="Times New Roman" w:eastAsia="SchoolBookSanPin"/>
          <w:sz w:val="28"/>
          <w:szCs w:val="28"/>
        </w:rPr>
        <w:t xml:space="preserve">ого человека, способного к продолжению обучения в системе среднего профессионального и высшего образования.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OfficinaSansBoldITC"/>
          <w:sz w:val="28"/>
          <w:szCs w:val="28"/>
        </w:rPr>
      </w:r>
      <w:r>
        <w:rPr>
          <w:rFonts w:ascii="Times New Roman" w:hAnsi="Times New Roman" w:eastAsia="SchoolBookSanPin"/>
          <w:sz w:val="28"/>
          <w:szCs w:val="28"/>
        </w:rPr>
        <w:t xml:space="preserve">Изучение русского языка направлено на достижение следующих целей:</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осознание и проявление общероссийской гражданственности, патриотизма, уваж</w:t>
      </w:r>
      <w:r>
        <w:rPr>
          <w:rFonts w:ascii="Times New Roman" w:hAnsi="Times New Roman" w:eastAsia="SchoolBookSanPin"/>
          <w:sz w:val="28"/>
          <w:szCs w:val="28"/>
        </w:rPr>
        <w:t xml:space="preserve">ения к русскому языку как государственному языку Российской Федерации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языку межнационального общения на основе расширения предст</w:t>
      </w:r>
      <w:r>
        <w:rPr>
          <w:rFonts w:ascii="Times New Roman" w:hAnsi="Times New Roman" w:eastAsia="SchoolBookSanPin"/>
          <w:sz w:val="28"/>
          <w:szCs w:val="28"/>
        </w:rPr>
        <w:t xml:space="preserve">авлений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о функциях русского языка в России и мире;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о русском языке как духовной, нравственной и культурной ценности многона</w:t>
      </w:r>
      <w:r>
        <w:rPr>
          <w:rFonts w:ascii="Times New Roman" w:hAnsi="Times New Roman" w:eastAsia="SchoolBookSanPin"/>
          <w:sz w:val="28"/>
          <w:szCs w:val="28"/>
        </w:rPr>
        <w:t xml:space="preserve">ционального народа России; о взаимосвязи языка и культуры, языка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истории, языка и личности; об отражении в русском языке традиционных рос</w:t>
      </w:r>
      <w:r>
        <w:rPr>
          <w:rFonts w:ascii="Times New Roman" w:hAnsi="Times New Roman" w:eastAsia="SchoolBookSanPin"/>
          <w:sz w:val="28"/>
          <w:szCs w:val="28"/>
        </w:rPr>
        <w:t xml:space="preserve">сийских духовно-нравственных ценностей; формирование ценностного отношения к русскому языку;</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овладение русским языко</w:t>
      </w:r>
      <w:r>
        <w:rPr>
          <w:rFonts w:ascii="Times New Roman" w:hAnsi="Times New Roman" w:eastAsia="SchoolBookSanPin"/>
          <w:sz w:val="28"/>
          <w:szCs w:val="28"/>
        </w:rPr>
        <w:t xml:space="preserve">м как инструментом личностного развития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формирования социальных взаимоотношений; понимание роли русского языка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развитии ключевых компетенций, необходимых для успешной самореализации, для овладения будущей профессией, самообразования и социализации;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w:t>
      </w:r>
      <w:r>
        <w:rPr>
          <w:rFonts w:ascii="Times New Roman" w:hAnsi="Times New Roman" w:eastAsia="SchoolBookSanPin"/>
          <w:sz w:val="28"/>
          <w:szCs w:val="28"/>
        </w:rPr>
        <w:t xml:space="preserve">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w:t>
      </w:r>
      <w:r>
        <w:rPr>
          <w:rFonts w:ascii="Times New Roman" w:hAnsi="Times New Roman" w:eastAsia="SchoolBookSanPin"/>
          <w:sz w:val="28"/>
          <w:szCs w:val="28"/>
        </w:rPr>
        <w:t xml:space="preserve">ие круга используемых языковых средств; соверш</w:t>
      </w:r>
      <w:r>
        <w:rPr>
          <w:rFonts w:ascii="Times New Roman" w:hAnsi="Times New Roman" w:eastAsia="SchoolBookSanPin"/>
          <w:sz w:val="28"/>
          <w:szCs w:val="28"/>
        </w:rPr>
        <w:t xml:space="preserve">енствование коммуникативных умений в разных сферах общения, способности к самоанализу и самооценке</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на основе на</w:t>
      </w:r>
      <w:r>
        <w:rPr>
          <w:rFonts w:ascii="Times New Roman" w:hAnsi="Times New Roman" w:eastAsia="SchoolBookSanPin"/>
          <w:sz w:val="28"/>
          <w:szCs w:val="28"/>
        </w:rPr>
        <w:t xml:space="preserve">блюдений за речью;</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развитие функциональной грамотности: совершенствование умений текстовой деятельности, анализа текста с точки зрения явной и с</w:t>
      </w:r>
      <w:r>
        <w:rPr>
          <w:rFonts w:ascii="Times New Roman" w:hAnsi="Times New Roman" w:eastAsia="SchoolBookSanPin"/>
          <w:sz w:val="28"/>
          <w:szCs w:val="28"/>
        </w:rPr>
        <w:t xml:space="preserve">крытой (подтекстовой), основной и дополнительной информации; развитие умений чтения текстов разных форматов (гипертексты, графика, инфографика и другие); совершенствование умений трансформировать, интерпретироват</w:t>
      </w:r>
      <w:r>
        <w:rPr>
          <w:rFonts w:ascii="Times New Roman" w:hAnsi="Times New Roman" w:eastAsia="SchoolBookSanPin"/>
          <w:sz w:val="28"/>
          <w:szCs w:val="28"/>
        </w:rPr>
        <w:t xml:space="preserve">ь тексты и использовать полученную информаци</w:t>
      </w:r>
      <w:r>
        <w:rPr>
          <w:rFonts w:ascii="Times New Roman" w:hAnsi="Times New Roman" w:eastAsia="SchoolBookSanPin"/>
          <w:sz w:val="28"/>
          <w:szCs w:val="28"/>
        </w:rPr>
        <w:t xml:space="preserve">ю в практической деятельности;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обобщение знаний о языке как системе, об основных правилах орфографии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пунктуац</w:t>
      </w:r>
      <w:r>
        <w:rPr>
          <w:rFonts w:ascii="Times New Roman" w:hAnsi="Times New Roman" w:eastAsia="SchoolBookSanPin"/>
          <w:sz w:val="28"/>
          <w:szCs w:val="28"/>
        </w:rPr>
        <w:t xml:space="preserve">ии, об изобразительно-выразительных средствах русского языка; совершенствование умений анализировать языковые единицы разных уровней, умений при</w:t>
      </w:r>
      <w:r>
        <w:rPr>
          <w:rFonts w:ascii="Times New Roman" w:hAnsi="Times New Roman" w:eastAsia="SchoolBookSanPin"/>
          <w:sz w:val="28"/>
          <w:szCs w:val="28"/>
        </w:rPr>
        <w:t xml:space="preserve">менять правила орфографии и пунктуации, умений определять изобразительно-выразительные средства языка в тексте;</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lang w:eastAsia="ru-RU"/>
        </w:rPr>
      </w:pPr>
      <w:r>
        <w:rPr>
          <w:rFonts w:ascii="Times New Roman" w:hAnsi="Times New Roman"/>
          <w:sz w:val="28"/>
          <w:szCs w:val="28"/>
        </w:rPr>
        <w:t xml:space="preserve">обеспечение поддержки русского языка как государственного языка Российской Федерации, недопущения использования нецензурной лексики</w:t>
      </w:r>
      <w:r>
        <w:rPr>
          <w:rFonts w:ascii="Times New Roman" w:hAnsi="Times New Roman"/>
          <w:sz w:val="28"/>
          <w:szCs w:val="28"/>
          <w:lang w:eastAsia="ru-RU"/>
        </w:rPr>
        <w:t xml:space="preserve"> </w:t>
      </w:r>
      <w:r>
        <w:rPr>
          <w:rFonts w:ascii="Times New Roman" w:hAnsi="Times New Roman"/>
          <w:sz w:val="28"/>
          <w:szCs w:val="28"/>
          <w:lang w:eastAsia="ru-RU"/>
        </w:rPr>
        <w:t xml:space="preserve">и иностранн</w:t>
      </w:r>
      <w:r>
        <w:rPr>
          <w:rFonts w:ascii="Times New Roman" w:hAnsi="Times New Roman"/>
          <w:sz w:val="28"/>
          <w:szCs w:val="28"/>
          <w:lang w:eastAsia="ru-RU"/>
        </w:rPr>
        <w:t xml:space="preserve">ых слов, за исключением тех, которые не имеют общеупотребительных аналогов в русском языке и перечень которых содержится в нормативных словарях.</w:t>
      </w:r>
      <w:r>
        <w:rPr>
          <w:rFonts w:ascii="Times New Roman" w:hAnsi="Times New Roman"/>
          <w:sz w:val="28"/>
          <w:szCs w:val="28"/>
          <w:lang w:eastAsia="ru-RU"/>
        </w:rPr>
      </w:r>
      <w:r/>
    </w:p>
    <w:p>
      <w:pPr>
        <w:pStyle w:val="1228"/>
        <w:ind w:firstLine="709"/>
        <w:jc w:val="both"/>
        <w:spacing w:lineRule="auto" w:line="360" w:after="0"/>
        <w:rPr>
          <w:rFonts w:ascii="Times New Roman" w:hAnsi="Times New Roman" w:eastAsia="SchoolBookSanPin"/>
        </w:rPr>
      </w:pPr>
      <w:r>
        <w:rPr>
          <w:rFonts w:ascii="Times New Roman" w:hAnsi="Times New Roman" w:eastAsia="OfficinaSansBoldITC"/>
          <w:sz w:val="28"/>
          <w:szCs w:val="28"/>
        </w:rPr>
        <w:t xml:space="preserve">В соответствии с ФГОС СОО предмет «Русский язык» является обязательным для изучения на данном уровне об</w:t>
      </w:r>
      <w:r>
        <w:rPr>
          <w:rFonts w:ascii="Times New Roman" w:hAnsi="Times New Roman" w:eastAsia="OfficinaSansBoldITC"/>
          <w:sz w:val="28"/>
          <w:szCs w:val="28"/>
        </w:rPr>
        <w:t xml:space="preserve">разования. </w:t>
      </w:r>
      <w:r>
        <w:rPr>
          <w:rFonts w:ascii="Times New Roman" w:hAnsi="Times New Roman" w:eastAsia="SchoolBookSanPin"/>
          <w:sz w:val="28"/>
          <w:szCs w:val="28"/>
        </w:rPr>
        <w:t xml:space="preserve">Общее число часов, </w:t>
      </w:r>
      <w:r>
        <w:rPr>
          <w:rFonts w:ascii="Times New Roman" w:hAnsi="Times New Roman" w:eastAsia="SchoolBookSanPin"/>
          <w:sz w:val="28"/>
          <w:szCs w:val="28"/>
        </w:rPr>
        <w:t xml:space="preserve">рекомендованных для изучения </w:t>
      </w:r>
      <w:r>
        <w:rPr>
          <w:rFonts w:ascii="Times New Roman" w:hAnsi="Times New Roman" w:eastAsia="SchoolBookSanPin"/>
          <w:sz w:val="28"/>
          <w:szCs w:val="28"/>
        </w:rPr>
        <w:t xml:space="preserve">русского языка,</w:t>
      </w:r>
      <w:r>
        <w:rPr>
          <w:rFonts w:ascii="Times New Roman" w:hAnsi="Times New Roman" w:eastAsia="SchoolBookSanPin"/>
          <w:sz w:val="28"/>
          <w:szCs w:val="28"/>
        </w:rPr>
        <w:t xml:space="preserve"> – </w:t>
      </w:r>
      <w:r>
        <w:rPr>
          <w:rFonts w:ascii="Times New Roman" w:hAnsi="Times New Roman" w:eastAsia="SchoolBookSanPin"/>
          <w:position w:val="1"/>
          <w:sz w:val="28"/>
          <w:szCs w:val="28"/>
        </w:rPr>
        <w:t xml:space="preserve">136</w:t>
      </w:r>
      <w:r>
        <w:rPr>
          <w:rFonts w:ascii="Times New Roman" w:hAnsi="Times New Roman" w:eastAsia="SchoolBookSanPin"/>
          <w:position w:val="1"/>
          <w:sz w:val="28"/>
          <w:szCs w:val="28"/>
        </w:rPr>
        <w:t xml:space="preserve"> часов: </w:t>
      </w:r>
      <w:r>
        <w:rPr>
          <w:rFonts w:ascii="Times New Roman" w:hAnsi="Times New Roman" w:eastAsia="SchoolBookSanPin"/>
          <w:position w:val="1"/>
          <w:sz w:val="28"/>
          <w:szCs w:val="28"/>
        </w:rPr>
        <w:t xml:space="preserve">в 11 классе</w:t>
      </w:r>
      <w:r>
        <w:rPr>
          <w:rFonts w:ascii="Times New Roman" w:hAnsi="Times New Roman" w:eastAsia="SchoolBookSanPin"/>
          <w:position w:val="1"/>
          <w:sz w:val="28"/>
          <w:szCs w:val="28"/>
        </w:rPr>
        <w:t xml:space="preserve"> – </w:t>
      </w:r>
      <w:r>
        <w:rPr>
          <w:rFonts w:ascii="Times New Roman" w:hAnsi="Times New Roman" w:eastAsia="SchoolBookSanPin"/>
          <w:position w:val="1"/>
          <w:sz w:val="28"/>
          <w:szCs w:val="28"/>
        </w:rPr>
        <w:t xml:space="preserve">68 часов </w:t>
      </w:r>
      <w:r>
        <w:rPr>
          <w:rFonts w:ascii="Times New Roman" w:hAnsi="Times New Roman" w:eastAsia="SchoolBookSanPin"/>
          <w:position w:val="1"/>
          <w:sz w:val="28"/>
          <w:szCs w:val="28"/>
        </w:rPr>
        <w:t xml:space="preserve">(2 часа в неделю), в 12 классе</w:t>
      </w:r>
      <w:r>
        <w:rPr>
          <w:rFonts w:ascii="Times New Roman" w:hAnsi="Times New Roman" w:eastAsia="SchoolBookSanPin"/>
          <w:position w:val="1"/>
          <w:sz w:val="28"/>
          <w:szCs w:val="28"/>
        </w:rPr>
        <w:t xml:space="preserve"> – </w:t>
      </w:r>
      <w:r>
        <w:rPr>
          <w:rFonts w:ascii="Times New Roman" w:hAnsi="Times New Roman" w:eastAsia="SchoolBookSanPin"/>
          <w:position w:val="1"/>
          <w:sz w:val="28"/>
          <w:szCs w:val="28"/>
        </w:rPr>
        <w:t xml:space="preserve">68 часа (2 часа</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в неделю).</w:t>
      </w:r>
      <w:r>
        <w:rPr>
          <w:rFonts w:ascii="Times New Roman" w:hAnsi="Times New Roman" w:eastAsia="SchoolBookSanPin"/>
          <w:position w:val="1"/>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r>
      <w:r>
        <w:rPr>
          <w:rFonts w:ascii="Times New Roman" w:hAnsi="Times New Roman" w:eastAsia="OfficinaSansBoldITC"/>
          <w:sz w:val="28"/>
          <w:szCs w:val="28"/>
        </w:rPr>
        <w:t xml:space="preserve">Содержание обучения в </w:t>
      </w:r>
      <w:r>
        <w:rPr>
          <w:rFonts w:ascii="Times New Roman" w:hAnsi="Times New Roman" w:eastAsia="OfficinaSansBoldITC"/>
          <w:sz w:val="28"/>
          <w:szCs w:val="28"/>
        </w:rPr>
        <w:t xml:space="preserve">11</w:t>
      </w:r>
      <w:r>
        <w:rPr>
          <w:rFonts w:ascii="Times New Roman" w:hAnsi="Times New Roman" w:eastAsia="OfficinaSansBoldITC"/>
          <w:sz w:val="28"/>
          <w:szCs w:val="28"/>
        </w:rPr>
        <w:t xml:space="preserve"> классе.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r>
      <w:r>
        <w:rPr>
          <w:rFonts w:ascii="Times New Roman" w:hAnsi="Times New Roman" w:eastAsia="OfficinaSansBoldITC"/>
          <w:sz w:val="28"/>
          <w:szCs w:val="28"/>
        </w:rPr>
        <w:t xml:space="preserve">Общие сведения о языке</w:t>
      </w:r>
      <w:r>
        <w:rPr>
          <w:rFonts w:ascii="Times New Roman" w:hAnsi="Times New Roman" w:eastAsia="OfficinaSansBoldITC"/>
          <w:sz w:val="28"/>
          <w:szCs w:val="28"/>
        </w:rPr>
        <w:t xml:space="preserve">.</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Язы</w:t>
      </w:r>
      <w:r>
        <w:rPr>
          <w:rFonts w:ascii="Times New Roman" w:hAnsi="Times New Roman" w:eastAsia="OfficinaSansBoldITC"/>
          <w:sz w:val="28"/>
          <w:szCs w:val="28"/>
        </w:rPr>
        <w:t xml:space="preserve">к как знаковая система. Основные функции языка.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r>
      <w:r>
        <w:rPr>
          <w:rFonts w:ascii="Times New Roman" w:hAnsi="Times New Roman" w:eastAsia="OfficinaSansBoldITC"/>
          <w:sz w:val="28"/>
          <w:szCs w:val="28"/>
        </w:rPr>
        <w:t xml:space="preserve">Лингвистика как наука.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Язык и культура.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r>
      <w:r>
        <w:rPr>
          <w:rFonts w:ascii="Times New Roman" w:hAnsi="Times New Roman" w:eastAsia="OfficinaSansBoldITC"/>
          <w:sz w:val="28"/>
          <w:szCs w:val="28"/>
        </w:rPr>
        <w:t xml:space="preserve">Русский язык</w:t>
      </w:r>
      <w:r>
        <w:rPr>
          <w:rFonts w:ascii="Times New Roman" w:hAnsi="Times New Roman" w:eastAsia="OfficinaSansBoldITC"/>
          <w:sz w:val="28"/>
          <w:szCs w:val="28"/>
        </w:rPr>
        <w:t xml:space="preserve"> – </w:t>
      </w:r>
      <w:r>
        <w:rPr>
          <w:rFonts w:ascii="Times New Roman" w:hAnsi="Times New Roman" w:eastAsia="OfficinaSansBoldITC"/>
          <w:sz w:val="28"/>
          <w:szCs w:val="28"/>
        </w:rPr>
        <w:t xml:space="preserve">государственный язык Российской Федерации, средство межнационального общения, национальный язык русского народа, один</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из м</w:t>
      </w:r>
      <w:r>
        <w:rPr>
          <w:rFonts w:ascii="Times New Roman" w:hAnsi="Times New Roman" w:eastAsia="OfficinaSansBoldITC"/>
          <w:sz w:val="28"/>
          <w:szCs w:val="28"/>
        </w:rPr>
        <w:t xml:space="preserve">ировых языков.</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w:t>
      </w:r>
      <w:r>
        <w:rPr>
          <w:rFonts w:ascii="Times New Roman" w:hAnsi="Times New Roman" w:eastAsia="OfficinaSansBoldITC"/>
          <w:sz w:val="28"/>
          <w:szCs w:val="28"/>
        </w:rPr>
        <w:t xml:space="preserve">а в обществе.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r>
      <w:r>
        <w:rPr>
          <w:rFonts w:ascii="Times New Roman" w:hAnsi="Times New Roman" w:eastAsia="OfficinaSansBoldITC"/>
          <w:sz w:val="28"/>
          <w:szCs w:val="28"/>
        </w:rPr>
        <w:t xml:space="preserve">Язык и речь. Культура речи.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Сис</w:t>
      </w:r>
      <w:r>
        <w:rPr>
          <w:rFonts w:ascii="Times New Roman" w:hAnsi="Times New Roman" w:eastAsia="OfficinaSansBoldITC"/>
          <w:sz w:val="28"/>
          <w:szCs w:val="28"/>
        </w:rPr>
        <w:t xml:space="preserve">тема языка. Культура речи.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r>
      <w:r>
        <w:rPr>
          <w:rFonts w:ascii="Times New Roman" w:hAnsi="Times New Roman" w:eastAsia="OfficinaSansBoldITC"/>
          <w:sz w:val="28"/>
          <w:szCs w:val="28"/>
        </w:rPr>
        <w:t xml:space="preserve">Система языка, её устройство, функционирование.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Культура речи как раздел лин</w:t>
      </w:r>
      <w:r>
        <w:rPr>
          <w:rFonts w:ascii="Times New Roman" w:hAnsi="Times New Roman" w:eastAsia="OfficinaSansBoldITC"/>
          <w:sz w:val="28"/>
          <w:szCs w:val="28"/>
        </w:rPr>
        <w:t xml:space="preserve">гвистики.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Языковая норма, её основные признаки и функции.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Виды языковых норм: орфоэпические (произносительные</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w:t>
      </w:r>
      <w:r>
        <w:rPr>
          <w:rFonts w:ascii="Times New Roman" w:hAnsi="Times New Roman" w:eastAsia="OfficinaSansBoldITC"/>
          <w:sz w:val="28"/>
          <w:szCs w:val="28"/>
        </w:rPr>
        <w:t xml:space="preserve">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w:t>
      </w:r>
      <w:r>
        <w:rPr>
          <w:rFonts w:ascii="Times New Roman" w:hAnsi="Times New Roman" w:eastAsia="OfficinaSansBoldITC"/>
          <w:sz w:val="28"/>
          <w:szCs w:val="28"/>
        </w:rPr>
        <w:t xml:space="preserve">литературного языка (общее представл</w:t>
      </w:r>
      <w:r>
        <w:rPr>
          <w:rFonts w:ascii="Times New Roman" w:hAnsi="Times New Roman" w:eastAsia="OfficinaSansBoldITC"/>
          <w:sz w:val="28"/>
          <w:szCs w:val="28"/>
        </w:rPr>
        <w:t xml:space="preserve">ение).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r>
      <w:r>
        <w:rPr>
          <w:rFonts w:ascii="Times New Roman" w:hAnsi="Times New Roman" w:eastAsia="OfficinaSansBoldITC"/>
          <w:sz w:val="28"/>
          <w:szCs w:val="28"/>
        </w:rPr>
        <w:t xml:space="preserve">Качества хорошей речи.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Основные виды словарей (обзор). Толковый словарь. Словарь омонимов. Словарь иностранных слов. Словарь синонимов. Словарь</w:t>
      </w:r>
      <w:r>
        <w:rPr>
          <w:rFonts w:ascii="Times New Roman" w:hAnsi="Times New Roman" w:eastAsia="OfficinaSansBoldITC"/>
          <w:sz w:val="28"/>
          <w:szCs w:val="28"/>
        </w:rPr>
        <w:t xml:space="preserve"> антонимов. Словарь паронимов. Этимологический словарь. Диалектный словарь. Фразеологи</w:t>
      </w:r>
      <w:r>
        <w:rPr>
          <w:rFonts w:ascii="Times New Roman" w:hAnsi="Times New Roman" w:eastAsia="OfficinaSansBoldITC"/>
          <w:sz w:val="28"/>
          <w:szCs w:val="28"/>
        </w:rPr>
        <w:t xml:space="preserve">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Фонетика. Орфоэпия. Орфоэпические нормы.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Фонетика и орфоэпия как разделы лингвистики (по</w:t>
      </w:r>
      <w:r>
        <w:rPr>
          <w:rFonts w:ascii="Times New Roman" w:hAnsi="Times New Roman" w:eastAsia="OfficinaSansBoldITC"/>
          <w:sz w:val="28"/>
          <w:szCs w:val="28"/>
        </w:rPr>
        <w:t xml:space="preserve">вторение, обобщение). Фонетический анализ слова. Изобразительно-выразительные средства фонетики (повторение, обобщение).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Основные нормы современного литературного произношения: произношение безударных гласных звуков, некоторых согласных, сочетани</w:t>
      </w:r>
      <w:r>
        <w:rPr>
          <w:rFonts w:ascii="Times New Roman" w:hAnsi="Times New Roman" w:eastAsia="OfficinaSansBoldITC"/>
          <w:sz w:val="28"/>
          <w:szCs w:val="28"/>
        </w:rPr>
        <w:t xml:space="preserve">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Лексикология и</w:t>
      </w:r>
      <w:r>
        <w:rPr>
          <w:rFonts w:ascii="Times New Roman" w:hAnsi="Times New Roman" w:eastAsia="OfficinaSansBoldITC"/>
          <w:sz w:val="28"/>
          <w:szCs w:val="28"/>
        </w:rPr>
        <w:t xml:space="preserve"> фразеология. Лексические нормы.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Лексикология и фразеология как разд</w:t>
      </w:r>
      <w:r>
        <w:rPr>
          <w:rFonts w:ascii="Times New Roman" w:hAnsi="Times New Roman" w:eastAsia="OfficinaSansBoldITC"/>
          <w:sz w:val="28"/>
          <w:szCs w:val="28"/>
        </w:rPr>
        <w:t xml:space="preserve">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Основные лексические нормы современного ру</w:t>
      </w:r>
      <w:r>
        <w:rPr>
          <w:rFonts w:ascii="Times New Roman" w:hAnsi="Times New Roman" w:eastAsia="OfficinaSansBoldITC"/>
          <w:sz w:val="28"/>
          <w:szCs w:val="28"/>
        </w:rPr>
        <w:t xml:space="preserve">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r>
      <w:r>
        <w:rPr>
          <w:rFonts w:ascii="Times New Roman" w:hAnsi="Times New Roman" w:eastAsia="OfficinaSansBoldITC"/>
          <w:sz w:val="28"/>
          <w:szCs w:val="28"/>
        </w:rPr>
        <w:t xml:space="preserve">Функционально-стилистическая окраска сл</w:t>
      </w:r>
      <w:r>
        <w:rPr>
          <w:rFonts w:ascii="Times New Roman" w:hAnsi="Times New Roman" w:eastAsia="OfficinaSansBoldITC"/>
          <w:sz w:val="28"/>
          <w:szCs w:val="28"/>
        </w:rPr>
        <w:t xml:space="preserve">ова. Лексика общеупотребительная, разговорная и книжная. Особенности употребления.</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Экспрессивно-стилистическая окраск</w:t>
      </w:r>
      <w:r>
        <w:rPr>
          <w:rFonts w:ascii="Times New Roman" w:hAnsi="Times New Roman" w:eastAsia="OfficinaSansBoldITC"/>
          <w:sz w:val="28"/>
          <w:szCs w:val="28"/>
        </w:rPr>
        <w:t xml:space="preserve">а слова. Лексика нейтральная, высокая, сниженная. Эмоционально-оценочная окраска слова (неодобрительное, ласкательное, шутливое и</w:t>
      </w:r>
      <w:r>
        <w:rPr>
          <w:rFonts w:ascii="Times New Roman" w:hAnsi="Times New Roman" w:eastAsia="OfficinaSansBoldITC"/>
          <w:sz w:val="28"/>
          <w:szCs w:val="28"/>
        </w:rPr>
        <w:t xml:space="preserve"> другое). Особенности употребления.</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Фразеология русского языка (повторение, обобщение). Крылатые слова.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Морфемика и словообразование. Словообразовательные нормы.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Морфемика и словообразование как разделы лингвистики (повторение, обобщение)</w:t>
      </w:r>
      <w:r>
        <w:rPr>
          <w:rFonts w:ascii="Times New Roman" w:hAnsi="Times New Roman" w:eastAsia="OfficinaSansBoldITC"/>
          <w:sz w:val="28"/>
          <w:szCs w:val="28"/>
        </w:rPr>
        <w:t xml:space="preserve">.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Морфология. Морфологические нормы.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Морфология как раздел лингвистики (повторение, обоб</w:t>
      </w:r>
      <w:r>
        <w:rPr>
          <w:rFonts w:ascii="Times New Roman" w:hAnsi="Times New Roman" w:eastAsia="OfficinaSansBoldITC"/>
          <w:sz w:val="28"/>
          <w:szCs w:val="28"/>
        </w:rPr>
        <w:t xml:space="preserve">щение). Морфологический анализ слова. Особенности употребления в тексте слов разных частей речи.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19.6.6.2. </w:t>
      </w:r>
      <w:r>
        <w:rPr>
          <w:rFonts w:ascii="Times New Roman" w:hAnsi="Times New Roman" w:eastAsia="OfficinaSansBoldITC"/>
          <w:sz w:val="28"/>
          <w:szCs w:val="28"/>
        </w:rPr>
        <w:t xml:space="preserve">Морфол</w:t>
      </w:r>
      <w:r>
        <w:rPr>
          <w:rFonts w:ascii="Times New Roman" w:hAnsi="Times New Roman" w:eastAsia="OfficinaSansBoldITC"/>
          <w:sz w:val="28"/>
          <w:szCs w:val="28"/>
        </w:rPr>
        <w:t xml:space="preserve">огические нормы современного русского литературного языка (общее представление).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19.6.6.3. </w:t>
      </w:r>
      <w:r>
        <w:rPr>
          <w:rFonts w:ascii="Times New Roman" w:hAnsi="Times New Roman" w:eastAsia="OfficinaSansBoldITC"/>
          <w:sz w:val="28"/>
          <w:szCs w:val="28"/>
        </w:rPr>
        <w:t xml:space="preserve">Основные нормы употребления имён существительных: фо</w:t>
      </w:r>
      <w:r>
        <w:rPr>
          <w:rFonts w:ascii="Times New Roman" w:hAnsi="Times New Roman" w:eastAsia="OfficinaSansBoldITC"/>
          <w:sz w:val="28"/>
          <w:szCs w:val="28"/>
        </w:rPr>
        <w:t xml:space="preserve">рм рода, числа, падежа.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19.6.6.4. </w:t>
      </w:r>
      <w:r>
        <w:rPr>
          <w:rFonts w:ascii="Times New Roman" w:hAnsi="Times New Roman" w:eastAsia="OfficinaSansBoldITC"/>
          <w:sz w:val="28"/>
          <w:szCs w:val="28"/>
        </w:rPr>
        <w:t xml:space="preserve">Основные нормы употребления имён прилагательных: форм степеней сравнения, краткой формы.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19.6.6.5. </w:t>
      </w:r>
      <w:r>
        <w:rPr>
          <w:rFonts w:ascii="Times New Roman" w:hAnsi="Times New Roman" w:eastAsia="OfficinaSansBoldITC"/>
          <w:sz w:val="28"/>
          <w:szCs w:val="28"/>
        </w:rPr>
        <w:t xml:space="preserve">Основные нормы употребления количественных, порядковых</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собирательных числительных.</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19.6.6.6. </w:t>
      </w:r>
      <w:r>
        <w:rPr>
          <w:rFonts w:ascii="Times New Roman" w:hAnsi="Times New Roman" w:eastAsia="OfficinaSansBoldITC"/>
          <w:sz w:val="28"/>
          <w:szCs w:val="28"/>
        </w:rPr>
        <w:t xml:space="preserve">Основные нормы употребления</w:t>
      </w:r>
      <w:r>
        <w:rPr>
          <w:rFonts w:ascii="Times New Roman" w:hAnsi="Times New Roman" w:eastAsia="OfficinaSansBoldITC"/>
          <w:sz w:val="28"/>
          <w:szCs w:val="28"/>
        </w:rPr>
        <w:t xml:space="preserve"> местоимений: формы 3-го лица личных местоимений, возвратного местоимения себя.</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19.6.6.</w:t>
      </w:r>
      <w:r>
        <w:rPr>
          <w:rFonts w:ascii="Times New Roman" w:hAnsi="Times New Roman" w:eastAsia="OfficinaSansBoldITC"/>
          <w:sz w:val="28"/>
          <w:szCs w:val="28"/>
        </w:rPr>
        <w:t xml:space="preserve">7</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Основные нормы употребления глаголов: неко</w:t>
      </w:r>
      <w:r>
        <w:rPr>
          <w:rFonts w:ascii="Times New Roman" w:hAnsi="Times New Roman" w:eastAsia="OfficinaSansBoldITC"/>
          <w:sz w:val="28"/>
          <w:szCs w:val="28"/>
        </w:rPr>
        <w:t xml:space="preserve">торых личных форм (типа победить, убедить, выздороветь), возвратных и невозвратных глаголов; образования некоторых глагольны</w:t>
      </w:r>
      <w:r>
        <w:rPr>
          <w:rFonts w:ascii="Times New Roman" w:hAnsi="Times New Roman" w:eastAsia="OfficinaSansBoldITC"/>
          <w:sz w:val="28"/>
          <w:szCs w:val="28"/>
        </w:rPr>
        <w:t xml:space="preserve">х форм: форм прошедшего времени с суффиксом</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-ну-, форм повелительного наклонения.</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19.6.</w:t>
      </w:r>
      <w:r>
        <w:rPr>
          <w:rFonts w:ascii="Times New Roman" w:hAnsi="Times New Roman" w:eastAsia="OfficinaSansBoldITC"/>
          <w:sz w:val="28"/>
          <w:szCs w:val="28"/>
        </w:rPr>
        <w:t xml:space="preserve">7</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Орфография. Основные правила орфографии.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19.6.</w:t>
      </w:r>
      <w:r>
        <w:rPr>
          <w:rFonts w:ascii="Times New Roman" w:hAnsi="Times New Roman" w:eastAsia="OfficinaSansBoldITC"/>
          <w:sz w:val="28"/>
          <w:szCs w:val="28"/>
        </w:rPr>
        <w:t xml:space="preserve">7</w:t>
      </w:r>
      <w:r>
        <w:rPr>
          <w:rFonts w:ascii="Times New Roman" w:hAnsi="Times New Roman" w:eastAsia="OfficinaSansBoldITC"/>
          <w:sz w:val="28"/>
          <w:szCs w:val="28"/>
        </w:rPr>
        <w:t xml:space="preserve">.1. </w:t>
      </w:r>
      <w:r>
        <w:rPr>
          <w:rFonts w:ascii="Times New Roman" w:hAnsi="Times New Roman" w:eastAsia="OfficinaSansBoldITC"/>
          <w:sz w:val="28"/>
          <w:szCs w:val="28"/>
        </w:rPr>
        <w:t xml:space="preserve">Орфография как раздел лингвистики (повторение, обобщение). Принципы и разделы русской орфографии. Правописание мор</w:t>
      </w:r>
      <w:r>
        <w:rPr>
          <w:rFonts w:ascii="Times New Roman" w:hAnsi="Times New Roman" w:eastAsia="OfficinaSansBoldITC"/>
          <w:sz w:val="28"/>
          <w:szCs w:val="28"/>
        </w:rPr>
        <w:t xml:space="preserve">фем; слитные, дефисные и раздельные написания; употребление прописных и строчных букв; правила переноса слов; правила графического сокращения слов.</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19.6.</w:t>
      </w:r>
      <w:r>
        <w:rPr>
          <w:rFonts w:ascii="Times New Roman" w:hAnsi="Times New Roman" w:eastAsia="OfficinaSansBoldITC"/>
          <w:sz w:val="28"/>
          <w:szCs w:val="28"/>
        </w:rPr>
        <w:t xml:space="preserve">7</w:t>
      </w:r>
      <w:r>
        <w:rPr>
          <w:rFonts w:ascii="Times New Roman" w:hAnsi="Times New Roman" w:eastAsia="OfficinaSansBoldITC"/>
          <w:sz w:val="28"/>
          <w:szCs w:val="28"/>
        </w:rPr>
        <w:t xml:space="preserve">.2. </w:t>
      </w:r>
      <w:r>
        <w:rPr>
          <w:rFonts w:ascii="Times New Roman" w:hAnsi="Times New Roman" w:eastAsia="OfficinaSansBoldITC"/>
          <w:sz w:val="28"/>
          <w:szCs w:val="28"/>
        </w:rPr>
        <w:t xml:space="preserve">Орфографические правила. Правописание гласных </w:t>
      </w:r>
      <w:r>
        <w:rPr>
          <w:rFonts w:ascii="Times New Roman" w:hAnsi="Times New Roman" w:eastAsia="OfficinaSansBoldITC"/>
          <w:sz w:val="28"/>
          <w:szCs w:val="28"/>
        </w:rPr>
        <w:t xml:space="preserve">и согласных</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корне.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Употребление разделительных ъ </w:t>
      </w:r>
      <w:r>
        <w:rPr>
          <w:rFonts w:ascii="Times New Roman" w:hAnsi="Times New Roman" w:eastAsia="OfficinaSansBoldITC"/>
          <w:sz w:val="28"/>
          <w:szCs w:val="28"/>
        </w:rPr>
        <w:t xml:space="preserve">и ь.</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Правописание приставок. Буквы ы</w:t>
      </w:r>
      <w:r>
        <w:rPr>
          <w:rFonts w:ascii="Times New Roman" w:hAnsi="Times New Roman" w:eastAsia="OfficinaSansBoldITC"/>
          <w:sz w:val="28"/>
          <w:szCs w:val="28"/>
        </w:rPr>
        <w:t xml:space="preserve"> – </w:t>
      </w:r>
      <w:r>
        <w:rPr>
          <w:rFonts w:ascii="Times New Roman" w:hAnsi="Times New Roman" w:eastAsia="OfficinaSansBoldITC"/>
          <w:sz w:val="28"/>
          <w:szCs w:val="28"/>
        </w:rPr>
        <w:t xml:space="preserve">и после приставок.</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Правописание суффиксов.</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Правописание н и нн в словах различных частей речи.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Правописание не и ни.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Правописание окончаний имён существительных, имён прилагательных</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глаголов.</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Слитное, дефисное и ра</w:t>
      </w:r>
      <w:r>
        <w:rPr>
          <w:rFonts w:ascii="Times New Roman" w:hAnsi="Times New Roman" w:eastAsia="OfficinaSansBoldITC"/>
          <w:sz w:val="28"/>
          <w:szCs w:val="28"/>
        </w:rPr>
        <w:t xml:space="preserve">здельное написание слов.</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19.6.</w:t>
      </w:r>
      <w:r>
        <w:rPr>
          <w:rFonts w:ascii="Times New Roman" w:hAnsi="Times New Roman" w:eastAsia="OfficinaSansBoldITC"/>
          <w:sz w:val="28"/>
          <w:szCs w:val="28"/>
        </w:rPr>
        <w:t xml:space="preserve">8</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Речь. Речевое общение.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19.6.</w:t>
      </w:r>
      <w:r>
        <w:rPr>
          <w:rFonts w:ascii="Times New Roman" w:hAnsi="Times New Roman" w:eastAsia="OfficinaSansBoldITC"/>
          <w:sz w:val="28"/>
          <w:szCs w:val="28"/>
        </w:rPr>
        <w:t xml:space="preserve">8</w:t>
      </w:r>
      <w:r>
        <w:rPr>
          <w:rFonts w:ascii="Times New Roman" w:hAnsi="Times New Roman" w:eastAsia="OfficinaSansBoldITC"/>
          <w:sz w:val="28"/>
          <w:szCs w:val="28"/>
        </w:rPr>
        <w:t xml:space="preserve">.1. </w:t>
      </w:r>
      <w:r>
        <w:rPr>
          <w:rFonts w:ascii="Times New Roman" w:hAnsi="Times New Roman" w:eastAsia="OfficinaSansBoldITC"/>
          <w:sz w:val="28"/>
          <w:szCs w:val="28"/>
        </w:rPr>
        <w:t xml:space="preserve">Речь как деятельность. Виды речевой деятельности (повторение, обобщение).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19.6.</w:t>
      </w:r>
      <w:r>
        <w:rPr>
          <w:rFonts w:ascii="Times New Roman" w:hAnsi="Times New Roman" w:eastAsia="OfficinaSansBoldITC"/>
          <w:sz w:val="28"/>
          <w:szCs w:val="28"/>
        </w:rPr>
        <w:t xml:space="preserve">8</w:t>
      </w:r>
      <w:r>
        <w:rPr>
          <w:rFonts w:ascii="Times New Roman" w:hAnsi="Times New Roman" w:eastAsia="OfficinaSansBoldITC"/>
          <w:sz w:val="28"/>
          <w:szCs w:val="28"/>
        </w:rPr>
        <w:t xml:space="preserve">.2. </w:t>
      </w:r>
      <w:r>
        <w:rPr>
          <w:rFonts w:ascii="Times New Roman" w:hAnsi="Times New Roman" w:eastAsia="OfficinaSansBoldITC"/>
          <w:sz w:val="28"/>
          <w:szCs w:val="28"/>
        </w:rPr>
        <w:t xml:space="preserve">Речевое общение и его виды. Основные сферы речевого общения. Речевая ситуация и её компоненты (адресант и </w:t>
      </w:r>
      <w:r>
        <w:rPr>
          <w:rFonts w:ascii="Times New Roman" w:hAnsi="Times New Roman" w:eastAsia="OfficinaSansBoldITC"/>
          <w:sz w:val="28"/>
          <w:szCs w:val="28"/>
        </w:rPr>
        <w:t xml:space="preserve">адресат; мотивы и цели, предмет</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тема речи; условия общения).</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19.6.</w:t>
      </w:r>
      <w:r>
        <w:rPr>
          <w:rFonts w:ascii="Times New Roman" w:hAnsi="Times New Roman" w:eastAsia="OfficinaSansBoldITC"/>
          <w:sz w:val="28"/>
          <w:szCs w:val="28"/>
        </w:rPr>
        <w:t xml:space="preserve">8</w:t>
      </w:r>
      <w:r>
        <w:rPr>
          <w:rFonts w:ascii="Times New Roman" w:hAnsi="Times New Roman" w:eastAsia="OfficinaSansBoldITC"/>
          <w:sz w:val="28"/>
          <w:szCs w:val="28"/>
        </w:rPr>
        <w:t xml:space="preserve">.3. </w:t>
      </w:r>
      <w:r>
        <w:rPr>
          <w:rFonts w:ascii="Times New Roman" w:hAnsi="Times New Roman" w:eastAsia="OfficinaSansBoldITC"/>
          <w:sz w:val="28"/>
          <w:szCs w:val="28"/>
        </w:rPr>
        <w:t xml:space="preserve">Речевой этикет. Основные функции речевого этикета (установление</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поддержание контакта, демонстрация доброжелательности и вежливости, уважительного отношения говорящего к партнёру и</w:t>
      </w:r>
      <w:r>
        <w:rPr>
          <w:rFonts w:ascii="Times New Roman" w:hAnsi="Times New Roman" w:eastAsia="OfficinaSansBoldITC"/>
          <w:sz w:val="28"/>
          <w:szCs w:val="28"/>
        </w:rPr>
        <w:t xml:space="preserve"> другие). Устойчивые формулы русского речевого этикета применительно к различным ситуациям официального/неофициального общения, статусу адресанта/адресата и другим.</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19.6.</w:t>
      </w:r>
      <w:r>
        <w:rPr>
          <w:rFonts w:ascii="Times New Roman" w:hAnsi="Times New Roman" w:eastAsia="OfficinaSansBoldITC"/>
          <w:sz w:val="28"/>
          <w:szCs w:val="28"/>
        </w:rPr>
        <w:t xml:space="preserve">8</w:t>
      </w:r>
      <w:r>
        <w:rPr>
          <w:rFonts w:ascii="Times New Roman" w:hAnsi="Times New Roman" w:eastAsia="OfficinaSansBoldITC"/>
          <w:sz w:val="28"/>
          <w:szCs w:val="28"/>
        </w:rPr>
        <w:t xml:space="preserve">.4. </w:t>
      </w:r>
      <w:r>
        <w:rPr>
          <w:rFonts w:ascii="Times New Roman" w:hAnsi="Times New Roman" w:eastAsia="OfficinaSansBoldITC"/>
          <w:sz w:val="28"/>
          <w:szCs w:val="28"/>
        </w:rPr>
        <w:t xml:space="preserve">Публичное выступление и его особенности. Тема, цель, основной тезис (основная мыс</w:t>
      </w:r>
      <w:r>
        <w:rPr>
          <w:rFonts w:ascii="Times New Roman" w:hAnsi="Times New Roman" w:eastAsia="OfficinaSansBoldITC"/>
          <w:sz w:val="28"/>
          <w:szCs w:val="28"/>
        </w:rPr>
        <w:t xml:space="preserve">ль), план и композиция публичного выступления. Виды аргументации. Выбор языковых средств оформления публичного выступления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с учётом его цели, особенностей адресата, ситуации общения.</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19.6.</w:t>
      </w:r>
      <w:r>
        <w:rPr>
          <w:rFonts w:ascii="Times New Roman" w:hAnsi="Times New Roman" w:eastAsia="OfficinaSansBoldITC"/>
          <w:sz w:val="28"/>
          <w:szCs w:val="28"/>
        </w:rPr>
        <w:t xml:space="preserve">9</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Текст. Информационно-смысловая переработка текста.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Текст, его ос</w:t>
      </w:r>
      <w:r>
        <w:rPr>
          <w:rFonts w:ascii="Times New Roman" w:hAnsi="Times New Roman" w:eastAsia="OfficinaSansBoldITC"/>
          <w:sz w:val="28"/>
          <w:szCs w:val="28"/>
        </w:rPr>
        <w:t xml:space="preserve">новные признаки (повторение, обобщение).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Логико-смысловые отношения между предложениями в тексте (общее представление).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Информативность текста. </w:t>
      </w:r>
      <w:r>
        <w:rPr>
          <w:rFonts w:ascii="Times New Roman" w:hAnsi="Times New Roman" w:eastAsia="OfficinaSansBoldITC"/>
          <w:sz w:val="28"/>
          <w:szCs w:val="28"/>
        </w:rPr>
        <w:t xml:space="preserve">Виды информации в тексте. Информационно-смысловая переработка прочитанного текста, включая гипертекст, графику, </w:t>
      </w:r>
      <w:r>
        <w:rPr>
          <w:rFonts w:ascii="Times New Roman" w:hAnsi="Times New Roman" w:eastAsia="OfficinaSansBoldITC"/>
          <w:sz w:val="28"/>
          <w:szCs w:val="28"/>
        </w:rPr>
        <w:t xml:space="preserve">инфографику и другие, и прослушанного текста.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План. Тезисы. Конспект. Реферат. Аннотация. Отзыв. Рецензия.</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19</w:t>
      </w:r>
      <w:r>
        <w:rPr>
          <w:rFonts w:ascii="Times New Roman" w:hAnsi="Times New Roman" w:eastAsia="SchoolBookSanPin"/>
          <w:position w:val="1"/>
          <w:sz w:val="28"/>
          <w:szCs w:val="28"/>
        </w:rPr>
        <w:t xml:space="preserve">.</w:t>
      </w:r>
      <w:r>
        <w:rPr>
          <w:rFonts w:ascii="Times New Roman" w:hAnsi="Times New Roman" w:eastAsia="SchoolBookSanPin"/>
          <w:position w:val="1"/>
          <w:sz w:val="28"/>
          <w:szCs w:val="28"/>
        </w:rPr>
        <w:t xml:space="preserve">7</w:t>
      </w:r>
      <w:r>
        <w:rPr>
          <w:rFonts w:ascii="Times New Roman" w:hAnsi="Times New Roman" w:eastAsia="SchoolBookSanPin"/>
          <w:position w:val="1"/>
          <w:sz w:val="28"/>
          <w:szCs w:val="28"/>
        </w:rPr>
        <w:t xml:space="preserve">. Содержание</w:t>
      </w:r>
      <w:r>
        <w:rPr>
          <w:rFonts w:ascii="Times New Roman" w:hAnsi="Times New Roman" w:eastAsia="SchoolBookSanPin"/>
          <w:position w:val="1"/>
          <w:sz w:val="28"/>
          <w:szCs w:val="28"/>
        </w:rPr>
        <w:t xml:space="preserve"> обучения в </w:t>
      </w:r>
      <w:r>
        <w:rPr>
          <w:rFonts w:ascii="Times New Roman" w:hAnsi="Times New Roman" w:eastAsia="SchoolBookSanPin"/>
          <w:position w:val="1"/>
          <w:sz w:val="28"/>
          <w:szCs w:val="28"/>
        </w:rPr>
        <w:t xml:space="preserve">11</w:t>
      </w:r>
      <w:r>
        <w:rPr>
          <w:rFonts w:ascii="Times New Roman" w:hAnsi="Times New Roman" w:eastAsia="SchoolBookSanPin"/>
          <w:position w:val="1"/>
          <w:sz w:val="28"/>
          <w:szCs w:val="28"/>
        </w:rPr>
        <w:t xml:space="preserve"> классе</w:t>
      </w:r>
      <w:r>
        <w:rPr>
          <w:rFonts w:ascii="Times New Roman" w:hAnsi="Times New Roman" w:eastAsia="SchoolBookSanPin"/>
          <w:position w:val="1"/>
          <w:sz w:val="28"/>
          <w:szCs w:val="28"/>
        </w:rPr>
        <w:t xml:space="preserve">.</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SchoolBookSanPin"/>
          <w:position w:val="1"/>
          <w:sz w:val="28"/>
          <w:szCs w:val="28"/>
        </w:rPr>
        <w:t xml:space="preserve">19</w:t>
      </w:r>
      <w:r>
        <w:rPr>
          <w:rFonts w:ascii="Times New Roman" w:hAnsi="Times New Roman" w:eastAsia="SchoolBookSanPin"/>
          <w:position w:val="1"/>
          <w:sz w:val="28"/>
          <w:szCs w:val="28"/>
        </w:rPr>
        <w:t xml:space="preserve">.</w:t>
      </w:r>
      <w:r>
        <w:rPr>
          <w:rFonts w:ascii="Times New Roman" w:hAnsi="Times New Roman" w:eastAsia="SchoolBookSanPin"/>
          <w:position w:val="1"/>
          <w:sz w:val="28"/>
          <w:szCs w:val="28"/>
        </w:rPr>
        <w:t xml:space="preserve">7</w:t>
      </w:r>
      <w:r>
        <w:rPr>
          <w:rFonts w:ascii="Times New Roman" w:hAnsi="Times New Roman" w:eastAsia="SchoolBookSanPin"/>
          <w:position w:val="1"/>
          <w:sz w:val="28"/>
          <w:szCs w:val="28"/>
        </w:rPr>
        <w:t xml:space="preserve">.1. </w:t>
      </w:r>
      <w:r>
        <w:rPr>
          <w:rFonts w:ascii="Times New Roman" w:hAnsi="Times New Roman" w:eastAsia="OfficinaSansBoldITC"/>
          <w:sz w:val="28"/>
          <w:szCs w:val="28"/>
        </w:rPr>
        <w:t xml:space="preserve">Общие сведения о языке</w:t>
      </w:r>
      <w:r>
        <w:rPr>
          <w:rFonts w:ascii="Times New Roman" w:hAnsi="Times New Roman" w:eastAsia="OfficinaSansBoldITC"/>
          <w:sz w:val="28"/>
          <w:szCs w:val="28"/>
        </w:rPr>
        <w:t xml:space="preserve">.</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Культура речи в экологическом аспекте. Экология как наука, экология языка (общ</w:t>
      </w:r>
      <w:r>
        <w:rPr>
          <w:rFonts w:ascii="Times New Roman" w:hAnsi="Times New Roman" w:eastAsia="OfficinaSansBoldITC"/>
          <w:sz w:val="28"/>
          <w:szCs w:val="28"/>
        </w:rPr>
        <w:t xml:space="preserve">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w:t>
      </w:r>
      <w:r>
        <w:rPr>
          <w:rFonts w:ascii="Times New Roman" w:hAnsi="Times New Roman" w:eastAsia="OfficinaSansBoldITC"/>
          <w:sz w:val="28"/>
          <w:szCs w:val="28"/>
        </w:rPr>
        <w:t xml:space="preserve">другое</w:t>
      </w:r>
      <w:r>
        <w:rPr>
          <w:rFonts w:ascii="Times New Roman" w:hAnsi="Times New Roman" w:eastAsia="OfficinaSansBoldITC"/>
          <w:sz w:val="28"/>
          <w:szCs w:val="28"/>
        </w:rPr>
        <w:t xml:space="preserve">) (обзор).</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SchoolBookSanPin"/>
          <w:position w:val="1"/>
          <w:sz w:val="28"/>
          <w:szCs w:val="28"/>
        </w:rPr>
        <w:t xml:space="preserve">19.</w:t>
      </w:r>
      <w:r>
        <w:rPr>
          <w:rFonts w:ascii="Times New Roman" w:hAnsi="Times New Roman" w:eastAsia="SchoolBookSanPin"/>
          <w:position w:val="1"/>
          <w:sz w:val="28"/>
          <w:szCs w:val="28"/>
        </w:rPr>
        <w:t xml:space="preserve">7</w:t>
      </w:r>
      <w:r>
        <w:rPr>
          <w:rFonts w:ascii="Times New Roman" w:hAnsi="Times New Roman" w:eastAsia="SchoolBookSanPin"/>
          <w:position w:val="1"/>
          <w:sz w:val="28"/>
          <w:szCs w:val="28"/>
        </w:rPr>
        <w:t xml:space="preserve">.2. </w:t>
      </w:r>
      <w:r>
        <w:rPr>
          <w:rFonts w:ascii="Times New Roman" w:hAnsi="Times New Roman" w:eastAsia="OfficinaSansBoldITC"/>
          <w:sz w:val="28"/>
          <w:szCs w:val="28"/>
        </w:rPr>
        <w:t xml:space="preserve">Язык и речь. Культура речи.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SchoolBookSanPin"/>
          <w:position w:val="1"/>
          <w:sz w:val="28"/>
          <w:szCs w:val="28"/>
        </w:rPr>
        <w:t xml:space="preserve">19.</w:t>
      </w:r>
      <w:r>
        <w:rPr>
          <w:rFonts w:ascii="Times New Roman" w:hAnsi="Times New Roman" w:eastAsia="SchoolBookSanPin"/>
          <w:position w:val="1"/>
          <w:sz w:val="28"/>
          <w:szCs w:val="28"/>
        </w:rPr>
        <w:t xml:space="preserve">7</w:t>
      </w:r>
      <w:r>
        <w:rPr>
          <w:rFonts w:ascii="Times New Roman" w:hAnsi="Times New Roman" w:eastAsia="SchoolBookSanPin"/>
          <w:position w:val="1"/>
          <w:sz w:val="28"/>
          <w:szCs w:val="28"/>
        </w:rPr>
        <w:t xml:space="preserve">.3</w:t>
      </w:r>
      <w:r>
        <w:rPr>
          <w:rFonts w:ascii="Times New Roman" w:hAnsi="Times New Roman" w:eastAsia="SchoolBookSanPin"/>
          <w:position w:val="1"/>
          <w:sz w:val="28"/>
          <w:szCs w:val="28"/>
        </w:rPr>
        <w:t xml:space="preserve">. </w:t>
      </w:r>
      <w:r>
        <w:rPr>
          <w:rFonts w:ascii="Times New Roman" w:hAnsi="Times New Roman" w:eastAsia="OfficinaSansBoldITC"/>
          <w:sz w:val="28"/>
          <w:szCs w:val="28"/>
        </w:rPr>
        <w:t xml:space="preserve">Синтаксис. Синтаксические нормы.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SchoolBookSanPin"/>
          <w:position w:val="1"/>
          <w:sz w:val="28"/>
          <w:szCs w:val="28"/>
        </w:rPr>
        <w:t xml:space="preserve">19.</w:t>
      </w:r>
      <w:r>
        <w:rPr>
          <w:rFonts w:ascii="Times New Roman" w:hAnsi="Times New Roman" w:eastAsia="SchoolBookSanPin"/>
          <w:position w:val="1"/>
          <w:sz w:val="28"/>
          <w:szCs w:val="28"/>
        </w:rPr>
        <w:t xml:space="preserve">7</w:t>
      </w:r>
      <w:r>
        <w:rPr>
          <w:rFonts w:ascii="Times New Roman" w:hAnsi="Times New Roman" w:eastAsia="SchoolBookSanPin"/>
          <w:position w:val="1"/>
          <w:sz w:val="28"/>
          <w:szCs w:val="28"/>
        </w:rPr>
        <w:t xml:space="preserve">.3.1. </w:t>
      </w:r>
      <w:r>
        <w:rPr>
          <w:rFonts w:ascii="Times New Roman" w:hAnsi="Times New Roman" w:eastAsia="OfficinaSansBoldITC"/>
          <w:sz w:val="28"/>
          <w:szCs w:val="28"/>
        </w:rPr>
        <w:t xml:space="preserve">Синтаксис как раздел лингвистики (повторение, обобщение). Синтаксический анализ словосочетания и предложения.</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Изобразительно-выразительные средства синтаксиса. Синтаксический параллелизм, парцелляция, вопросно-о</w:t>
      </w:r>
      <w:r>
        <w:rPr>
          <w:rFonts w:ascii="Times New Roman" w:hAnsi="Times New Roman" w:eastAsia="OfficinaSansBoldITC"/>
          <w:sz w:val="28"/>
          <w:szCs w:val="28"/>
        </w:rPr>
        <w:t xml:space="preserve">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SchoolBookSanPin"/>
          <w:position w:val="1"/>
          <w:sz w:val="28"/>
          <w:szCs w:val="28"/>
        </w:rPr>
        <w:t xml:space="preserve">19.</w:t>
      </w:r>
      <w:r>
        <w:rPr>
          <w:rFonts w:ascii="Times New Roman" w:hAnsi="Times New Roman" w:eastAsia="SchoolBookSanPin"/>
          <w:position w:val="1"/>
          <w:sz w:val="28"/>
          <w:szCs w:val="28"/>
        </w:rPr>
        <w:t xml:space="preserve">7</w:t>
      </w:r>
      <w:r>
        <w:rPr>
          <w:rFonts w:ascii="Times New Roman" w:hAnsi="Times New Roman" w:eastAsia="SchoolBookSanPin"/>
          <w:position w:val="1"/>
          <w:sz w:val="28"/>
          <w:szCs w:val="28"/>
        </w:rPr>
        <w:t xml:space="preserve">.3.2. </w:t>
      </w:r>
      <w:r>
        <w:rPr>
          <w:rFonts w:ascii="Times New Roman" w:hAnsi="Times New Roman" w:eastAsia="OfficinaSansBoldITC"/>
          <w:sz w:val="28"/>
          <w:szCs w:val="28"/>
        </w:rPr>
        <w:t xml:space="preserve">Синтаксические нормы. Порядок слов в предложении. Основные</w:t>
      </w:r>
      <w:r>
        <w:rPr>
          <w:rFonts w:ascii="Times New Roman" w:hAnsi="Times New Roman" w:eastAsia="OfficinaSansBoldITC"/>
          <w:sz w:val="28"/>
          <w:szCs w:val="28"/>
        </w:rPr>
        <w:t xml:space="preserve">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w:t>
      </w:r>
      <w:r>
        <w:rPr>
          <w:rFonts w:ascii="Times New Roman" w:hAnsi="Times New Roman" w:eastAsia="OfficinaSansBoldITC"/>
          <w:sz w:val="28"/>
          <w:szCs w:val="28"/>
        </w:rPr>
        <w:t xml:space="preserve">ительные, оканчивающие</w:t>
      </w:r>
      <w:r>
        <w:rPr>
          <w:rFonts w:ascii="Times New Roman" w:hAnsi="Times New Roman" w:eastAsia="OfficinaSansBoldITC"/>
          <w:sz w:val="28"/>
          <w:szCs w:val="28"/>
        </w:rPr>
        <w:t xml:space="preserve">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w:t>
      </w:r>
      <w:r>
        <w:rPr>
          <w:rFonts w:ascii="Times New Roman" w:hAnsi="Times New Roman" w:eastAsia="OfficinaSansBoldITC"/>
          <w:sz w:val="28"/>
          <w:szCs w:val="28"/>
        </w:rPr>
        <w:t xml:space="preserve"> сказуемого с подлежащ</w:t>
      </w:r>
      <w:r>
        <w:rPr>
          <w:rFonts w:ascii="Times New Roman" w:hAnsi="Times New Roman" w:eastAsia="OfficinaSansBoldITC"/>
          <w:sz w:val="28"/>
          <w:szCs w:val="28"/>
        </w:rPr>
        <w:t xml:space="preserve">им, выраженным аббревиатурой, заимствованным несклоняемым существительным.</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Основные нормы управления: правильный выбор падежной или предложно-падежной формы уп</w:t>
      </w:r>
      <w:r>
        <w:rPr>
          <w:rFonts w:ascii="Times New Roman" w:hAnsi="Times New Roman" w:eastAsia="OfficinaSansBoldITC"/>
          <w:sz w:val="28"/>
          <w:szCs w:val="28"/>
        </w:rPr>
        <w:t xml:space="preserve">равляемого слова.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Основные нормы употребления однородных членов предложения.</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Основные нормы употр</w:t>
      </w:r>
      <w:r>
        <w:rPr>
          <w:rFonts w:ascii="Times New Roman" w:hAnsi="Times New Roman" w:eastAsia="OfficinaSansBoldITC"/>
          <w:sz w:val="28"/>
          <w:szCs w:val="28"/>
        </w:rPr>
        <w:t xml:space="preserve">ебления причастных и деепричастных оборотов.</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Основные нормы построения сложных предложений.</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SchoolBookSanPin"/>
          <w:position w:val="1"/>
          <w:sz w:val="28"/>
          <w:szCs w:val="28"/>
        </w:rPr>
        <w:t xml:space="preserve">19.</w:t>
      </w:r>
      <w:r>
        <w:rPr>
          <w:rFonts w:ascii="Times New Roman" w:hAnsi="Times New Roman" w:eastAsia="SchoolBookSanPin"/>
          <w:position w:val="1"/>
          <w:sz w:val="28"/>
          <w:szCs w:val="28"/>
        </w:rPr>
        <w:t xml:space="preserve">7</w:t>
      </w:r>
      <w:r>
        <w:rPr>
          <w:rFonts w:ascii="Times New Roman" w:hAnsi="Times New Roman" w:eastAsia="SchoolBookSanPin"/>
          <w:position w:val="1"/>
          <w:sz w:val="28"/>
          <w:szCs w:val="28"/>
        </w:rPr>
        <w:t xml:space="preserve">.4. </w:t>
      </w:r>
      <w:r>
        <w:rPr>
          <w:rFonts w:ascii="Times New Roman" w:hAnsi="Times New Roman" w:eastAsia="OfficinaSansBoldITC"/>
          <w:sz w:val="28"/>
          <w:szCs w:val="28"/>
        </w:rPr>
        <w:t xml:space="preserve">Пунктуация. Основные правила пункт</w:t>
      </w:r>
      <w:r>
        <w:rPr>
          <w:rFonts w:ascii="Times New Roman" w:hAnsi="Times New Roman" w:eastAsia="OfficinaSansBoldITC"/>
          <w:sz w:val="28"/>
          <w:szCs w:val="28"/>
        </w:rPr>
        <w:t xml:space="preserve">уации.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SchoolBookSanPin"/>
          <w:position w:val="1"/>
          <w:sz w:val="28"/>
          <w:szCs w:val="28"/>
        </w:rPr>
        <w:t xml:space="preserve">19.</w:t>
      </w:r>
      <w:r>
        <w:rPr>
          <w:rFonts w:ascii="Times New Roman" w:hAnsi="Times New Roman" w:eastAsia="SchoolBookSanPin"/>
          <w:position w:val="1"/>
          <w:sz w:val="28"/>
          <w:szCs w:val="28"/>
        </w:rPr>
        <w:t xml:space="preserve">7</w:t>
      </w:r>
      <w:r>
        <w:rPr>
          <w:rFonts w:ascii="Times New Roman" w:hAnsi="Times New Roman" w:eastAsia="SchoolBookSanPin"/>
          <w:position w:val="1"/>
          <w:sz w:val="28"/>
          <w:szCs w:val="28"/>
        </w:rPr>
        <w:t xml:space="preserve">.4.1. </w:t>
      </w:r>
      <w:r>
        <w:rPr>
          <w:rFonts w:ascii="Times New Roman" w:hAnsi="Times New Roman" w:eastAsia="OfficinaSansBoldITC"/>
          <w:sz w:val="28"/>
          <w:szCs w:val="28"/>
        </w:rPr>
        <w:t xml:space="preserve">Пунктуация как раздел лингвистики (повторение, обобщение). Пунктуационный анализ предложения.</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Разделы рус</w:t>
      </w:r>
      <w:r>
        <w:rPr>
          <w:rFonts w:ascii="Times New Roman" w:hAnsi="Times New Roman" w:eastAsia="OfficinaSansBoldITC"/>
          <w:sz w:val="28"/>
          <w:szCs w:val="28"/>
        </w:rPr>
        <w:t xml:space="preserve">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w:t>
      </w:r>
      <w:r>
        <w:rPr>
          <w:rFonts w:ascii="Times New Roman" w:hAnsi="Times New Roman" w:eastAsia="OfficinaSansBoldITC"/>
          <w:sz w:val="28"/>
          <w:szCs w:val="28"/>
        </w:rPr>
        <w:t xml:space="preserve"> речи. Сочетание знако</w:t>
      </w:r>
      <w:r>
        <w:rPr>
          <w:rFonts w:ascii="Times New Roman" w:hAnsi="Times New Roman" w:eastAsia="OfficinaSansBoldITC"/>
          <w:sz w:val="28"/>
          <w:szCs w:val="28"/>
        </w:rPr>
        <w:t xml:space="preserve">в препинания.</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SchoolBookSanPin"/>
          <w:position w:val="1"/>
          <w:sz w:val="28"/>
          <w:szCs w:val="28"/>
        </w:rPr>
        <w:t xml:space="preserve">19.</w:t>
      </w:r>
      <w:r>
        <w:rPr>
          <w:rFonts w:ascii="Times New Roman" w:hAnsi="Times New Roman" w:eastAsia="SchoolBookSanPin"/>
          <w:position w:val="1"/>
          <w:sz w:val="28"/>
          <w:szCs w:val="28"/>
        </w:rPr>
        <w:t xml:space="preserve">7</w:t>
      </w:r>
      <w:r>
        <w:rPr>
          <w:rFonts w:ascii="Times New Roman" w:hAnsi="Times New Roman" w:eastAsia="SchoolBookSanPin"/>
          <w:position w:val="1"/>
          <w:sz w:val="28"/>
          <w:szCs w:val="28"/>
        </w:rPr>
        <w:t xml:space="preserve">.4.2. </w:t>
      </w:r>
      <w:r>
        <w:rPr>
          <w:rFonts w:ascii="Times New Roman" w:hAnsi="Times New Roman" w:eastAsia="OfficinaSansBoldITC"/>
          <w:sz w:val="28"/>
          <w:szCs w:val="28"/>
        </w:rPr>
        <w:t xml:space="preserve">Знаки препинания и их функции. Знаки препинания между подлежащим и сказуемым.</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Знаки препинания в предложения</w:t>
      </w:r>
      <w:r>
        <w:rPr>
          <w:rFonts w:ascii="Times New Roman" w:hAnsi="Times New Roman" w:eastAsia="OfficinaSansBoldITC"/>
          <w:sz w:val="28"/>
          <w:szCs w:val="28"/>
        </w:rPr>
        <w:t xml:space="preserve">х с однородными членами.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Знаки препинания при обособлении.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Знаки препинания в предложениях с вводными конструкциями, обращен</w:t>
      </w:r>
      <w:r>
        <w:rPr>
          <w:rFonts w:ascii="Times New Roman" w:hAnsi="Times New Roman" w:eastAsia="OfficinaSansBoldITC"/>
          <w:sz w:val="28"/>
          <w:szCs w:val="28"/>
        </w:rPr>
        <w:t xml:space="preserve">иями, междометиями.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Знаки препинания в сложном предложении.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Знаки препинания в сложном предложении с разными видами связи.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Знаки препинания при передаче чужой речи.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SchoolBookSanPin"/>
          <w:position w:val="1"/>
          <w:sz w:val="28"/>
          <w:szCs w:val="28"/>
        </w:rPr>
        <w:t xml:space="preserve">19.</w:t>
      </w:r>
      <w:r>
        <w:rPr>
          <w:rFonts w:ascii="Times New Roman" w:hAnsi="Times New Roman" w:eastAsia="SchoolBookSanPin"/>
          <w:position w:val="1"/>
          <w:sz w:val="28"/>
          <w:szCs w:val="28"/>
        </w:rPr>
        <w:t xml:space="preserve">7</w:t>
      </w:r>
      <w:r>
        <w:rPr>
          <w:rFonts w:ascii="Times New Roman" w:hAnsi="Times New Roman" w:eastAsia="SchoolBookSanPin"/>
          <w:position w:val="1"/>
          <w:sz w:val="28"/>
          <w:szCs w:val="28"/>
        </w:rPr>
        <w:t xml:space="preserve">.5. </w:t>
      </w:r>
      <w:r>
        <w:rPr>
          <w:rFonts w:ascii="Times New Roman" w:hAnsi="Times New Roman" w:eastAsia="OfficinaSansBoldITC"/>
          <w:sz w:val="28"/>
          <w:szCs w:val="28"/>
        </w:rPr>
        <w:t xml:space="preserve">Функциональная стилистика. Культура речи.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SchoolBookSanPin"/>
          <w:position w:val="1"/>
          <w:sz w:val="28"/>
          <w:szCs w:val="28"/>
        </w:rPr>
        <w:t xml:space="preserve">19.</w:t>
      </w:r>
      <w:r>
        <w:rPr>
          <w:rFonts w:ascii="Times New Roman" w:hAnsi="Times New Roman" w:eastAsia="SchoolBookSanPin"/>
          <w:position w:val="1"/>
          <w:sz w:val="28"/>
          <w:szCs w:val="28"/>
        </w:rPr>
        <w:t xml:space="preserve">7</w:t>
      </w:r>
      <w:r>
        <w:rPr>
          <w:rFonts w:ascii="Times New Roman" w:hAnsi="Times New Roman" w:eastAsia="SchoolBookSanPin"/>
          <w:position w:val="1"/>
          <w:sz w:val="28"/>
          <w:szCs w:val="28"/>
        </w:rPr>
        <w:t xml:space="preserve">.5.1. </w:t>
      </w:r>
      <w:r>
        <w:rPr>
          <w:rFonts w:ascii="Times New Roman" w:hAnsi="Times New Roman" w:eastAsia="OfficinaSansBoldITC"/>
          <w:sz w:val="28"/>
          <w:szCs w:val="28"/>
        </w:rPr>
        <w:t xml:space="preserve">Функциональная стилистика как р</w:t>
      </w:r>
      <w:r>
        <w:rPr>
          <w:rFonts w:ascii="Times New Roman" w:hAnsi="Times New Roman" w:eastAsia="OfficinaSansBoldITC"/>
          <w:sz w:val="28"/>
          <w:szCs w:val="28"/>
        </w:rPr>
        <w:t xml:space="preserve">аздел лингвистики. Стилистическая норма (повторение, обобщение).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SchoolBookSanPin"/>
          <w:position w:val="1"/>
          <w:sz w:val="28"/>
          <w:szCs w:val="28"/>
        </w:rPr>
        <w:t xml:space="preserve">19.</w:t>
      </w:r>
      <w:r>
        <w:rPr>
          <w:rFonts w:ascii="Times New Roman" w:hAnsi="Times New Roman" w:eastAsia="SchoolBookSanPin"/>
          <w:position w:val="1"/>
          <w:sz w:val="28"/>
          <w:szCs w:val="28"/>
        </w:rPr>
        <w:t xml:space="preserve">7</w:t>
      </w:r>
      <w:r>
        <w:rPr>
          <w:rFonts w:ascii="Times New Roman" w:hAnsi="Times New Roman" w:eastAsia="SchoolBookSanPin"/>
          <w:position w:val="1"/>
          <w:sz w:val="28"/>
          <w:szCs w:val="28"/>
        </w:rPr>
        <w:t xml:space="preserve">.5.2. </w:t>
      </w:r>
      <w:r>
        <w:rPr>
          <w:rFonts w:ascii="Times New Roman" w:hAnsi="Times New Roman" w:eastAsia="OfficinaSansBoldITC"/>
          <w:sz w:val="28"/>
          <w:szCs w:val="28"/>
        </w:rPr>
        <w:t xml:space="preserve">Разговорная речь, сферы её использования, назначение. Основные признаки разговорной </w:t>
      </w:r>
      <w:r>
        <w:rPr>
          <w:rFonts w:ascii="Times New Roman" w:hAnsi="Times New Roman" w:eastAsia="OfficinaSansBoldITC"/>
          <w:sz w:val="28"/>
          <w:szCs w:val="28"/>
        </w:rPr>
        <w:t xml:space="preserve">речи: неофициальность, экспрессивность, неподготовленность, преимущественно диалогическая форма. </w:t>
      </w:r>
      <w:r>
        <w:rPr>
          <w:rFonts w:ascii="Times New Roman" w:hAnsi="Times New Roman" w:eastAsia="OfficinaSansBoldITC"/>
          <w:sz w:val="28"/>
          <w:szCs w:val="28"/>
        </w:rPr>
        <w:t xml:space="preserve">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SchoolBookSanPin"/>
          <w:position w:val="1"/>
          <w:sz w:val="28"/>
          <w:szCs w:val="28"/>
        </w:rPr>
        <w:t xml:space="preserve">19.</w:t>
      </w:r>
      <w:r>
        <w:rPr>
          <w:rFonts w:ascii="Times New Roman" w:hAnsi="Times New Roman" w:eastAsia="SchoolBookSanPin"/>
          <w:position w:val="1"/>
          <w:sz w:val="28"/>
          <w:szCs w:val="28"/>
        </w:rPr>
        <w:t xml:space="preserve">7</w:t>
      </w:r>
      <w:r>
        <w:rPr>
          <w:rFonts w:ascii="Times New Roman" w:hAnsi="Times New Roman" w:eastAsia="SchoolBookSanPin"/>
          <w:position w:val="1"/>
          <w:sz w:val="28"/>
          <w:szCs w:val="28"/>
        </w:rPr>
        <w:t xml:space="preserve">.5.3. </w:t>
      </w:r>
      <w:r>
        <w:rPr>
          <w:rFonts w:ascii="Times New Roman" w:hAnsi="Times New Roman" w:eastAsia="OfficinaSansBoldITC"/>
          <w:sz w:val="28"/>
          <w:szCs w:val="28"/>
        </w:rPr>
        <w:t xml:space="preserve">Научный стиль, сферы его использования, назначение. Основные п</w:t>
      </w:r>
      <w:r>
        <w:rPr>
          <w:rFonts w:ascii="Times New Roman" w:hAnsi="Times New Roman" w:eastAsia="OfficinaSansBoldITC"/>
          <w:sz w:val="28"/>
          <w:szCs w:val="28"/>
        </w:rPr>
        <w:t xml:space="preserve">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w:t>
      </w:r>
      <w:r>
        <w:rPr>
          <w:rFonts w:ascii="Times New Roman" w:hAnsi="Times New Roman" w:eastAsia="OfficinaSansBoldITC"/>
          <w:sz w:val="28"/>
          <w:szCs w:val="28"/>
        </w:rPr>
        <w:t xml:space="preserve">ция, научная статья, р</w:t>
      </w:r>
      <w:r>
        <w:rPr>
          <w:rFonts w:ascii="Times New Roman" w:hAnsi="Times New Roman" w:eastAsia="OfficinaSansBoldITC"/>
          <w:sz w:val="28"/>
          <w:szCs w:val="28"/>
        </w:rPr>
        <w:t xml:space="preserve">еферат, словарь, справочник, учебник и учебное пособие, лекция, доклад и другие (обзор).</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SchoolBookSanPin"/>
          <w:position w:val="1"/>
          <w:sz w:val="28"/>
          <w:szCs w:val="28"/>
        </w:rPr>
        <w:t xml:space="preserve">19.</w:t>
      </w:r>
      <w:r>
        <w:rPr>
          <w:rFonts w:ascii="Times New Roman" w:hAnsi="Times New Roman" w:eastAsia="SchoolBookSanPin"/>
          <w:position w:val="1"/>
          <w:sz w:val="28"/>
          <w:szCs w:val="28"/>
        </w:rPr>
        <w:t xml:space="preserve">7</w:t>
      </w:r>
      <w:r>
        <w:rPr>
          <w:rFonts w:ascii="Times New Roman" w:hAnsi="Times New Roman" w:eastAsia="SchoolBookSanPin"/>
          <w:position w:val="1"/>
          <w:sz w:val="28"/>
          <w:szCs w:val="28"/>
        </w:rPr>
        <w:t xml:space="preserve">.5.4. </w:t>
      </w:r>
      <w:r>
        <w:rPr>
          <w:rFonts w:ascii="Times New Roman" w:hAnsi="Times New Roman" w:eastAsia="OfficinaSansBoldITC"/>
          <w:sz w:val="28"/>
          <w:szCs w:val="28"/>
        </w:rPr>
        <w:t xml:space="preserve">Официально-деловой стиль, сферы его </w:t>
      </w:r>
      <w:r>
        <w:rPr>
          <w:rFonts w:ascii="Times New Roman" w:hAnsi="Times New Roman" w:eastAsia="OfficinaSansBoldITC"/>
          <w:sz w:val="28"/>
          <w:szCs w:val="28"/>
        </w:rPr>
        <w:t xml:space="preserve">использования, назначение. Основные признаки официально-делового стиля: точность, стандартизированность, стереотипность. </w:t>
      </w:r>
      <w:r>
        <w:rPr>
          <w:rFonts w:ascii="Times New Roman" w:hAnsi="Times New Roman" w:eastAsia="OfficinaSansBoldITC"/>
          <w:sz w:val="28"/>
          <w:szCs w:val="28"/>
        </w:rPr>
        <w:t xml:space="preserve">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w:t>
      </w:r>
      <w:r>
        <w:rPr>
          <w:rFonts w:ascii="Times New Roman" w:hAnsi="Times New Roman" w:eastAsia="OfficinaSansBoldITC"/>
          <w:sz w:val="28"/>
          <w:szCs w:val="28"/>
        </w:rPr>
        <w:t xml:space="preserve">ор).</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SchoolBookSanPin"/>
          <w:position w:val="1"/>
          <w:sz w:val="28"/>
          <w:szCs w:val="28"/>
        </w:rPr>
        <w:t xml:space="preserve">19.</w:t>
      </w:r>
      <w:r>
        <w:rPr>
          <w:rFonts w:ascii="Times New Roman" w:hAnsi="Times New Roman" w:eastAsia="SchoolBookSanPin"/>
          <w:position w:val="1"/>
          <w:sz w:val="28"/>
          <w:szCs w:val="28"/>
        </w:rPr>
        <w:t xml:space="preserve">7</w:t>
      </w:r>
      <w:r>
        <w:rPr>
          <w:rFonts w:ascii="Times New Roman" w:hAnsi="Times New Roman" w:eastAsia="SchoolBookSanPin"/>
          <w:position w:val="1"/>
          <w:sz w:val="28"/>
          <w:szCs w:val="28"/>
        </w:rPr>
        <w:t xml:space="preserve">.5.5. </w:t>
      </w:r>
      <w:r>
        <w:rPr>
          <w:rFonts w:ascii="Times New Roman" w:hAnsi="Times New Roman" w:eastAsia="OfficinaSansBoldITC"/>
          <w:sz w:val="28"/>
          <w:szCs w:val="28"/>
        </w:rPr>
        <w:t xml:space="preserve">Публици</w:t>
      </w:r>
      <w:r>
        <w:rPr>
          <w:rFonts w:ascii="Times New Roman" w:hAnsi="Times New Roman" w:eastAsia="OfficinaSansBoldITC"/>
          <w:sz w:val="28"/>
          <w:szCs w:val="28"/>
        </w:rPr>
        <w:t xml:space="preserve">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w:t>
      </w:r>
      <w:r>
        <w:rPr>
          <w:rFonts w:ascii="Times New Roman" w:hAnsi="Times New Roman" w:eastAsia="OfficinaSansBoldITC"/>
          <w:sz w:val="28"/>
          <w:szCs w:val="28"/>
        </w:rPr>
        <w:t xml:space="preserve">ры публицистического с</w:t>
      </w:r>
      <w:r>
        <w:rPr>
          <w:rFonts w:ascii="Times New Roman" w:hAnsi="Times New Roman" w:eastAsia="OfficinaSansBoldITC"/>
          <w:sz w:val="28"/>
          <w:szCs w:val="28"/>
        </w:rPr>
        <w:t xml:space="preserve">тиля: заметка, статья, репортаж, очерк, эссе, интервью (обзор).</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SchoolBookSanPin"/>
          <w:position w:val="1"/>
          <w:sz w:val="28"/>
          <w:szCs w:val="28"/>
        </w:rPr>
        <w:t xml:space="preserve">19.</w:t>
      </w:r>
      <w:r>
        <w:rPr>
          <w:rFonts w:ascii="Times New Roman" w:hAnsi="Times New Roman" w:eastAsia="SchoolBookSanPin"/>
          <w:position w:val="1"/>
          <w:sz w:val="28"/>
          <w:szCs w:val="28"/>
        </w:rPr>
        <w:t xml:space="preserve">7</w:t>
      </w:r>
      <w:r>
        <w:rPr>
          <w:rFonts w:ascii="Times New Roman" w:hAnsi="Times New Roman" w:eastAsia="SchoolBookSanPin"/>
          <w:position w:val="1"/>
          <w:sz w:val="28"/>
          <w:szCs w:val="28"/>
        </w:rPr>
        <w:t xml:space="preserve">.5.6. </w:t>
      </w:r>
      <w:r>
        <w:rPr>
          <w:rFonts w:ascii="Times New Roman" w:hAnsi="Times New Roman" w:eastAsia="OfficinaSansBoldITC"/>
          <w:sz w:val="28"/>
          <w:szCs w:val="28"/>
        </w:rPr>
        <w:t xml:space="preserve">Язык художественной литературы и его отличие от других функциональных разновидностей я</w:t>
      </w:r>
      <w:r>
        <w:rPr>
          <w:rFonts w:ascii="Times New Roman" w:hAnsi="Times New Roman" w:eastAsia="OfficinaSansBoldITC"/>
          <w:sz w:val="28"/>
          <w:szCs w:val="28"/>
        </w:rPr>
        <w:t xml:space="preserve">зыка (повторение, обобщение). Основные признаки художественной речи: образность, широкое использ</w:t>
      </w:r>
      <w:r>
        <w:rPr>
          <w:rFonts w:ascii="Times New Roman" w:hAnsi="Times New Roman" w:eastAsia="OfficinaSansBoldITC"/>
          <w:sz w:val="28"/>
          <w:szCs w:val="28"/>
        </w:rPr>
        <w:t xml:space="preserve">ование изобразительно-выразительных средств, языковых средств других функциональных разновидностей языка.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19</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8</w:t>
      </w:r>
      <w:r>
        <w:rPr>
          <w:rFonts w:ascii="Times New Roman" w:hAnsi="Times New Roman" w:eastAsia="OfficinaSansBoldITC"/>
          <w:sz w:val="28"/>
          <w:szCs w:val="28"/>
        </w:rPr>
        <w:t xml:space="preserve">. Планируемые </w:t>
      </w:r>
      <w:r>
        <w:rPr>
          <w:rFonts w:ascii="Times New Roman" w:hAnsi="Times New Roman" w:eastAsia="OfficinaSansBoldITC"/>
          <w:sz w:val="28"/>
          <w:szCs w:val="28"/>
        </w:rPr>
        <w:t xml:space="preserve">результаты освоения программы по русскому языку</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на уровне </w:t>
      </w:r>
      <w:r>
        <w:rPr>
          <w:rFonts w:ascii="Times New Roman" w:hAnsi="Times New Roman" w:eastAsia="OfficinaSansBoldITC"/>
          <w:sz w:val="28"/>
          <w:szCs w:val="28"/>
        </w:rPr>
        <w:t xml:space="preserve">среднего</w:t>
      </w:r>
      <w:r>
        <w:rPr>
          <w:rFonts w:ascii="Times New Roman" w:hAnsi="Times New Roman" w:eastAsia="OfficinaSansBoldITC"/>
          <w:sz w:val="28"/>
          <w:szCs w:val="28"/>
        </w:rPr>
        <w:t xml:space="preserve"> общего образования.</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19</w:t>
      </w:r>
      <w:r>
        <w:rPr>
          <w:rFonts w:ascii="Times New Roman" w:hAnsi="Times New Roman" w:eastAsia="SchoolBookSanPin"/>
          <w:sz w:val="28"/>
          <w:szCs w:val="28"/>
        </w:rPr>
        <w:t xml:space="preserve">.</w:t>
      </w:r>
      <w:r>
        <w:rPr>
          <w:rFonts w:ascii="Times New Roman" w:hAnsi="Times New Roman" w:eastAsia="SchoolBookSanPin"/>
          <w:sz w:val="28"/>
          <w:szCs w:val="28"/>
        </w:rPr>
        <w:t xml:space="preserve">8</w:t>
      </w:r>
      <w:r>
        <w:rPr>
          <w:rFonts w:ascii="Times New Roman" w:hAnsi="Times New Roman" w:eastAsia="SchoolBookSanPin"/>
          <w:sz w:val="28"/>
          <w:szCs w:val="28"/>
        </w:rPr>
        <w:t xml:space="preserve">.1. </w:t>
      </w:r>
      <w:r>
        <w:rPr>
          <w:rFonts w:ascii="Times New Roman" w:hAnsi="Times New Roman" w:eastAsia="SchoolBookSanPin"/>
          <w:sz w:val="28"/>
          <w:szCs w:val="28"/>
        </w:rPr>
        <w:t xml:space="preserve">Личностные результаты освоения </w:t>
      </w:r>
      <w:r>
        <w:rPr>
          <w:rFonts w:ascii="Times New Roman" w:hAnsi="Times New Roman" w:eastAsia="OfficinaSansBoldITC"/>
          <w:sz w:val="28"/>
          <w:szCs w:val="28"/>
        </w:rPr>
        <w:t xml:space="preserve">прогр</w:t>
      </w:r>
      <w:r>
        <w:rPr>
          <w:rFonts w:ascii="Times New Roman" w:hAnsi="Times New Roman" w:eastAsia="OfficinaSansBoldITC"/>
          <w:sz w:val="28"/>
          <w:szCs w:val="28"/>
        </w:rPr>
        <w:t xml:space="preserve">аммы по русскому языку</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на уровне </w:t>
      </w:r>
      <w:r>
        <w:rPr>
          <w:rFonts w:ascii="Times New Roman" w:hAnsi="Times New Roman" w:eastAsia="OfficinaSansBoldITC"/>
          <w:sz w:val="28"/>
          <w:szCs w:val="28"/>
        </w:rPr>
        <w:t xml:space="preserve">среднего</w:t>
      </w:r>
      <w:r>
        <w:rPr>
          <w:rFonts w:ascii="Times New Roman" w:hAnsi="Times New Roman" w:eastAsia="OfficinaSansBoldITC"/>
          <w:sz w:val="28"/>
          <w:szCs w:val="28"/>
        </w:rPr>
        <w:t xml:space="preserve"> общего образования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достигаются в единстве учебной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воспитательной деятельности в соответствии с тради</w:t>
      </w:r>
      <w:r>
        <w:rPr>
          <w:rFonts w:ascii="Times New Roman" w:hAnsi="Times New Roman" w:eastAsia="SchoolBookSanPin"/>
          <w:sz w:val="28"/>
          <w:szCs w:val="28"/>
        </w:rPr>
        <w:t xml:space="preserve">ционными российскими социокультурными и духовно-нравственными ценностями, принятыми в обществе правилами и нор</w:t>
      </w:r>
      <w:r>
        <w:rPr>
          <w:rFonts w:ascii="Times New Roman" w:hAnsi="Times New Roman" w:eastAsia="SchoolBookSanPin"/>
          <w:sz w:val="28"/>
          <w:szCs w:val="28"/>
        </w:rPr>
        <w:t xml:space="preserve">мами поведения и способствуют процессам самопознания, самовоспитания и саморазвития, формирования внутренней позиции личности</w:t>
      </w:r>
      <w:r>
        <w:rPr>
          <w:rFonts w:ascii="Times New Roman" w:hAnsi="Times New Roman" w:eastAsia="SchoolBookSanPin"/>
          <w:sz w:val="28"/>
          <w:szCs w:val="28"/>
        </w:rPr>
        <w:t xml:space="preserve">, </w:t>
      </w:r>
      <w:r>
        <w:rPr>
          <w:rFonts w:ascii="Times New Roman" w:hAnsi="Times New Roman" w:eastAsia="SchoolBookSanPin"/>
          <w:position w:val="1"/>
          <w:sz w:val="28"/>
          <w:szCs w:val="28"/>
        </w:rPr>
        <w:t xml:space="preserve">патриотизма, гражданственности; уважения к памяти защитников Отечества</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и подвигам Героев Отечества, закону и правопорядку, челов</w:t>
      </w:r>
      <w:r>
        <w:rPr>
          <w:rFonts w:ascii="Times New Roman" w:hAnsi="Times New Roman" w:eastAsia="SchoolBookSanPin"/>
          <w:position w:val="1"/>
          <w:sz w:val="28"/>
          <w:szCs w:val="28"/>
        </w:rPr>
        <w:t xml:space="preserve">еку труда</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и людям старшего поколения; взаимного уважения, бережного отношения</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к культурному наследию и традициям многонационального народа Российской Федерации, при</w:t>
      </w:r>
      <w:r>
        <w:rPr>
          <w:rFonts w:ascii="Times New Roman" w:hAnsi="Times New Roman" w:eastAsia="SchoolBookSanPin"/>
          <w:position w:val="1"/>
          <w:sz w:val="28"/>
          <w:szCs w:val="28"/>
        </w:rPr>
        <w:t xml:space="preserve">роде и окружающей среде.</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19</w:t>
      </w:r>
      <w:r>
        <w:rPr>
          <w:rFonts w:ascii="Times New Roman" w:hAnsi="Times New Roman" w:eastAsia="SchoolBookSanPin"/>
          <w:sz w:val="28"/>
          <w:szCs w:val="28"/>
        </w:rPr>
        <w:t xml:space="preserve">.</w:t>
      </w:r>
      <w:r>
        <w:rPr>
          <w:rFonts w:ascii="Times New Roman" w:hAnsi="Times New Roman" w:eastAsia="SchoolBookSanPin"/>
          <w:sz w:val="28"/>
          <w:szCs w:val="28"/>
        </w:rPr>
        <w:t xml:space="preserve">8</w:t>
      </w:r>
      <w:r>
        <w:rPr>
          <w:rFonts w:ascii="Times New Roman" w:hAnsi="Times New Roman" w:eastAsia="SchoolBookSanPin"/>
          <w:sz w:val="28"/>
          <w:szCs w:val="28"/>
        </w:rPr>
        <w:t xml:space="preserve">.2. В результате изучения русского языка на уровне </w:t>
      </w:r>
      <w:r>
        <w:rPr>
          <w:rFonts w:ascii="Times New Roman" w:hAnsi="Times New Roman" w:eastAsia="SchoolBookSanPin"/>
          <w:sz w:val="28"/>
          <w:szCs w:val="28"/>
        </w:rPr>
        <w:t xml:space="preserve">среднего</w:t>
      </w:r>
      <w:r>
        <w:rPr>
          <w:rFonts w:ascii="Times New Roman" w:hAnsi="Times New Roman" w:eastAsia="SchoolBookSanPin"/>
          <w:sz w:val="28"/>
          <w:szCs w:val="28"/>
        </w:rPr>
        <w:t xml:space="preserve"> о</w:t>
      </w:r>
      <w:r>
        <w:rPr>
          <w:rFonts w:ascii="Times New Roman" w:hAnsi="Times New Roman" w:eastAsia="SchoolBookSanPin"/>
          <w:sz w:val="28"/>
          <w:szCs w:val="28"/>
        </w:rPr>
        <w:t xml:space="preserve">бщего образования у обучающегося будут сформированы следующие личностные результаты: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1) </w:t>
      </w:r>
      <w:r>
        <w:rPr>
          <w:rFonts w:ascii="Times New Roman" w:hAnsi="Times New Roman" w:eastAsia="SchoolBookSanPin"/>
          <w:bCs/>
          <w:position w:val="1"/>
          <w:sz w:val="28"/>
          <w:szCs w:val="28"/>
        </w:rPr>
        <w:t xml:space="preserve">гражданского воспитания: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сформированность г</w:t>
      </w:r>
      <w:r>
        <w:rPr>
          <w:rFonts w:ascii="Times New Roman" w:hAnsi="Times New Roman" w:eastAsia="SchoolBookSanPin"/>
          <w:position w:val="1"/>
          <w:sz w:val="28"/>
          <w:szCs w:val="28"/>
        </w:rPr>
        <w:t xml:space="preserve">ражданской позиции обучающегося как активного</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и ответственного члена российского общества;</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осознание своих конституционных </w:t>
      </w:r>
      <w:r>
        <w:rPr>
          <w:rFonts w:ascii="Times New Roman" w:hAnsi="Times New Roman" w:eastAsia="SchoolBookSanPin"/>
          <w:position w:val="1"/>
          <w:sz w:val="28"/>
          <w:szCs w:val="28"/>
        </w:rPr>
        <w:t xml:space="preserve">прав и обязанностей, уважение закона</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и правопорядка;</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принятие традиционных национальных, общечеловеческих гуманистических</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и де</w:t>
      </w:r>
      <w:r>
        <w:rPr>
          <w:rFonts w:ascii="Times New Roman" w:hAnsi="Times New Roman" w:eastAsia="SchoolBookSanPin"/>
          <w:position w:val="1"/>
          <w:sz w:val="28"/>
          <w:szCs w:val="28"/>
        </w:rPr>
        <w:t xml:space="preserve">мократических ценностей, в том числе в сопоставлении с ситуациями, отражёнными в текстах литературных произведений, написанных н</w:t>
      </w:r>
      <w:r>
        <w:rPr>
          <w:rFonts w:ascii="Times New Roman" w:hAnsi="Times New Roman" w:eastAsia="SchoolBookSanPin"/>
          <w:position w:val="1"/>
          <w:sz w:val="28"/>
          <w:szCs w:val="28"/>
        </w:rPr>
        <w:t xml:space="preserve">а русском языке;</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готовность вести совместную деятельность в интересах гражданского общества, участвовать в </w:t>
      </w:r>
      <w:r>
        <w:rPr>
          <w:rFonts w:ascii="Times New Roman" w:hAnsi="Times New Roman" w:eastAsia="SchoolBookSanPin"/>
          <w:position w:val="1"/>
          <w:sz w:val="28"/>
          <w:szCs w:val="28"/>
        </w:rPr>
        <w:t xml:space="preserve">самоуправлении в </w:t>
      </w:r>
      <w:r>
        <w:rPr>
          <w:rFonts w:ascii="Times New Roman" w:hAnsi="Times New Roman" w:eastAsia="SchoolBookSanPin"/>
          <w:position w:val="1"/>
          <w:sz w:val="28"/>
          <w:szCs w:val="28"/>
        </w:rPr>
        <w:t xml:space="preserve">образовательной организации</w:t>
      </w:r>
      <w:r>
        <w:rPr>
          <w:rFonts w:ascii="Times New Roman" w:hAnsi="Times New Roman" w:eastAsia="SchoolBookSanPin"/>
          <w:position w:val="1"/>
          <w:sz w:val="28"/>
          <w:szCs w:val="28"/>
        </w:rPr>
        <w:t xml:space="preserve">;</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умение взаимодействовать с социальными институтами в соответствии</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с их функциями и назначением</w:t>
      </w:r>
      <w:r>
        <w:rPr>
          <w:rFonts w:ascii="Times New Roman" w:hAnsi="Times New Roman" w:eastAsia="SchoolBookSanPin"/>
          <w:position w:val="1"/>
          <w:sz w:val="28"/>
          <w:szCs w:val="28"/>
        </w:rPr>
        <w:t xml:space="preserve">;</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готовность к гуманитарной и волонтёрской деятельности;</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2) </w:t>
      </w:r>
      <w:r>
        <w:rPr>
          <w:rFonts w:ascii="Times New Roman" w:hAnsi="Times New Roman" w:eastAsia="SchoolBookSanPin"/>
          <w:bCs/>
          <w:position w:val="1"/>
          <w:sz w:val="28"/>
          <w:szCs w:val="28"/>
        </w:rPr>
        <w:t xml:space="preserve">патриотического воспитания: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сформированность российской</w:t>
      </w:r>
      <w:r>
        <w:rPr>
          <w:rFonts w:ascii="Times New Roman" w:hAnsi="Times New Roman" w:eastAsia="SchoolBookSanPin"/>
          <w:position w:val="1"/>
          <w:sz w:val="28"/>
          <w:szCs w:val="28"/>
        </w:rPr>
        <w:t xml:space="preserve"> гражданской идентичности, патриотизма, уважения к своему народу, чувства ответственности перед Родиной, гордости</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за свой край, свою Родину,</w:t>
      </w:r>
      <w:r>
        <w:rPr>
          <w:rFonts w:ascii="Times New Roman" w:hAnsi="Times New Roman" w:eastAsia="SchoolBookSanPin"/>
          <w:position w:val="1"/>
          <w:sz w:val="28"/>
          <w:szCs w:val="28"/>
        </w:rPr>
        <w:t xml:space="preserve"> свой язык и культуру, прошлое и настоящее многонационального народа России;</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ценностное отношение к государственным</w:t>
      </w:r>
      <w:r>
        <w:rPr>
          <w:rFonts w:ascii="Times New Roman" w:hAnsi="Times New Roman" w:eastAsia="SchoolBookSanPin"/>
          <w:position w:val="1"/>
          <w:sz w:val="28"/>
          <w:szCs w:val="28"/>
        </w:rPr>
        <w:t xml:space="preserve"> символам, историческому</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идейная убеждённость, готовность к служению Отечеству и</w:t>
      </w:r>
      <w:r>
        <w:rPr>
          <w:rFonts w:ascii="Times New Roman" w:hAnsi="Times New Roman" w:eastAsia="SchoolBookSanPin"/>
          <w:position w:val="1"/>
          <w:sz w:val="28"/>
          <w:szCs w:val="28"/>
        </w:rPr>
        <w:t xml:space="preserve"> его защите, ответственность за его судьбу;</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3) </w:t>
      </w:r>
      <w:r>
        <w:rPr>
          <w:rFonts w:ascii="Times New Roman" w:hAnsi="Times New Roman" w:eastAsia="SchoolBookSanPin"/>
          <w:bCs/>
          <w:position w:val="1"/>
          <w:sz w:val="28"/>
          <w:szCs w:val="28"/>
        </w:rPr>
        <w:t xml:space="preserve">духовно-нравственного воспитания: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осознание духовных ценностей российского народа;</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сформированность нравственного сознания, норм этичного поведения;</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способность оценивать ситуацию и принимать осознанные решени</w:t>
      </w:r>
      <w:r>
        <w:rPr>
          <w:rFonts w:ascii="Times New Roman" w:hAnsi="Times New Roman" w:eastAsia="SchoolBookSanPin"/>
          <w:position w:val="1"/>
          <w:sz w:val="28"/>
          <w:szCs w:val="28"/>
        </w:rPr>
        <w:t xml:space="preserve">я, ориентируясь на морально-нравственные нормы и ценности;</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осознание личного вклада в построение устойчивого будущего;</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ответственное отноше</w:t>
      </w:r>
      <w:r>
        <w:rPr>
          <w:rFonts w:ascii="Times New Roman" w:hAnsi="Times New Roman" w:eastAsia="SchoolBookSanPin"/>
          <w:position w:val="1"/>
          <w:sz w:val="28"/>
          <w:szCs w:val="28"/>
        </w:rPr>
        <w:t xml:space="preserve">ние к своим родителям, созданию семьи на основе осознанного принятия ценностей семейной жизни в соответствии с традиц</w:t>
      </w:r>
      <w:r>
        <w:rPr>
          <w:rFonts w:ascii="Times New Roman" w:hAnsi="Times New Roman" w:eastAsia="SchoolBookSanPin"/>
          <w:position w:val="1"/>
          <w:sz w:val="28"/>
          <w:szCs w:val="28"/>
        </w:rPr>
        <w:t xml:space="preserve">иями народов России;</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4) </w:t>
      </w:r>
      <w:r>
        <w:rPr>
          <w:rFonts w:ascii="Times New Roman" w:hAnsi="Times New Roman" w:eastAsia="SchoolBookSanPin"/>
          <w:bCs/>
          <w:position w:val="1"/>
          <w:sz w:val="28"/>
          <w:szCs w:val="28"/>
        </w:rPr>
        <w:t xml:space="preserve">эстетического воспитания: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эстетическое отношение к миру, включая эстетику быта, научного</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и технического творчества, спорт</w:t>
      </w:r>
      <w:r>
        <w:rPr>
          <w:rFonts w:ascii="Times New Roman" w:hAnsi="Times New Roman" w:eastAsia="SchoolBookSanPin"/>
          <w:position w:val="1"/>
          <w:sz w:val="28"/>
          <w:szCs w:val="28"/>
        </w:rPr>
        <w:t xml:space="preserve">а, труда, общественных отношений;</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способность воспринимать различные виды искусства, традиции и творчество сво</w:t>
      </w:r>
      <w:r>
        <w:rPr>
          <w:rFonts w:ascii="Times New Roman" w:hAnsi="Times New Roman" w:eastAsia="SchoolBookSanPin"/>
          <w:position w:val="1"/>
          <w:sz w:val="28"/>
          <w:szCs w:val="28"/>
        </w:rPr>
        <w:t xml:space="preserve">его и других народов, ощущать эмоциональное воздействие искусства;</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убеждённость в значимости для личности и общества отечественного</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и мирового искусства, этнических культурных традиций и народного, в том числе словесного, творчества;</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готовность к самовыра</w:t>
      </w:r>
      <w:r>
        <w:rPr>
          <w:rFonts w:ascii="Times New Roman" w:hAnsi="Times New Roman" w:eastAsia="SchoolBookSanPin"/>
          <w:position w:val="1"/>
          <w:sz w:val="28"/>
          <w:szCs w:val="28"/>
        </w:rPr>
        <w:t xml:space="preserve">жению в разных видах искусства, стремление проявлять качества творческой личности, в том числе при выполнении творческих работ</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по русск</w:t>
      </w:r>
      <w:r>
        <w:rPr>
          <w:rFonts w:ascii="Times New Roman" w:hAnsi="Times New Roman" w:eastAsia="SchoolBookSanPin"/>
          <w:position w:val="1"/>
          <w:sz w:val="28"/>
          <w:szCs w:val="28"/>
        </w:rPr>
        <w:t xml:space="preserve">ому языку;</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5) </w:t>
      </w:r>
      <w:r>
        <w:rPr>
          <w:rFonts w:ascii="Times New Roman" w:hAnsi="Times New Roman" w:eastAsia="SchoolBookSanPin"/>
          <w:bCs/>
          <w:position w:val="1"/>
          <w:sz w:val="28"/>
          <w:szCs w:val="28"/>
        </w:rPr>
        <w:t xml:space="preserve">физического воспитания, формирования культуры здоровья</w:t>
      </w:r>
      <w:r>
        <w:rPr>
          <w:rFonts w:ascii="Times New Roman" w:hAnsi="Times New Roman" w:eastAsia="SchoolBookSanPin"/>
          <w:bCs/>
          <w:position w:val="1"/>
          <w:sz w:val="28"/>
          <w:szCs w:val="28"/>
        </w:rPr>
        <w:t xml:space="preserve"> </w:t>
      </w:r>
      <w:r>
        <w:rPr>
          <w:rFonts w:ascii="Times New Roman" w:hAnsi="Times New Roman" w:eastAsia="SchoolBookSanPin"/>
          <w:bCs/>
          <w:position w:val="1"/>
          <w:sz w:val="28"/>
          <w:szCs w:val="28"/>
        </w:rPr>
        <w:t xml:space="preserve">и эмоционального благополучия: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сформированность зд</w:t>
      </w:r>
      <w:r>
        <w:rPr>
          <w:rFonts w:ascii="Times New Roman" w:hAnsi="Times New Roman" w:eastAsia="SchoolBookSanPin"/>
          <w:position w:val="1"/>
          <w:sz w:val="28"/>
          <w:szCs w:val="28"/>
        </w:rPr>
        <w:t xml:space="preserve">орового и безопасного образа жизни, ответственного отношения к своему здоровью;</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потребность в физическом совершенствовании, занятиях спортивно-оздоровительной деятельностью;</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активное неприятие вредных привычек и иных форм причинения вреда физическому и пси</w:t>
      </w:r>
      <w:r>
        <w:rPr>
          <w:rFonts w:ascii="Times New Roman" w:hAnsi="Times New Roman" w:eastAsia="SchoolBookSanPin"/>
          <w:position w:val="1"/>
          <w:sz w:val="28"/>
          <w:szCs w:val="28"/>
        </w:rPr>
        <w:t xml:space="preserve">хическому здоровью;</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6) </w:t>
      </w:r>
      <w:r>
        <w:rPr>
          <w:rFonts w:ascii="Times New Roman" w:hAnsi="Times New Roman" w:eastAsia="SchoolBookSanPin"/>
          <w:bCs/>
          <w:position w:val="1"/>
          <w:sz w:val="28"/>
          <w:szCs w:val="28"/>
        </w:rPr>
        <w:t xml:space="preserve">трудового воспитания: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готовность к труду, осознание ценности мастерства, трудолюбие;</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готовность к активной деятельности технологической</w:t>
      </w:r>
      <w:r>
        <w:rPr>
          <w:rFonts w:ascii="Times New Roman" w:hAnsi="Times New Roman" w:eastAsia="SchoolBookSanPin"/>
          <w:position w:val="1"/>
          <w:sz w:val="28"/>
          <w:szCs w:val="28"/>
        </w:rPr>
        <w:t xml:space="preserve"> и социальной направленности, способность инициировать, планировать и самостоятельно осуществлять </w:t>
      </w:r>
      <w:r>
        <w:rPr>
          <w:rFonts w:ascii="Times New Roman" w:hAnsi="Times New Roman" w:eastAsia="SchoolBookSanPin"/>
          <w:position w:val="1"/>
          <w:sz w:val="28"/>
          <w:szCs w:val="28"/>
        </w:rPr>
        <w:t xml:space="preserve">такую деятельность, в том числе в процессе изучения русского языка;</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интерес к различным сферам профессиональной деятельности, в том числе</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к деятельности филологов, журналистов, писателей; умение совершать осознанный выбор будущей профессии и реализовывать</w:t>
      </w:r>
      <w:r>
        <w:rPr>
          <w:rFonts w:ascii="Times New Roman" w:hAnsi="Times New Roman" w:eastAsia="SchoolBookSanPin"/>
          <w:position w:val="1"/>
          <w:sz w:val="28"/>
          <w:szCs w:val="28"/>
        </w:rPr>
        <w:t xml:space="preserve"> собственные жизненные планы;</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готовность и способность к образованию и самообразованию на протяжении всей жизни;</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7) </w:t>
      </w:r>
      <w:r>
        <w:rPr>
          <w:rFonts w:ascii="Times New Roman" w:hAnsi="Times New Roman" w:eastAsia="SchoolBookSanPin"/>
          <w:bCs/>
          <w:position w:val="1"/>
          <w:sz w:val="28"/>
          <w:szCs w:val="28"/>
        </w:rPr>
        <w:t xml:space="preserve">экологического воспитания: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сформированность экологической культуры, понимание влияния социально-экономических процессов на состояние природн</w:t>
      </w:r>
      <w:r>
        <w:rPr>
          <w:rFonts w:ascii="Times New Roman" w:hAnsi="Times New Roman" w:eastAsia="SchoolBookSanPin"/>
          <w:position w:val="1"/>
          <w:sz w:val="28"/>
          <w:szCs w:val="28"/>
        </w:rPr>
        <w:t xml:space="preserve">ой и социальной среды, осознание глобального характера экологических проблем;</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планирование и осуществление действий в окружающей среде на основе знания целей устойчивого развития человечеств</w:t>
      </w:r>
      <w:r>
        <w:rPr>
          <w:rFonts w:ascii="Times New Roman" w:hAnsi="Times New Roman" w:eastAsia="SchoolBookSanPin"/>
          <w:position w:val="1"/>
          <w:sz w:val="28"/>
          <w:szCs w:val="28"/>
        </w:rPr>
        <w:t xml:space="preserve">а;</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активное неприятие действий, приносящих вред окружающей среде; </w:t>
      </w:r>
      <w:r>
        <w:rPr>
          <w:rFonts w:ascii="Times New Roman" w:hAnsi="Times New Roman" w:eastAsia="SchoolBookSanPin"/>
          <w:position w:val="1"/>
          <w:sz w:val="28"/>
          <w:szCs w:val="28"/>
        </w:rPr>
        <w:t xml:space="preserve">умение прогнозировать неблагоприятные экологические последствия предпринимаемых действий и предотвращать их;</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расширение опыта деятельности экологической направ</w:t>
      </w:r>
      <w:r>
        <w:rPr>
          <w:rFonts w:ascii="Times New Roman" w:hAnsi="Times New Roman" w:eastAsia="SchoolBookSanPin"/>
          <w:position w:val="1"/>
          <w:sz w:val="28"/>
          <w:szCs w:val="28"/>
        </w:rPr>
        <w:t xml:space="preserve">ленности;</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8) </w:t>
      </w:r>
      <w:r>
        <w:rPr>
          <w:rFonts w:ascii="Times New Roman" w:hAnsi="Times New Roman" w:eastAsia="SchoolBookSanPin"/>
          <w:bCs/>
          <w:position w:val="1"/>
          <w:sz w:val="28"/>
          <w:szCs w:val="28"/>
        </w:rPr>
        <w:t xml:space="preserve">ценности научного познания: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сформированность мировоззрения, соответствующего совреме</w:t>
      </w:r>
      <w:r>
        <w:rPr>
          <w:rFonts w:ascii="Times New Roman" w:hAnsi="Times New Roman" w:eastAsia="SchoolBookSanPin"/>
          <w:position w:val="1"/>
          <w:sz w:val="28"/>
          <w:szCs w:val="28"/>
        </w:rPr>
        <w:t xml:space="preserve">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совершенствование языковой и читательской культуры как средства взаимодействия между людьми и познания мира;</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19.</w:t>
      </w:r>
      <w:r>
        <w:rPr>
          <w:rFonts w:ascii="Times New Roman" w:hAnsi="Times New Roman" w:eastAsia="SchoolBookSanPin"/>
          <w:sz w:val="28"/>
          <w:szCs w:val="28"/>
        </w:rPr>
        <w:t xml:space="preserve">8</w:t>
      </w:r>
      <w:r>
        <w:rPr>
          <w:rFonts w:ascii="Times New Roman" w:hAnsi="Times New Roman" w:eastAsia="SchoolBookSanPin"/>
          <w:sz w:val="28"/>
          <w:szCs w:val="28"/>
        </w:rPr>
        <w:t xml:space="preserve">.</w:t>
      </w:r>
      <w:r>
        <w:rPr>
          <w:rFonts w:ascii="Times New Roman" w:hAnsi="Times New Roman" w:eastAsia="SchoolBookSanPin"/>
          <w:sz w:val="28"/>
          <w:szCs w:val="28"/>
        </w:rPr>
        <w:t xml:space="preserve">3</w:t>
      </w:r>
      <w:r>
        <w:rPr>
          <w:rFonts w:ascii="Times New Roman" w:hAnsi="Times New Roman" w:eastAsia="SchoolBookSanPin"/>
          <w:sz w:val="28"/>
          <w:szCs w:val="28"/>
        </w:rPr>
        <w:t xml:space="preserve">. </w:t>
      </w:r>
      <w:r>
        <w:rPr>
          <w:rFonts w:ascii="Times New Roman" w:hAnsi="Times New Roman" w:eastAsia="SchoolBookSanPin"/>
          <w:position w:val="1"/>
          <w:sz w:val="28"/>
          <w:szCs w:val="28"/>
        </w:rPr>
        <w:t xml:space="preserve">В процессе достижения личностных результатов освоения обучающимися программ</w:t>
      </w:r>
      <w:r>
        <w:rPr>
          <w:rFonts w:ascii="Times New Roman" w:hAnsi="Times New Roman" w:eastAsia="SchoolBookSanPin"/>
          <w:position w:val="1"/>
          <w:sz w:val="28"/>
          <w:szCs w:val="28"/>
        </w:rPr>
        <w:t xml:space="preserve">ы по русскому языку у обучающихся совершенствуется эмоциональный интеллект, предполагающий сформированность:</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самосознания, включающего способность понимать сво</w:t>
      </w:r>
      <w:r>
        <w:rPr>
          <w:rFonts w:ascii="Times New Roman" w:hAnsi="Times New Roman" w:eastAsia="SchoolBookSanPin"/>
          <w:position w:val="1"/>
          <w:sz w:val="28"/>
          <w:szCs w:val="28"/>
        </w:rPr>
        <w:t xml:space="preserve">ё эмоциональное состояние, </w:t>
      </w:r>
      <w:r>
        <w:rPr>
          <w:rFonts w:ascii="Times New Roman" w:hAnsi="Times New Roman" w:eastAsia="SchoolBookSanPin"/>
          <w:position w:val="1"/>
          <w:sz w:val="28"/>
          <w:szCs w:val="28"/>
        </w:rPr>
        <w:t xml:space="preserve">использовать языковые</w:t>
      </w:r>
      <w:r>
        <w:rPr>
          <w:rFonts w:ascii="Times New Roman" w:hAnsi="Times New Roman" w:eastAsia="SchoolBookSanPin"/>
          <w:position w:val="1"/>
          <w:sz w:val="28"/>
          <w:szCs w:val="28"/>
        </w:rPr>
        <w:t xml:space="preserve"> средства для выражения своего состояния, видеть </w:t>
      </w:r>
      <w:r>
        <w:rPr>
          <w:rFonts w:ascii="Times New Roman" w:hAnsi="Times New Roman" w:eastAsia="SchoolBookSanPin"/>
          <w:position w:val="1"/>
          <w:sz w:val="28"/>
          <w:szCs w:val="28"/>
        </w:rPr>
        <w:t xml:space="preserve">направление развития собственной эмоциональной сферы, быть уверенным в себе;</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саморегулирования, включающего самоконтроль, умение принимать ответственность за своё поведение, способность прояв</w:t>
      </w:r>
      <w:r>
        <w:rPr>
          <w:rFonts w:ascii="Times New Roman" w:hAnsi="Times New Roman" w:eastAsia="SchoolBookSanPin"/>
          <w:position w:val="1"/>
          <w:sz w:val="28"/>
          <w:szCs w:val="28"/>
        </w:rPr>
        <w:t xml:space="preserve">лять гибкость</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и адаптироваться к эмоциональным изменениям, быть </w:t>
      </w:r>
      <w:r>
        <w:rPr>
          <w:rFonts w:ascii="Times New Roman" w:hAnsi="Times New Roman" w:eastAsia="SchoolBookSanPin"/>
          <w:position w:val="1"/>
          <w:sz w:val="28"/>
          <w:szCs w:val="28"/>
        </w:rPr>
        <w:t xml:space="preserve">открытым новому;</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внутренней мотивации, включающей стремление к достижению цели</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и успеху, оптимизм, инициативность, умение действовать, исходя из своих возможностей;</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эмпатии, включающей способность сочувствовать и сопереживать, понимать эмоциональное состо</w:t>
      </w:r>
      <w:r>
        <w:rPr>
          <w:rFonts w:ascii="Times New Roman" w:hAnsi="Times New Roman" w:eastAsia="SchoolBookSanPin"/>
          <w:position w:val="1"/>
          <w:sz w:val="28"/>
          <w:szCs w:val="28"/>
        </w:rPr>
        <w:t xml:space="preserve">яние других людей и учитывать его при осуществлении коммуникации;</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социальных навыков, включающих способность выстраивать отношения</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с другими </w:t>
      </w:r>
      <w:r>
        <w:rPr>
          <w:rFonts w:ascii="Times New Roman" w:hAnsi="Times New Roman" w:eastAsia="SchoolBookSanPin"/>
          <w:position w:val="1"/>
          <w:sz w:val="28"/>
          <w:szCs w:val="28"/>
        </w:rPr>
        <w:t xml:space="preserve">людьми, заботиться о них, проявлять к ним интерес и разрешать конфликты с учётом собственного речевого и читательс</w:t>
      </w:r>
      <w:r>
        <w:rPr>
          <w:rFonts w:ascii="Times New Roman" w:hAnsi="Times New Roman" w:eastAsia="SchoolBookSanPin"/>
          <w:position w:val="1"/>
          <w:sz w:val="28"/>
          <w:szCs w:val="28"/>
        </w:rPr>
        <w:t xml:space="preserve">кого опыта.</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19</w:t>
      </w:r>
      <w:r>
        <w:rPr>
          <w:rFonts w:ascii="Times New Roman" w:hAnsi="Times New Roman" w:eastAsia="SchoolBookSanPin"/>
          <w:sz w:val="28"/>
          <w:szCs w:val="28"/>
        </w:rPr>
        <w:t xml:space="preserve">.</w:t>
      </w:r>
      <w:r>
        <w:rPr>
          <w:rFonts w:ascii="Times New Roman" w:hAnsi="Times New Roman" w:eastAsia="SchoolBookSanPin"/>
          <w:sz w:val="28"/>
          <w:szCs w:val="28"/>
        </w:rPr>
        <w:t xml:space="preserve">8</w:t>
      </w:r>
      <w:r>
        <w:rPr>
          <w:rFonts w:ascii="Times New Roman" w:hAnsi="Times New Roman" w:eastAsia="SchoolBookSanPin"/>
          <w:sz w:val="28"/>
          <w:szCs w:val="28"/>
        </w:rPr>
        <w:t xml:space="preserve">.</w:t>
      </w:r>
      <w:r>
        <w:rPr>
          <w:rFonts w:ascii="Times New Roman" w:hAnsi="Times New Roman" w:eastAsia="SchoolBookSanPin"/>
          <w:sz w:val="28"/>
          <w:szCs w:val="28"/>
        </w:rPr>
        <w:t xml:space="preserve">4</w:t>
      </w:r>
      <w:r>
        <w:rPr>
          <w:rFonts w:ascii="Times New Roman" w:hAnsi="Times New Roman" w:eastAsia="SchoolBookSanPin"/>
          <w:sz w:val="28"/>
          <w:szCs w:val="28"/>
        </w:rPr>
        <w:t xml:space="preserve">. В результате изучения русского языка на уровне </w:t>
      </w:r>
      <w:r>
        <w:rPr>
          <w:rFonts w:ascii="Times New Roman" w:hAnsi="Times New Roman" w:eastAsia="SchoolBookSanPin"/>
          <w:sz w:val="28"/>
          <w:szCs w:val="28"/>
        </w:rPr>
        <w:t xml:space="preserve">среднего</w:t>
      </w:r>
      <w:r>
        <w:rPr>
          <w:rFonts w:ascii="Times New Roman" w:hAnsi="Times New Roman" w:eastAsia="SchoolBookSanPin"/>
          <w:sz w:val="28"/>
          <w:szCs w:val="28"/>
        </w:rPr>
        <w:t xml:space="preserve"> общего образования у обучающегося будут сформированы </w:t>
      </w:r>
      <w:r>
        <w:rPr>
          <w:rFonts w:ascii="Times New Roman" w:hAnsi="Times New Roman" w:eastAsia="SchoolBookSanPin"/>
          <w:bCs/>
          <w:sz w:val="28"/>
          <w:szCs w:val="28"/>
        </w:rPr>
        <w:t xml:space="preserve">познавательные у</w:t>
      </w:r>
      <w:r>
        <w:rPr>
          <w:rFonts w:ascii="Times New Roman" w:hAnsi="Times New Roman" w:eastAsia="SchoolBookSanPin"/>
          <w:bCs/>
          <w:sz w:val="28"/>
          <w:szCs w:val="28"/>
        </w:rPr>
        <w:t xml:space="preserve">ниверсальные учебные действия, коммуникативные универсальные учебные действия, регулятивные универсальные учебн</w:t>
      </w:r>
      <w:r>
        <w:rPr>
          <w:rFonts w:ascii="Times New Roman" w:hAnsi="Times New Roman" w:eastAsia="SchoolBookSanPin"/>
          <w:bCs/>
          <w:sz w:val="28"/>
          <w:szCs w:val="28"/>
        </w:rPr>
        <w:t xml:space="preserve">ые действия, совместная деятельность. </w:t>
      </w:r>
      <w:r>
        <w:rPr>
          <w:rFonts w:ascii="Times New Roman" w:hAnsi="Times New Roman" w:eastAsia="SchoolBookSanPin"/>
          <w:bCs/>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OfficinaSansBoldITC"/>
          <w:sz w:val="28"/>
          <w:szCs w:val="28"/>
        </w:rPr>
        <w:t xml:space="preserve">19</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8</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4</w:t>
      </w:r>
      <w:r>
        <w:rPr>
          <w:rFonts w:ascii="Times New Roman" w:hAnsi="Times New Roman" w:eastAsia="OfficinaSansBoldITC"/>
          <w:sz w:val="28"/>
          <w:szCs w:val="28"/>
        </w:rPr>
        <w:t xml:space="preserve">.1. </w:t>
      </w:r>
      <w:r>
        <w:rPr>
          <w:rFonts w:ascii="Times New Roman" w:hAnsi="Times New Roman" w:eastAsia="SchoolBookSanPin"/>
          <w:sz w:val="28"/>
          <w:szCs w:val="28"/>
        </w:rPr>
        <w:t xml:space="preserve">У обучающегося будут сформированы следующие базовые логические действия как часть </w:t>
      </w:r>
      <w:r>
        <w:rPr>
          <w:rFonts w:ascii="Times New Roman" w:hAnsi="Times New Roman" w:eastAsia="SchoolBookSanPin"/>
          <w:bCs/>
          <w:sz w:val="28"/>
          <w:szCs w:val="28"/>
        </w:rPr>
        <w:t xml:space="preserve">познавательн</w:t>
      </w:r>
      <w:r>
        <w:rPr>
          <w:rFonts w:ascii="Times New Roman" w:hAnsi="Times New Roman" w:eastAsia="SchoolBookSanPin"/>
          <w:bCs/>
          <w:sz w:val="28"/>
          <w:szCs w:val="28"/>
        </w:rPr>
        <w:t xml:space="preserve">ых универсальных учебных действий</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самостоятельно формулировать и актуализировать проблему, рассматривать её всес</w:t>
      </w:r>
      <w:r>
        <w:rPr>
          <w:rFonts w:ascii="Times New Roman" w:hAnsi="Times New Roman" w:eastAsia="OfficinaSansBoldITC"/>
          <w:sz w:val="28"/>
          <w:szCs w:val="28"/>
        </w:rPr>
        <w:t xml:space="preserve">торонне;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определять цели </w:t>
      </w:r>
      <w:r>
        <w:rPr>
          <w:rFonts w:ascii="Times New Roman" w:hAnsi="Times New Roman" w:eastAsia="OfficinaSansBoldITC"/>
          <w:sz w:val="28"/>
          <w:szCs w:val="28"/>
        </w:rPr>
        <w:t xml:space="preserve">деятельности, задавать параметры и критерии их достижения;</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выявлять закономерности и противоречия языковых явлений, данных</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наблюдении;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разрабатывать план решения проблемы с учётом анализа имеющихся материальных и нематериальных ресурсов;</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вносить коррект</w:t>
      </w:r>
      <w:r>
        <w:rPr>
          <w:rFonts w:ascii="Times New Roman" w:hAnsi="Times New Roman" w:eastAsia="OfficinaSansBoldITC"/>
          <w:sz w:val="28"/>
          <w:szCs w:val="28"/>
        </w:rPr>
        <w:t xml:space="preserve">ивы в деятельность, оценивать риски и соответствие результатов целям;</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координировать и выполнять работу в условиях реального, виртуального</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комбинированного взаимодействия, в том числе при выполнении проектов</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по русскому языку;</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развивать креативное мышл</w:t>
      </w:r>
      <w:r>
        <w:rPr>
          <w:rFonts w:ascii="Times New Roman" w:hAnsi="Times New Roman" w:eastAsia="OfficinaSansBoldITC"/>
          <w:sz w:val="28"/>
          <w:szCs w:val="28"/>
        </w:rPr>
        <w:t xml:space="preserve">ение при решении жизненных проблем с учётом собственного речевого и читательского опыта.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OfficinaSansBoldITC"/>
          <w:sz w:val="28"/>
          <w:szCs w:val="28"/>
        </w:rPr>
        <w:t xml:space="preserve">19</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8</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4</w:t>
      </w:r>
      <w:r>
        <w:rPr>
          <w:rFonts w:ascii="Times New Roman" w:hAnsi="Times New Roman" w:eastAsia="OfficinaSansBoldITC"/>
          <w:sz w:val="28"/>
          <w:szCs w:val="28"/>
        </w:rPr>
        <w:t xml:space="preserve">.2. </w:t>
      </w:r>
      <w:r>
        <w:rPr>
          <w:rFonts w:ascii="Times New Roman" w:hAnsi="Times New Roman" w:eastAsia="SchoolBookSanPin"/>
          <w:sz w:val="28"/>
          <w:szCs w:val="28"/>
        </w:rPr>
        <w:t xml:space="preserve">У обучающегося будут сформированы следующие базовые исследовательские действия как</w:t>
      </w:r>
      <w:r>
        <w:rPr>
          <w:rFonts w:ascii="Times New Roman" w:hAnsi="Times New Roman" w:eastAsia="SchoolBookSanPin"/>
          <w:sz w:val="28"/>
          <w:szCs w:val="28"/>
        </w:rPr>
        <w:t xml:space="preserve"> часть </w:t>
      </w:r>
      <w:r>
        <w:rPr>
          <w:rFonts w:ascii="Times New Roman" w:hAnsi="Times New Roman" w:eastAsia="SchoolBookSanPin"/>
          <w:bCs/>
          <w:sz w:val="28"/>
          <w:szCs w:val="28"/>
        </w:rPr>
        <w:t xml:space="preserve">познавательных универсальных учебных действий</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владеть навыками учеб</w:t>
      </w:r>
      <w:r>
        <w:rPr>
          <w:rFonts w:ascii="Times New Roman" w:hAnsi="Times New Roman" w:eastAsia="OfficinaSansBoldITC"/>
          <w:sz w:val="28"/>
          <w:szCs w:val="28"/>
        </w:rPr>
        <w:t xml:space="preserve">но-исследовательской и проектной деятельности,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w:t>
      </w:r>
      <w:r>
        <w:rPr>
          <w:rFonts w:ascii="Times New Roman" w:hAnsi="Times New Roman" w:eastAsia="OfficinaSansBoldITC"/>
          <w:sz w:val="28"/>
          <w:szCs w:val="28"/>
        </w:rPr>
        <w:t xml:space="preserve">ознания;</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осуществлять </w:t>
      </w:r>
      <w:r>
        <w:rPr>
          <w:rFonts w:ascii="Times New Roman" w:hAnsi="Times New Roman" w:eastAsia="OfficinaSansBoldITC"/>
          <w:sz w:val="28"/>
          <w:szCs w:val="28"/>
        </w:rPr>
        <w:t xml:space="preserve">различные виды</w:t>
      </w:r>
      <w:r>
        <w:rPr>
          <w:rFonts w:ascii="Times New Roman" w:hAnsi="Times New Roman" w:eastAsia="OfficinaSansBoldITC"/>
          <w:sz w:val="28"/>
          <w:szCs w:val="28"/>
        </w:rPr>
        <w:t xml:space="preserve"> деятельности по получению нового знания,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формировать научный тип мышления, </w:t>
      </w:r>
      <w:r>
        <w:rPr>
          <w:rFonts w:ascii="Times New Roman" w:hAnsi="Times New Roman" w:eastAsia="OfficinaSansBoldITC"/>
          <w:sz w:val="28"/>
          <w:szCs w:val="28"/>
        </w:rPr>
        <w:t xml:space="preserve">владеть научной, в том числе лингвистической, терминологией, общенаучными ключевыми понятиями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методами;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ставить и формулировать собственные задачи в образовательной деятельност</w:t>
      </w:r>
      <w:r>
        <w:rPr>
          <w:rFonts w:ascii="Times New Roman" w:hAnsi="Times New Roman" w:eastAsia="OfficinaSansBoldITC"/>
          <w:sz w:val="28"/>
          <w:szCs w:val="28"/>
        </w:rPr>
        <w:t xml:space="preserve">и и разнообразных жизненных ситуациях;</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выявлять и актуализировать задачу, выд</w:t>
      </w:r>
      <w:r>
        <w:rPr>
          <w:rFonts w:ascii="Times New Roman" w:hAnsi="Times New Roman" w:eastAsia="OfficinaSansBoldITC"/>
          <w:sz w:val="28"/>
          <w:szCs w:val="28"/>
        </w:rPr>
        <w:t xml:space="preserve">вигать гипотезу, задавать параметры</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критерии её решения, находить аргументы для доказательства своих утверждений;</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анализировать полученные в ходе решения задачи результ</w:t>
      </w:r>
      <w:r>
        <w:rPr>
          <w:rFonts w:ascii="Times New Roman" w:hAnsi="Times New Roman" w:eastAsia="OfficinaSansBoldITC"/>
          <w:sz w:val="28"/>
          <w:szCs w:val="28"/>
        </w:rPr>
        <w:t xml:space="preserve">аты, критически оценивать их достоверность, прогнозировать изменение в новых условиях</w:t>
      </w:r>
      <w:r>
        <w:rPr>
          <w:rFonts w:ascii="Times New Roman" w:hAnsi="Times New Roman" w:eastAsia="OfficinaSansBoldITC"/>
          <w:sz w:val="28"/>
          <w:szCs w:val="28"/>
        </w:rPr>
        <w:t xml:space="preserve">;</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давать оценку новым ситуациям, приобретённому опыту;</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уметь интегрировать знания из разных предметных областей;</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уметь переносить знания в практическую область жизнедеятельнос</w:t>
      </w:r>
      <w:r>
        <w:rPr>
          <w:rFonts w:ascii="Times New Roman" w:hAnsi="Times New Roman" w:eastAsia="OfficinaSansBoldITC"/>
          <w:sz w:val="28"/>
          <w:szCs w:val="28"/>
        </w:rPr>
        <w:t xml:space="preserve">ти, освоенные средства и способы действия</w:t>
      </w:r>
      <w:r>
        <w:rPr>
          <w:rFonts w:ascii="Times New Roman" w:hAnsi="Times New Roman" w:eastAsia="OfficinaSansBoldITC"/>
          <w:sz w:val="28"/>
          <w:szCs w:val="28"/>
        </w:rPr>
        <w:t xml:space="preserve"> – </w:t>
      </w:r>
      <w:r>
        <w:rPr>
          <w:rFonts w:ascii="Times New Roman" w:hAnsi="Times New Roman" w:eastAsia="OfficinaSansBoldITC"/>
          <w:sz w:val="28"/>
          <w:szCs w:val="28"/>
        </w:rPr>
        <w:t xml:space="preserve">в профессиональную среду;</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выдвигать н</w:t>
      </w:r>
      <w:r>
        <w:rPr>
          <w:rFonts w:ascii="Times New Roman" w:hAnsi="Times New Roman" w:eastAsia="OfficinaSansBoldITC"/>
          <w:sz w:val="28"/>
          <w:szCs w:val="28"/>
        </w:rPr>
        <w:t xml:space="preserve">овые идеи, оригинальные подходы, предлагать альтернативные способы решения проблем.</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OfficinaSansBoldITC"/>
          <w:sz w:val="28"/>
          <w:szCs w:val="28"/>
        </w:rPr>
        <w:t xml:space="preserve">19</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8</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4</w:t>
      </w:r>
      <w:r>
        <w:rPr>
          <w:rFonts w:ascii="Times New Roman" w:hAnsi="Times New Roman" w:eastAsia="OfficinaSansBoldITC"/>
          <w:sz w:val="28"/>
          <w:szCs w:val="28"/>
        </w:rPr>
        <w:t xml:space="preserve">.3. </w:t>
      </w:r>
      <w:r>
        <w:rPr>
          <w:rFonts w:ascii="Times New Roman" w:hAnsi="Times New Roman" w:eastAsia="SchoolBookSanPin"/>
          <w:sz w:val="28"/>
          <w:szCs w:val="28"/>
        </w:rPr>
        <w:t xml:space="preserve">У обучающегося будут </w:t>
      </w:r>
      <w:r>
        <w:rPr>
          <w:rFonts w:ascii="Times New Roman" w:hAnsi="Times New Roman" w:eastAsia="SchoolBookSanPin"/>
          <w:sz w:val="28"/>
          <w:szCs w:val="28"/>
        </w:rPr>
        <w:t xml:space="preserve">сформированы умения</w:t>
      </w:r>
      <w:r>
        <w:rPr>
          <w:rFonts w:ascii="Times New Roman" w:hAnsi="Times New Roman" w:eastAsia="SchoolBookSanPin"/>
          <w:sz w:val="28"/>
          <w:szCs w:val="28"/>
        </w:rPr>
        <w:t xml:space="preserve"> работать</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 информацией как часть </w:t>
      </w:r>
      <w:r>
        <w:rPr>
          <w:rFonts w:ascii="Times New Roman" w:hAnsi="Times New Roman" w:eastAsia="SchoolBookSanPin"/>
          <w:bCs/>
          <w:sz w:val="28"/>
          <w:szCs w:val="28"/>
        </w:rPr>
        <w:t xml:space="preserve">познавательных универсальных учебных действий</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владеть навыками получения информации, в</w:t>
      </w:r>
      <w:r>
        <w:rPr>
          <w:rFonts w:ascii="Times New Roman" w:hAnsi="Times New Roman" w:eastAsia="OfficinaSansBoldITC"/>
          <w:sz w:val="28"/>
          <w:szCs w:val="28"/>
        </w:rPr>
        <w:t xml:space="preserve"> том числе лингвистической,</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создавать тексты в различных форматах с учётом назначения информации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её ц</w:t>
      </w:r>
      <w:r>
        <w:rPr>
          <w:rFonts w:ascii="Times New Roman" w:hAnsi="Times New Roman" w:eastAsia="OfficinaSansBoldITC"/>
          <w:sz w:val="28"/>
          <w:szCs w:val="28"/>
        </w:rPr>
        <w:t xml:space="preserve">елевой аудитории, выбирая оптимальную форму представления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визуализации (презентация, таблица, схема и другие);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оценивать достоверность, легитимность информации, её соответствие пр</w:t>
      </w:r>
      <w:r>
        <w:rPr>
          <w:rFonts w:ascii="Times New Roman" w:hAnsi="Times New Roman" w:eastAsia="OfficinaSansBoldITC"/>
          <w:sz w:val="28"/>
          <w:szCs w:val="28"/>
        </w:rPr>
        <w:t xml:space="preserve">авовым и морально-этическим нормам;</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использовать средства информационных и</w:t>
      </w:r>
      <w:r>
        <w:rPr>
          <w:rFonts w:ascii="Times New Roman" w:hAnsi="Times New Roman" w:eastAsia="OfficinaSansBoldITC"/>
          <w:sz w:val="28"/>
          <w:szCs w:val="28"/>
        </w:rPr>
        <w:t xml:space="preserve"> коммуникационных технологий при решении когнитивных, коммуникативных и организационных задач</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с соблюдением требований эргономики, техники безопасности, гигиены, ресурсосбережения, правовых и этических </w:t>
      </w:r>
      <w:r>
        <w:rPr>
          <w:rFonts w:ascii="Times New Roman" w:hAnsi="Times New Roman" w:eastAsia="OfficinaSansBoldITC"/>
          <w:sz w:val="28"/>
          <w:szCs w:val="28"/>
        </w:rPr>
        <w:t xml:space="preserve">норм, норм информационной безопасности;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владеть навык</w:t>
      </w:r>
      <w:r>
        <w:rPr>
          <w:rFonts w:ascii="Times New Roman" w:hAnsi="Times New Roman" w:eastAsia="OfficinaSansBoldITC"/>
          <w:sz w:val="28"/>
          <w:szCs w:val="28"/>
        </w:rPr>
        <w:t xml:space="preserve">ами защиты личной информации, соблюдать требования информационной безопасности.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OfficinaSansBoldITC"/>
          <w:sz w:val="28"/>
          <w:szCs w:val="28"/>
        </w:rPr>
        <w:t xml:space="preserve">19</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8</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4</w:t>
      </w:r>
      <w:r>
        <w:rPr>
          <w:rFonts w:ascii="Times New Roman" w:hAnsi="Times New Roman" w:eastAsia="OfficinaSansBoldITC"/>
          <w:sz w:val="28"/>
          <w:szCs w:val="28"/>
        </w:rPr>
        <w:t xml:space="preserve">.4. </w:t>
      </w:r>
      <w:r>
        <w:rPr>
          <w:rFonts w:ascii="Times New Roman" w:hAnsi="Times New Roman" w:eastAsia="SchoolBookSanPin"/>
          <w:sz w:val="28"/>
          <w:szCs w:val="28"/>
        </w:rPr>
        <w:t xml:space="preserve">У обучающегося будут </w:t>
      </w:r>
      <w:r>
        <w:rPr>
          <w:rFonts w:ascii="Times New Roman" w:hAnsi="Times New Roman" w:eastAsia="SchoolBookSanPin"/>
          <w:sz w:val="28"/>
          <w:szCs w:val="28"/>
        </w:rPr>
        <w:t xml:space="preserve">сформированы умения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общения как часть </w:t>
      </w:r>
      <w:r>
        <w:rPr>
          <w:rFonts w:ascii="Times New Roman" w:hAnsi="Times New Roman" w:eastAsia="SchoolBookSanPin"/>
          <w:bCs/>
          <w:sz w:val="28"/>
          <w:szCs w:val="28"/>
        </w:rPr>
        <w:t xml:space="preserve">коммуникативных универсальных учебных действий</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осуществлять коммуникацию во всех сферах жизни;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пользоватьс</w:t>
      </w:r>
      <w:r>
        <w:rPr>
          <w:rFonts w:ascii="Times New Roman" w:hAnsi="Times New Roman" w:eastAsia="OfficinaSansBoldITC"/>
          <w:sz w:val="28"/>
          <w:szCs w:val="28"/>
        </w:rPr>
        <w:t xml:space="preserve">я невербальными средствами общения, понимать значение социальных знаков, распознавать предпосылки конфликтных ситуаций и смягчать конфликты;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владеть различны</w:t>
      </w:r>
      <w:r>
        <w:rPr>
          <w:rFonts w:ascii="Times New Roman" w:hAnsi="Times New Roman" w:eastAsia="OfficinaSansBoldITC"/>
          <w:sz w:val="28"/>
          <w:szCs w:val="28"/>
        </w:rPr>
        <w:t xml:space="preserve">ми способами общения и взаимодействия; аргументированно вести диалог;</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развёрнуто, логично и коррект</w:t>
      </w:r>
      <w:r>
        <w:rPr>
          <w:rFonts w:ascii="Times New Roman" w:hAnsi="Times New Roman" w:eastAsia="OfficinaSansBoldITC"/>
          <w:sz w:val="28"/>
          <w:szCs w:val="28"/>
        </w:rPr>
        <w:t xml:space="preserve">но с точки зрения культуры речи излагать своё мнение, строить высказывание.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OfficinaSansBoldITC"/>
          <w:sz w:val="28"/>
          <w:szCs w:val="28"/>
        </w:rPr>
        <w:t xml:space="preserve">19</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8</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4</w:t>
      </w:r>
      <w:r>
        <w:rPr>
          <w:rFonts w:ascii="Times New Roman" w:hAnsi="Times New Roman" w:eastAsia="OfficinaSansBoldITC"/>
          <w:sz w:val="28"/>
          <w:szCs w:val="28"/>
        </w:rPr>
        <w:t xml:space="preserve">.5. </w:t>
      </w:r>
      <w:r>
        <w:rPr>
          <w:rFonts w:ascii="Times New Roman" w:hAnsi="Times New Roman" w:eastAsia="SchoolBookSanPin"/>
          <w:sz w:val="28"/>
          <w:szCs w:val="28"/>
        </w:rPr>
        <w:t xml:space="preserve">У обучающегося будут </w:t>
      </w:r>
      <w:r>
        <w:rPr>
          <w:rFonts w:ascii="Times New Roman" w:hAnsi="Times New Roman" w:eastAsia="SchoolBookSanPin"/>
          <w:sz w:val="28"/>
          <w:szCs w:val="28"/>
        </w:rPr>
        <w:t xml:space="preserve">сформированы умения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самоорганизации как части </w:t>
      </w:r>
      <w:r>
        <w:rPr>
          <w:rFonts w:ascii="Times New Roman" w:hAnsi="Times New Roman" w:eastAsia="SchoolBookSanPin"/>
          <w:bCs/>
          <w:sz w:val="28"/>
          <w:szCs w:val="28"/>
        </w:rPr>
        <w:t xml:space="preserve">регулятивных</w:t>
      </w:r>
      <w:r>
        <w:rPr>
          <w:rFonts w:ascii="Times New Roman" w:hAnsi="Times New Roman" w:eastAsia="SchoolBookSanPin"/>
          <w:bCs/>
          <w:sz w:val="28"/>
          <w:szCs w:val="28"/>
        </w:rPr>
        <w:t xml:space="preserve"> универсальных учебных действий</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самостоятельно осуществлять познавательную деятельность, в</w:t>
      </w:r>
      <w:r>
        <w:rPr>
          <w:rFonts w:ascii="Times New Roman" w:hAnsi="Times New Roman" w:eastAsia="OfficinaSansBoldITC"/>
          <w:sz w:val="28"/>
          <w:szCs w:val="28"/>
        </w:rPr>
        <w:t xml:space="preserve">ыявлять проблемы, ставить и формулировать собственные задачи в образовательной деятельности и жизненных ситуациях;</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самостоятельно составлять план решения проблемы с учётом имеющихся р</w:t>
      </w:r>
      <w:r>
        <w:rPr>
          <w:rFonts w:ascii="Times New Roman" w:hAnsi="Times New Roman" w:eastAsia="OfficinaSansBoldITC"/>
          <w:sz w:val="28"/>
          <w:szCs w:val="28"/>
        </w:rPr>
        <w:t xml:space="preserve">есурсов, собственных возможностей и предпочтений;</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расширять рамки учебног</w:t>
      </w:r>
      <w:r>
        <w:rPr>
          <w:rFonts w:ascii="Times New Roman" w:hAnsi="Times New Roman" w:eastAsia="OfficinaSansBoldITC"/>
          <w:sz w:val="28"/>
          <w:szCs w:val="28"/>
        </w:rPr>
        <w:t xml:space="preserve">о предмета на основе личных предпочтений;</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делать осознанный выбор, аргументировать его, брать ответственность за результаты выбора;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оценивать приобретённый опыт;</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стремиться к формированию и проявлению широкой эрудиции в разных областях знания; постоянно по</w:t>
      </w:r>
      <w:r>
        <w:rPr>
          <w:rFonts w:ascii="Times New Roman" w:hAnsi="Times New Roman" w:eastAsia="OfficinaSansBoldITC"/>
          <w:sz w:val="28"/>
          <w:szCs w:val="28"/>
        </w:rPr>
        <w:t xml:space="preserve">вышать свой образовательный и культурный уровень.</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OfficinaSansBoldITC"/>
          <w:sz w:val="28"/>
          <w:szCs w:val="28"/>
        </w:rPr>
        <w:t xml:space="preserve">19</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8</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4</w:t>
      </w:r>
      <w:r>
        <w:rPr>
          <w:rFonts w:ascii="Times New Roman" w:hAnsi="Times New Roman" w:eastAsia="OfficinaSansBoldITC"/>
          <w:sz w:val="28"/>
          <w:szCs w:val="28"/>
        </w:rPr>
        <w:t xml:space="preserve">.6. </w:t>
      </w:r>
      <w:r>
        <w:rPr>
          <w:rFonts w:ascii="Times New Roman" w:hAnsi="Times New Roman" w:eastAsia="SchoolBookSanPin"/>
          <w:sz w:val="28"/>
          <w:szCs w:val="28"/>
        </w:rPr>
        <w:t xml:space="preserve">У обучающегося будут </w:t>
      </w:r>
      <w:r>
        <w:rPr>
          <w:rFonts w:ascii="Times New Roman" w:hAnsi="Times New Roman" w:eastAsia="SchoolBookSanPin"/>
          <w:sz w:val="28"/>
          <w:szCs w:val="28"/>
        </w:rPr>
        <w:t xml:space="preserve">сформированы умения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самоконтроля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принятия себя и других</w:t>
      </w:r>
      <w:r>
        <w:rPr>
          <w:rFonts w:ascii="Times New Roman" w:hAnsi="Times New Roman" w:eastAsia="SchoolBookSanPin"/>
          <w:sz w:val="28"/>
          <w:szCs w:val="28"/>
        </w:rPr>
        <w:t xml:space="preserve"> как части </w:t>
      </w:r>
      <w:r>
        <w:rPr>
          <w:rFonts w:ascii="Times New Roman" w:hAnsi="Times New Roman" w:eastAsia="SchoolBookSanPin"/>
          <w:bCs/>
          <w:sz w:val="28"/>
          <w:szCs w:val="28"/>
        </w:rPr>
        <w:t xml:space="preserve">ре</w:t>
      </w:r>
      <w:r>
        <w:rPr>
          <w:rFonts w:ascii="Times New Roman" w:hAnsi="Times New Roman" w:eastAsia="SchoolBookSanPin"/>
          <w:bCs/>
          <w:sz w:val="28"/>
          <w:szCs w:val="28"/>
        </w:rPr>
        <w:t xml:space="preserve">гулятивны</w:t>
      </w:r>
      <w:r>
        <w:rPr>
          <w:rFonts w:ascii="Times New Roman" w:hAnsi="Times New Roman" w:eastAsia="SchoolBookSanPin"/>
          <w:bCs/>
          <w:sz w:val="28"/>
          <w:szCs w:val="28"/>
        </w:rPr>
        <w:t xml:space="preserve">х</w:t>
      </w:r>
      <w:r>
        <w:rPr>
          <w:rFonts w:ascii="Times New Roman" w:hAnsi="Times New Roman" w:eastAsia="SchoolBookSanPin"/>
          <w:bCs/>
          <w:sz w:val="28"/>
          <w:szCs w:val="28"/>
        </w:rPr>
        <w:t xml:space="preserve"> универсальных учебных действий</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давать оценку новым ситуациям, вносить коррективы в деятельност</w:t>
      </w:r>
      <w:r>
        <w:rPr>
          <w:rFonts w:ascii="Times New Roman" w:hAnsi="Times New Roman" w:eastAsia="OfficinaSansBoldITC"/>
          <w:sz w:val="28"/>
          <w:szCs w:val="28"/>
        </w:rPr>
        <w:t xml:space="preserve">ь, оценивать соответствие результатов целям;</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оцени</w:t>
      </w:r>
      <w:r>
        <w:rPr>
          <w:rFonts w:ascii="Times New Roman" w:hAnsi="Times New Roman" w:eastAsia="OfficinaSansBoldITC"/>
          <w:sz w:val="28"/>
          <w:szCs w:val="28"/>
        </w:rPr>
        <w:t xml:space="preserve">ват</w:t>
      </w:r>
      <w:r>
        <w:rPr>
          <w:rFonts w:ascii="Times New Roman" w:hAnsi="Times New Roman" w:eastAsia="OfficinaSansBoldITC"/>
          <w:sz w:val="28"/>
          <w:szCs w:val="28"/>
        </w:rPr>
        <w:t xml:space="preserve">ь риски и своевременно принимать решение по их снижению;</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принимать себя, понимая свои недостатки и достоинства;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принимать мотивы и аргументы других людей при анализе результатов де</w:t>
      </w:r>
      <w:r>
        <w:rPr>
          <w:rFonts w:ascii="Times New Roman" w:hAnsi="Times New Roman" w:eastAsia="OfficinaSansBoldITC"/>
          <w:sz w:val="28"/>
          <w:szCs w:val="28"/>
        </w:rPr>
        <w:t xml:space="preserve">ятельности;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признавать своё право и право других на </w:t>
      </w:r>
      <w:r>
        <w:rPr>
          <w:rFonts w:ascii="Times New Roman" w:hAnsi="Times New Roman" w:eastAsia="OfficinaSansBoldITC"/>
          <w:sz w:val="28"/>
          <w:szCs w:val="28"/>
        </w:rPr>
        <w:t xml:space="preserve">ошибку;</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развивать спо</w:t>
      </w:r>
      <w:r>
        <w:rPr>
          <w:rFonts w:ascii="Times New Roman" w:hAnsi="Times New Roman" w:eastAsia="OfficinaSansBoldITC"/>
          <w:sz w:val="28"/>
          <w:szCs w:val="28"/>
        </w:rPr>
        <w:t xml:space="preserve">собность видеть мир с позиции другого человека.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OfficinaSansBoldITC"/>
          <w:sz w:val="28"/>
          <w:szCs w:val="28"/>
        </w:rPr>
        <w:t xml:space="preserve">19</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8</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4</w:t>
      </w:r>
      <w:r>
        <w:rPr>
          <w:rFonts w:ascii="Times New Roman" w:hAnsi="Times New Roman" w:eastAsia="OfficinaSansBoldITC"/>
          <w:sz w:val="28"/>
          <w:szCs w:val="28"/>
        </w:rPr>
        <w:t xml:space="preserve">.7. </w:t>
      </w:r>
      <w:r>
        <w:rPr>
          <w:rFonts w:ascii="Times New Roman" w:hAnsi="Times New Roman" w:eastAsia="SchoolBookSanPin"/>
          <w:sz w:val="28"/>
          <w:szCs w:val="28"/>
        </w:rPr>
        <w:t xml:space="preserve">У обучающегося будут </w:t>
      </w:r>
      <w:r>
        <w:rPr>
          <w:rFonts w:ascii="Times New Roman" w:hAnsi="Times New Roman" w:eastAsia="SchoolBookSanPin"/>
          <w:sz w:val="28"/>
          <w:szCs w:val="28"/>
        </w:rPr>
        <w:t xml:space="preserve">сформированы умения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совместной деятельности: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понимать и использовать преимущества командной и и</w:t>
      </w:r>
      <w:r>
        <w:rPr>
          <w:rFonts w:ascii="Times New Roman" w:hAnsi="Times New Roman" w:eastAsia="OfficinaSansBoldITC"/>
          <w:sz w:val="28"/>
          <w:szCs w:val="28"/>
        </w:rPr>
        <w:t xml:space="preserve">ндивидуальной работы;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выбирать тематику и методы совместных действий с учётом общи</w:t>
      </w:r>
      <w:r>
        <w:rPr>
          <w:rFonts w:ascii="Times New Roman" w:hAnsi="Times New Roman" w:eastAsia="OfficinaSansBoldITC"/>
          <w:sz w:val="28"/>
          <w:szCs w:val="28"/>
        </w:rPr>
        <w:t xml:space="preserve">х интересов и возможностей каждого члена коллектива;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w:t>
      </w:r>
      <w:r>
        <w:rPr>
          <w:rFonts w:ascii="Times New Roman" w:hAnsi="Times New Roman" w:eastAsia="OfficinaSansBoldITC"/>
          <w:sz w:val="28"/>
          <w:szCs w:val="28"/>
        </w:rPr>
        <w:t xml:space="preserve">совместной </w:t>
      </w:r>
      <w:r>
        <w:rPr>
          <w:rFonts w:ascii="Times New Roman" w:hAnsi="Times New Roman" w:eastAsia="OfficinaSansBoldITC"/>
          <w:sz w:val="28"/>
          <w:szCs w:val="28"/>
        </w:rPr>
        <w:t xml:space="preserve">работы;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оценивать качество своего вклада и вклада каждого участника команды</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общий результат по разработанным критериям;</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предлагать новые проекты, оценивать идеи с позиции нов</w:t>
      </w:r>
      <w:r>
        <w:rPr>
          <w:rFonts w:ascii="Times New Roman" w:hAnsi="Times New Roman" w:eastAsia="OfficinaSansBoldITC"/>
          <w:sz w:val="28"/>
          <w:szCs w:val="28"/>
        </w:rPr>
        <w:t xml:space="preserve">изны, оригинальности, практической значимости; проявлять творческие способности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воображение, быть инициативным.</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19</w:t>
      </w:r>
      <w:r>
        <w:rPr>
          <w:rFonts w:ascii="Times New Roman" w:hAnsi="Times New Roman" w:eastAsia="SchoolBookSanPin"/>
          <w:sz w:val="28"/>
          <w:szCs w:val="28"/>
        </w:rPr>
        <w:t xml:space="preserve">.</w:t>
      </w:r>
      <w:r>
        <w:rPr>
          <w:rFonts w:ascii="Times New Roman" w:hAnsi="Times New Roman" w:eastAsia="SchoolBookSanPin"/>
          <w:sz w:val="28"/>
          <w:szCs w:val="28"/>
        </w:rPr>
        <w:t xml:space="preserve">8</w:t>
      </w:r>
      <w:r>
        <w:rPr>
          <w:rFonts w:ascii="Times New Roman" w:hAnsi="Times New Roman" w:eastAsia="SchoolBookSanPin"/>
          <w:sz w:val="28"/>
          <w:szCs w:val="28"/>
        </w:rPr>
        <w:t xml:space="preserve">.</w:t>
      </w:r>
      <w:r>
        <w:rPr>
          <w:rFonts w:ascii="Times New Roman" w:hAnsi="Times New Roman" w:eastAsia="SchoolBookSanPin"/>
          <w:sz w:val="28"/>
          <w:szCs w:val="28"/>
        </w:rPr>
        <w:t xml:space="preserve">5</w:t>
      </w:r>
      <w:r>
        <w:rPr>
          <w:rFonts w:ascii="Times New Roman" w:hAnsi="Times New Roman" w:eastAsia="SchoolBookSanPin"/>
          <w:sz w:val="28"/>
          <w:szCs w:val="28"/>
        </w:rPr>
        <w:t xml:space="preserve">. </w:t>
      </w:r>
      <w:r>
        <w:rPr>
          <w:rFonts w:ascii="Times New Roman" w:hAnsi="Times New Roman" w:eastAsia="OfficinaSansBoldITC"/>
          <w:sz w:val="28"/>
          <w:szCs w:val="28"/>
        </w:rPr>
        <w:t xml:space="preserve">К</w:t>
      </w:r>
      <w:r>
        <w:rPr>
          <w:rFonts w:ascii="Times New Roman" w:hAnsi="Times New Roman" w:eastAsia="SchoolBookSanPin"/>
          <w:sz w:val="28"/>
          <w:szCs w:val="28"/>
        </w:rPr>
        <w:t xml:space="preserve"> концу обучения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w:t>
      </w:r>
      <w:r>
        <w:rPr>
          <w:rFonts w:ascii="Times New Roman" w:hAnsi="Times New Roman" w:eastAsia="SchoolBookSanPin"/>
          <w:bCs/>
          <w:sz w:val="28"/>
          <w:szCs w:val="28"/>
        </w:rPr>
        <w:t xml:space="preserve">10</w:t>
      </w:r>
      <w:r>
        <w:rPr>
          <w:rFonts w:ascii="Times New Roman" w:hAnsi="Times New Roman" w:eastAsia="SchoolBookSanPin"/>
          <w:bCs/>
          <w:sz w:val="28"/>
          <w:szCs w:val="28"/>
        </w:rPr>
        <w:t xml:space="preserve"> классе </w:t>
      </w:r>
      <w:r>
        <w:rPr>
          <w:rFonts w:ascii="Times New Roman" w:hAnsi="Times New Roman" w:eastAsia="SchoolBookSanPin"/>
          <w:sz w:val="28"/>
          <w:szCs w:val="28"/>
        </w:rPr>
        <w:t xml:space="preserve">обучающийся </w:t>
      </w:r>
      <w:r>
        <w:rPr>
          <w:rFonts w:ascii="Times New Roman" w:hAnsi="Times New Roman" w:eastAsia="SchoolBookSanPin"/>
          <w:sz w:val="28"/>
          <w:szCs w:val="28"/>
        </w:rPr>
        <w:t xml:space="preserve">получит следующие п</w:t>
      </w:r>
      <w:r>
        <w:rPr>
          <w:rFonts w:ascii="Times New Roman" w:hAnsi="Times New Roman" w:eastAsia="OfficinaSansBoldITC"/>
          <w:sz w:val="28"/>
          <w:szCs w:val="28"/>
        </w:rPr>
        <w:t xml:space="preserve">редметные результаты по отдельным темам программы по</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русскому языку</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19.</w:t>
      </w:r>
      <w:r>
        <w:rPr>
          <w:rFonts w:ascii="Times New Roman" w:hAnsi="Times New Roman" w:eastAsia="SchoolBookSanPin"/>
          <w:sz w:val="28"/>
          <w:szCs w:val="28"/>
        </w:rPr>
        <w:t xml:space="preserve">8</w:t>
      </w:r>
      <w:r>
        <w:rPr>
          <w:rFonts w:ascii="Times New Roman" w:hAnsi="Times New Roman" w:eastAsia="SchoolBookSanPin"/>
          <w:sz w:val="28"/>
          <w:szCs w:val="28"/>
        </w:rPr>
        <w:t xml:space="preserve">.5.</w:t>
      </w:r>
      <w:r>
        <w:rPr>
          <w:rFonts w:ascii="Times New Roman" w:hAnsi="Times New Roman" w:eastAsia="OfficinaSansBoldITC"/>
          <w:sz w:val="28"/>
          <w:szCs w:val="28"/>
        </w:rPr>
        <w:t xml:space="preserve">1. Общие сведения о языке.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Иметь представление о языке как знаковой системе,</w:t>
      </w:r>
      <w:r>
        <w:rPr>
          <w:rFonts w:ascii="Times New Roman" w:hAnsi="Times New Roman" w:eastAsia="OfficinaSansBoldITC"/>
          <w:sz w:val="28"/>
          <w:szCs w:val="28"/>
        </w:rPr>
        <w:t xml:space="preserve"> об основных функциях языка; о лингвистике как науке.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Опознавать лексику с национально-культурным компонентом значения; лексику, отражающую традиционные российские духовно-нравственные ценности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художественных текстах и публицистике; объяснять значения д</w:t>
      </w:r>
      <w:r>
        <w:rPr>
          <w:rFonts w:ascii="Times New Roman" w:hAnsi="Times New Roman" w:eastAsia="OfficinaSansBoldITC"/>
          <w:sz w:val="28"/>
          <w:szCs w:val="28"/>
        </w:rPr>
        <w:t xml:space="preserve">анных лексических единиц с помощью лингвистических словарей (толковых, этимологических</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других); комментировать фразеологизмы с точки зрения отражения в них истории и культуры народа (в рамках изученного).</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Понимать и уметь комментировать функции русского</w:t>
      </w:r>
      <w:r>
        <w:rPr>
          <w:rFonts w:ascii="Times New Roman" w:hAnsi="Times New Roman" w:eastAsia="OfficinaSansBoldITC"/>
          <w:sz w:val="28"/>
          <w:szCs w:val="28"/>
        </w:rPr>
        <w:t xml:space="preserve"> языка</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как государственного языка Российской Федерации и языка межнационального общения народов России, одного из мировых языков (</w:t>
      </w:r>
      <w:r>
        <w:rPr>
          <w:rFonts w:ascii="Times New Roman" w:hAnsi="Times New Roman" w:eastAsia="OfficinaSansBoldITC"/>
          <w:sz w:val="28"/>
          <w:szCs w:val="28"/>
        </w:rPr>
        <w:t xml:space="preserve">с </w:t>
      </w:r>
      <w:r>
        <w:rPr>
          <w:rFonts w:ascii="Times New Roman" w:hAnsi="Times New Roman" w:eastAsia="OfficinaSansBoldITC"/>
          <w:sz w:val="28"/>
          <w:szCs w:val="28"/>
        </w:rPr>
        <w:t xml:space="preserve">использованием</w:t>
      </w:r>
      <w:r>
        <w:rPr>
          <w:rFonts w:ascii="Times New Roman" w:hAnsi="Times New Roman" w:eastAsia="OfficinaSansBoldITC"/>
          <w:sz w:val="28"/>
          <w:szCs w:val="28"/>
        </w:rPr>
        <w:t xml:space="preserve"> стать</w:t>
      </w:r>
      <w:r>
        <w:rPr>
          <w:rFonts w:ascii="Times New Roman" w:hAnsi="Times New Roman" w:eastAsia="OfficinaSansBoldITC"/>
          <w:sz w:val="28"/>
          <w:szCs w:val="28"/>
        </w:rPr>
        <w:t xml:space="preserve">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68 Конституции Российской Федерации, Федеральн</w:t>
      </w:r>
      <w:r>
        <w:rPr>
          <w:rFonts w:ascii="Times New Roman" w:hAnsi="Times New Roman" w:eastAsia="OfficinaSansBoldITC"/>
          <w:sz w:val="28"/>
          <w:szCs w:val="28"/>
        </w:rPr>
        <w:t xml:space="preserve">ого</w:t>
      </w:r>
      <w:r>
        <w:rPr>
          <w:rFonts w:ascii="Times New Roman" w:hAnsi="Times New Roman" w:eastAsia="OfficinaSansBoldITC"/>
          <w:sz w:val="28"/>
          <w:szCs w:val="28"/>
        </w:rPr>
        <w:t xml:space="preserve"> закон</w:t>
      </w:r>
      <w:r>
        <w:rPr>
          <w:rFonts w:ascii="Times New Roman" w:hAnsi="Times New Roman" w:eastAsia="OfficinaSansBoldITC"/>
          <w:sz w:val="28"/>
          <w:szCs w:val="28"/>
        </w:rPr>
        <w:t xml:space="preserve">а</w:t>
      </w:r>
      <w:r>
        <w:rPr>
          <w:rFonts w:ascii="Times New Roman" w:hAnsi="Times New Roman" w:eastAsia="OfficinaSansBoldITC"/>
          <w:sz w:val="28"/>
          <w:szCs w:val="28"/>
        </w:rPr>
        <w:t xml:space="preserve"> от 1 июня 2005 г.</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 53-ФЗ «О государственн</w:t>
      </w:r>
      <w:r>
        <w:rPr>
          <w:rFonts w:ascii="Times New Roman" w:hAnsi="Times New Roman" w:eastAsia="OfficinaSansBoldITC"/>
          <w:sz w:val="28"/>
          <w:szCs w:val="28"/>
        </w:rPr>
        <w:t xml:space="preserve">ом языке Российской Федерации», Закон</w:t>
      </w:r>
      <w:r>
        <w:rPr>
          <w:rFonts w:ascii="Times New Roman" w:hAnsi="Times New Roman" w:eastAsia="OfficinaSansBoldITC"/>
          <w:sz w:val="28"/>
          <w:szCs w:val="28"/>
        </w:rPr>
        <w:t xml:space="preserve">а</w:t>
      </w:r>
      <w:r>
        <w:rPr>
          <w:rFonts w:ascii="Times New Roman" w:hAnsi="Times New Roman" w:eastAsia="OfficinaSansBoldITC"/>
          <w:sz w:val="28"/>
          <w:szCs w:val="28"/>
        </w:rPr>
        <w:t xml:space="preserve"> Российской Федерации от</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25 октября 1991 г. № 1807-1 «О языках народов Российской Федерации»</w:t>
      </w:r>
      <w:r>
        <w:rPr>
          <w:rFonts w:ascii="Times New Roman" w:hAnsi="Times New Roman" w:eastAsia="OfficinaSansBoldITC"/>
          <w:sz w:val="28"/>
          <w:szCs w:val="28"/>
        </w:rPr>
        <w:t xml:space="preserve">).</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Различать формы существования русского языка (</w:t>
      </w:r>
      <w:r>
        <w:rPr>
          <w:rFonts w:ascii="Times New Roman" w:hAnsi="Times New Roman" w:eastAsia="OfficinaSansBoldITC"/>
          <w:sz w:val="28"/>
          <w:szCs w:val="28"/>
        </w:rPr>
        <w:t xml:space="preserve">литературный язык, просторечие, народные говоры, профессиональные разновиднос</w:t>
      </w:r>
      <w:r>
        <w:rPr>
          <w:rFonts w:ascii="Times New Roman" w:hAnsi="Times New Roman" w:eastAsia="OfficinaSansBoldITC"/>
          <w:sz w:val="28"/>
          <w:szCs w:val="28"/>
        </w:rPr>
        <w:t xml:space="preserve">ти, жаргон, арго), знать и характеризовать признаки литературного языка и его роль в обществе; использовать эти знания в речевой практике.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19.</w:t>
      </w:r>
      <w:r>
        <w:rPr>
          <w:rFonts w:ascii="Times New Roman" w:hAnsi="Times New Roman" w:eastAsia="SchoolBookSanPin"/>
          <w:sz w:val="28"/>
          <w:szCs w:val="28"/>
        </w:rPr>
        <w:t xml:space="preserve">8</w:t>
      </w:r>
      <w:r>
        <w:rPr>
          <w:rFonts w:ascii="Times New Roman" w:hAnsi="Times New Roman" w:eastAsia="SchoolBookSanPin"/>
          <w:sz w:val="28"/>
          <w:szCs w:val="28"/>
        </w:rPr>
        <w:t xml:space="preserve">.5.</w:t>
      </w:r>
      <w:r>
        <w:rPr>
          <w:rFonts w:ascii="Times New Roman" w:hAnsi="Times New Roman" w:eastAsia="OfficinaSansBoldITC"/>
          <w:sz w:val="28"/>
          <w:szCs w:val="28"/>
        </w:rPr>
        <w:t xml:space="preserve">2. Язык и речь. Куль</w:t>
      </w:r>
      <w:r>
        <w:rPr>
          <w:rFonts w:ascii="Times New Roman" w:hAnsi="Times New Roman" w:eastAsia="OfficinaSansBoldITC"/>
          <w:sz w:val="28"/>
          <w:szCs w:val="28"/>
        </w:rPr>
        <w:t xml:space="preserve">тура речи.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Иметь представление о русском языке как системе, знать основные единицы</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уров</w:t>
      </w:r>
      <w:r>
        <w:rPr>
          <w:rFonts w:ascii="Times New Roman" w:hAnsi="Times New Roman" w:eastAsia="OfficinaSansBoldITC"/>
          <w:sz w:val="28"/>
          <w:szCs w:val="28"/>
        </w:rPr>
        <w:t xml:space="preserve">ни языковой системы, анализировать языковые единицы разных уровней языковой системы.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Иметь представление о культуре речи как разделе лингвистики.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Комментировать нормати</w:t>
      </w:r>
      <w:r>
        <w:rPr>
          <w:rFonts w:ascii="Times New Roman" w:hAnsi="Times New Roman" w:eastAsia="OfficinaSansBoldITC"/>
          <w:sz w:val="28"/>
          <w:szCs w:val="28"/>
        </w:rPr>
        <w:t xml:space="preserve">вный, коммуникативный и этический аспекты культуры речи, приводить соответствующие приме</w:t>
      </w:r>
      <w:r>
        <w:rPr>
          <w:rFonts w:ascii="Times New Roman" w:hAnsi="Times New Roman" w:eastAsia="OfficinaSansBoldITC"/>
          <w:sz w:val="28"/>
          <w:szCs w:val="28"/>
        </w:rPr>
        <w:t xml:space="preserve">ры.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Иметь представление о языковой норме, её видах.</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Использов</w:t>
      </w:r>
      <w:r>
        <w:rPr>
          <w:rFonts w:ascii="Times New Roman" w:hAnsi="Times New Roman" w:eastAsia="OfficinaSansBoldITC"/>
          <w:sz w:val="28"/>
          <w:szCs w:val="28"/>
        </w:rPr>
        <w:t xml:space="preserve">ать словари русского языка в учебной деятельности.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19.</w:t>
      </w:r>
      <w:r>
        <w:rPr>
          <w:rFonts w:ascii="Times New Roman" w:hAnsi="Times New Roman" w:eastAsia="SchoolBookSanPin"/>
          <w:sz w:val="28"/>
          <w:szCs w:val="28"/>
        </w:rPr>
        <w:t xml:space="preserve">8.5</w:t>
      </w:r>
      <w:r>
        <w:rPr>
          <w:rFonts w:ascii="Times New Roman" w:hAnsi="Times New Roman" w:eastAsia="OfficinaSansBoldITC"/>
          <w:sz w:val="28"/>
          <w:szCs w:val="28"/>
        </w:rPr>
        <w:t xml:space="preserve">.3. Фонетика. Орфоэпия. Орфоэпические нормы.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Выполнять фонетический анализ слова.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Определять изобразительно-выразитель</w:t>
      </w:r>
      <w:r>
        <w:rPr>
          <w:rFonts w:ascii="Times New Roman" w:hAnsi="Times New Roman" w:eastAsia="OfficinaSansBoldITC"/>
          <w:sz w:val="28"/>
          <w:szCs w:val="28"/>
        </w:rPr>
        <w:t xml:space="preserve">ные средства фонетики в тексте.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Анализировать и характеризовать особенности произ</w:t>
      </w:r>
      <w:r>
        <w:rPr>
          <w:rFonts w:ascii="Times New Roman" w:hAnsi="Times New Roman" w:eastAsia="OfficinaSansBoldITC"/>
          <w:sz w:val="28"/>
          <w:szCs w:val="28"/>
        </w:rPr>
        <w:t xml:space="preserve">ношения безударных гласных звуков, некоторых согласных, сочетаний согласных, некоторых грамматических форм, иноязычных слов.</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Анализировать и характеризовать речевые высказывания (в том числ</w:t>
      </w:r>
      <w:r>
        <w:rPr>
          <w:rFonts w:ascii="Times New Roman" w:hAnsi="Times New Roman" w:eastAsia="OfficinaSansBoldITC"/>
          <w:sz w:val="28"/>
          <w:szCs w:val="28"/>
        </w:rPr>
        <w:t xml:space="preserve">е собственные) с точки зрения соблюдения орфоэпических и акцентолог</w:t>
      </w:r>
      <w:r>
        <w:rPr>
          <w:rFonts w:ascii="Times New Roman" w:hAnsi="Times New Roman" w:eastAsia="OfficinaSansBoldITC"/>
          <w:sz w:val="28"/>
          <w:szCs w:val="28"/>
        </w:rPr>
        <w:t xml:space="preserve">ических норм современного русского литературного языка.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Соблюдать основные произносительные и акцентологические нормы современного русского литературного языка.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Использовать орфоэпический словарь.</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19.</w:t>
      </w:r>
      <w:r>
        <w:rPr>
          <w:rFonts w:ascii="Times New Roman" w:hAnsi="Times New Roman" w:eastAsia="SchoolBookSanPin"/>
          <w:sz w:val="28"/>
          <w:szCs w:val="28"/>
        </w:rPr>
        <w:t xml:space="preserve">8.5</w:t>
      </w:r>
      <w:r>
        <w:rPr>
          <w:rFonts w:ascii="Times New Roman" w:hAnsi="Times New Roman" w:eastAsia="OfficinaSansBoldITC"/>
          <w:sz w:val="28"/>
          <w:szCs w:val="28"/>
        </w:rPr>
        <w:t xml:space="preserve">.4. Лексикология и фразеология. Лексические нормы.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Вы</w:t>
      </w:r>
      <w:r>
        <w:rPr>
          <w:rFonts w:ascii="Times New Roman" w:hAnsi="Times New Roman" w:eastAsia="OfficinaSansBoldITC"/>
          <w:sz w:val="28"/>
          <w:szCs w:val="28"/>
        </w:rPr>
        <w:t xml:space="preserve">полнять лексический анализ слова.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Определять изобразительно-выразительные средства лексики.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Анализировать и характеризовать высказывания (в том числе собственные)</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с точки зрения соблюдения лексических норм современного русского литературного языка.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Соблюд</w:t>
      </w:r>
      <w:r>
        <w:rPr>
          <w:rFonts w:ascii="Times New Roman" w:hAnsi="Times New Roman" w:eastAsia="OfficinaSansBoldITC"/>
          <w:sz w:val="28"/>
          <w:szCs w:val="28"/>
        </w:rPr>
        <w:t xml:space="preserve">ать лексические нормы.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Характеризовать и оценивать высказывания с точки зрения уместности использования стилистически окрашенной и эмоционально-экспрессивной лексики.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Использовать толковый словарь, словари синонимов, антонимов, паронимов; словарь иностранн</w:t>
      </w:r>
      <w:r>
        <w:rPr>
          <w:rFonts w:ascii="Times New Roman" w:hAnsi="Times New Roman" w:eastAsia="OfficinaSansBoldITC"/>
          <w:sz w:val="28"/>
          <w:szCs w:val="28"/>
        </w:rPr>
        <w:t xml:space="preserve">ых слов, фразеологический словарь, этимологический словарь.</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19.</w:t>
      </w:r>
      <w:r>
        <w:rPr>
          <w:rFonts w:ascii="Times New Roman" w:hAnsi="Times New Roman" w:eastAsia="SchoolBookSanPin"/>
          <w:sz w:val="28"/>
          <w:szCs w:val="28"/>
        </w:rPr>
        <w:t xml:space="preserve">8.5</w:t>
      </w:r>
      <w:r>
        <w:rPr>
          <w:rFonts w:ascii="Times New Roman" w:hAnsi="Times New Roman" w:eastAsia="OfficinaSansBoldITC"/>
          <w:sz w:val="28"/>
          <w:szCs w:val="28"/>
        </w:rPr>
        <w:t xml:space="preserve">.5. Морфемика и словообразование. Словообразовательные нормы.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Выполнять морфемный и словообразовательный анализ слова.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Анализировать и характеризовать речевые высказывания (в том числе собст</w:t>
      </w:r>
      <w:r>
        <w:rPr>
          <w:rFonts w:ascii="Times New Roman" w:hAnsi="Times New Roman" w:eastAsia="OfficinaSansBoldITC"/>
          <w:sz w:val="28"/>
          <w:szCs w:val="28"/>
        </w:rPr>
        <w:t xml:space="preserve">венные) с точки зрения особенностей употребления сложносокращённых слов (аббревиатур).</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Использовать словообразовательный словарь.</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19.</w:t>
      </w:r>
      <w:r>
        <w:rPr>
          <w:rFonts w:ascii="Times New Roman" w:hAnsi="Times New Roman" w:eastAsia="SchoolBookSanPin"/>
          <w:sz w:val="28"/>
          <w:szCs w:val="28"/>
        </w:rPr>
        <w:t xml:space="preserve">8.5</w:t>
      </w:r>
      <w:r>
        <w:rPr>
          <w:rFonts w:ascii="Times New Roman" w:hAnsi="Times New Roman" w:eastAsia="OfficinaSansBoldITC"/>
          <w:sz w:val="28"/>
          <w:szCs w:val="28"/>
        </w:rPr>
        <w:t xml:space="preserve">.6. Морфология. Морфологические нормы.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Выполнять морфологический анализ слова.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Определять особенности употребления в тек</w:t>
      </w:r>
      <w:r>
        <w:rPr>
          <w:rFonts w:ascii="Times New Roman" w:hAnsi="Times New Roman" w:eastAsia="OfficinaSansBoldITC"/>
          <w:sz w:val="28"/>
          <w:szCs w:val="28"/>
        </w:rPr>
        <w:t xml:space="preserve">сте слов разных частей речи.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Анализировать и характеризовать высказывания (в том числе собственные)</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с точки зрения соблюдения морфологических норм современного русского литературного языка.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Соблюдать морфологические нормы.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Характеризовать и оценивать выск</w:t>
      </w:r>
      <w:r>
        <w:rPr>
          <w:rFonts w:ascii="Times New Roman" w:hAnsi="Times New Roman" w:eastAsia="OfficinaSansBoldITC"/>
          <w:sz w:val="28"/>
          <w:szCs w:val="28"/>
        </w:rPr>
        <w:t xml:space="preserve">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Использовать словарь грамматических трудностей, справочники.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1</w:t>
      </w:r>
      <w:r>
        <w:rPr>
          <w:rFonts w:ascii="Times New Roman" w:hAnsi="Times New Roman" w:eastAsia="OfficinaSansBoldITC"/>
          <w:sz w:val="28"/>
          <w:szCs w:val="28"/>
        </w:rPr>
        <w:t xml:space="preserve">9.</w:t>
      </w:r>
      <w:r>
        <w:rPr>
          <w:rFonts w:ascii="Times New Roman" w:hAnsi="Times New Roman" w:eastAsia="SchoolBookSanPin"/>
          <w:sz w:val="28"/>
          <w:szCs w:val="28"/>
        </w:rPr>
        <w:t xml:space="preserve">8.5</w:t>
      </w:r>
      <w:r>
        <w:rPr>
          <w:rFonts w:ascii="Times New Roman" w:hAnsi="Times New Roman" w:eastAsia="OfficinaSansBoldITC"/>
          <w:sz w:val="28"/>
          <w:szCs w:val="28"/>
        </w:rPr>
        <w:t xml:space="preserve">.7</w:t>
      </w:r>
      <w:r>
        <w:rPr>
          <w:rFonts w:ascii="Times New Roman" w:hAnsi="Times New Roman" w:eastAsia="OfficinaSansBoldITC"/>
          <w:sz w:val="28"/>
          <w:szCs w:val="28"/>
        </w:rPr>
        <w:t xml:space="preserve">. Орфография. Основные правила орфографии.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Иметь представление о принципах и разделах русской орфографии.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Выполнять орфографический анализ слова.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Анализироват</w:t>
      </w:r>
      <w:r>
        <w:rPr>
          <w:rFonts w:ascii="Times New Roman" w:hAnsi="Times New Roman" w:eastAsia="OfficinaSansBoldITC"/>
          <w:sz w:val="28"/>
          <w:szCs w:val="28"/>
        </w:rPr>
        <w:t xml:space="preserve">ь и характеризовать текст (в том числе собственный) с точки зрения соблюдения орфографическ</w:t>
      </w:r>
      <w:r>
        <w:rPr>
          <w:rFonts w:ascii="Times New Roman" w:hAnsi="Times New Roman" w:eastAsia="OfficinaSansBoldITC"/>
          <w:sz w:val="28"/>
          <w:szCs w:val="28"/>
        </w:rPr>
        <w:t xml:space="preserve">их правил современного русского литературного языка (в рамках изученного).</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Соблюдать правила орфографии.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Использовать орфографический словарь.</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19.</w:t>
      </w:r>
      <w:r>
        <w:rPr>
          <w:rFonts w:ascii="Times New Roman" w:hAnsi="Times New Roman" w:eastAsia="SchoolBookSanPin"/>
          <w:sz w:val="28"/>
          <w:szCs w:val="28"/>
        </w:rPr>
        <w:t xml:space="preserve">8.5</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8</w:t>
      </w:r>
      <w:r>
        <w:rPr>
          <w:rFonts w:ascii="Times New Roman" w:hAnsi="Times New Roman" w:eastAsia="OfficinaSansBoldITC"/>
          <w:sz w:val="28"/>
          <w:szCs w:val="28"/>
        </w:rPr>
        <w:t xml:space="preserve">. Речь. Речевое </w:t>
      </w:r>
      <w:r>
        <w:rPr>
          <w:rFonts w:ascii="Times New Roman" w:hAnsi="Times New Roman" w:eastAsia="OfficinaSansBoldITC"/>
          <w:sz w:val="28"/>
          <w:szCs w:val="28"/>
        </w:rPr>
        <w:t xml:space="preserve">общение.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Создавать устные монологические и диалогические высказывания различных типов и ж</w:t>
      </w:r>
      <w:r>
        <w:rPr>
          <w:rFonts w:ascii="Times New Roman" w:hAnsi="Times New Roman" w:eastAsia="OfficinaSansBoldITC"/>
          <w:sz w:val="28"/>
          <w:szCs w:val="28"/>
        </w:rPr>
        <w:t xml:space="preserve">анров; употреблять языковые средства в соответствии с речевой ситуацией (объём устных монологических высказываний</w:t>
      </w:r>
      <w:r>
        <w:rPr>
          <w:rFonts w:ascii="Times New Roman" w:hAnsi="Times New Roman" w:eastAsia="OfficinaSansBoldITC"/>
          <w:sz w:val="28"/>
          <w:szCs w:val="28"/>
        </w:rPr>
        <w:t xml:space="preserve"> – </w:t>
      </w:r>
      <w:r>
        <w:rPr>
          <w:rFonts w:ascii="Times New Roman" w:hAnsi="Times New Roman" w:eastAsia="OfficinaSansBoldITC"/>
          <w:sz w:val="28"/>
          <w:szCs w:val="28"/>
        </w:rPr>
        <w:t xml:space="preserve">не менее 100 слов; объём диалогического высказывания</w:t>
      </w:r>
      <w:r>
        <w:rPr>
          <w:rFonts w:ascii="Times New Roman" w:hAnsi="Times New Roman" w:eastAsia="OfficinaSansBoldITC"/>
          <w:sz w:val="28"/>
          <w:szCs w:val="28"/>
        </w:rPr>
        <w:t xml:space="preserve"> – </w:t>
      </w:r>
      <w:r>
        <w:rPr>
          <w:rFonts w:ascii="Times New Roman" w:hAnsi="Times New Roman" w:eastAsia="OfficinaSansBoldITC"/>
          <w:sz w:val="28"/>
          <w:szCs w:val="28"/>
        </w:rPr>
        <w:t xml:space="preserve">не менее 7</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8 реплик).</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Выступать перед аудиторией с докладом; представлять реферат, ис</w:t>
      </w:r>
      <w:r>
        <w:rPr>
          <w:rFonts w:ascii="Times New Roman" w:hAnsi="Times New Roman" w:eastAsia="OfficinaSansBoldITC"/>
          <w:sz w:val="28"/>
          <w:szCs w:val="28"/>
        </w:rPr>
        <w:t xml:space="preserve">следовательский проект на лингвистическую и другие темы; использовать образовательные информационно-коммуникационные инструменты и ресурсы</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для решения учебных задач.</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Создавать тексты разных функционально-смысловых типов; тексты разных жанров научного, пуб</w:t>
      </w:r>
      <w:r>
        <w:rPr>
          <w:rFonts w:ascii="Times New Roman" w:hAnsi="Times New Roman" w:eastAsia="OfficinaSansBoldITC"/>
          <w:sz w:val="28"/>
          <w:szCs w:val="28"/>
        </w:rPr>
        <w:t xml:space="preserve">лицистического, официально-делового стилей (объём сочинения</w:t>
      </w:r>
      <w:r>
        <w:rPr>
          <w:rFonts w:ascii="Times New Roman" w:hAnsi="Times New Roman" w:eastAsia="OfficinaSansBoldITC"/>
          <w:sz w:val="28"/>
          <w:szCs w:val="28"/>
        </w:rPr>
        <w:t xml:space="preserve"> – </w:t>
      </w:r>
      <w:r>
        <w:rPr>
          <w:rFonts w:ascii="Times New Roman" w:hAnsi="Times New Roman" w:eastAsia="OfficinaSansBoldITC"/>
          <w:sz w:val="28"/>
          <w:szCs w:val="28"/>
        </w:rPr>
        <w:t xml:space="preserve">не менее 150 слов).</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Использовать различные виды аудирования и чтения в соответствии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с коммуникативной задачей, п</w:t>
      </w:r>
      <w:r>
        <w:rPr>
          <w:rFonts w:ascii="Times New Roman" w:hAnsi="Times New Roman" w:eastAsia="OfficinaSansBoldITC"/>
          <w:sz w:val="28"/>
          <w:szCs w:val="28"/>
        </w:rPr>
        <w:t xml:space="preserve">риёмы информационно-смысловой переработки прочитанных текстов,</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включая гипертекст</w:t>
      </w:r>
      <w:r>
        <w:rPr>
          <w:rFonts w:ascii="Times New Roman" w:hAnsi="Times New Roman" w:eastAsia="OfficinaSansBoldITC"/>
          <w:sz w:val="28"/>
          <w:szCs w:val="28"/>
        </w:rPr>
        <w:t xml:space="preserve">, графику, инфографику и другие,</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прослушанных текстов (объём текста для чтения</w:t>
      </w:r>
      <w:r>
        <w:rPr>
          <w:rFonts w:ascii="Times New Roman" w:hAnsi="Times New Roman" w:eastAsia="OfficinaSansBoldITC"/>
          <w:sz w:val="28"/>
          <w:szCs w:val="28"/>
        </w:rPr>
        <w:t xml:space="preserve"> – </w:t>
      </w:r>
      <w:r>
        <w:rPr>
          <w:rFonts w:ascii="Times New Roman" w:hAnsi="Times New Roman" w:eastAsia="OfficinaSansBoldITC"/>
          <w:sz w:val="28"/>
          <w:szCs w:val="28"/>
        </w:rPr>
        <w:t xml:space="preserve">450</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500 слов; объём прослушанного или прочитанного текста для пересказа от 250 до 300 слов)</w:t>
      </w:r>
      <w:r>
        <w:rPr>
          <w:rFonts w:ascii="Times New Roman" w:hAnsi="Times New Roman" w:eastAsia="OfficinaSansBoldITC"/>
          <w:sz w:val="28"/>
          <w:szCs w:val="28"/>
        </w:rPr>
        <w:t xml:space="preserve">.</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Знать основные нормы речевого этикета применительно к различным ситуациям офици</w:t>
      </w:r>
      <w:r>
        <w:rPr>
          <w:rFonts w:ascii="Times New Roman" w:hAnsi="Times New Roman" w:eastAsia="OfficinaSansBoldITC"/>
          <w:sz w:val="28"/>
          <w:szCs w:val="28"/>
        </w:rPr>
        <w:t xml:space="preserve">ального/неофициального общения, статусу адресанта/адресата</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други</w:t>
      </w:r>
      <w:r>
        <w:rPr>
          <w:rFonts w:ascii="Times New Roman" w:hAnsi="Times New Roman" w:eastAsia="OfficinaSansBoldITC"/>
          <w:sz w:val="28"/>
          <w:szCs w:val="28"/>
        </w:rPr>
        <w:t xml:space="preserve">м</w:t>
      </w:r>
      <w:r>
        <w:rPr>
          <w:rFonts w:ascii="Times New Roman" w:hAnsi="Times New Roman" w:eastAsia="OfficinaSansBoldITC"/>
          <w:sz w:val="28"/>
          <w:szCs w:val="28"/>
        </w:rPr>
        <w:t xml:space="preserve">;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Употреблять языковы</w:t>
      </w:r>
      <w:r>
        <w:rPr>
          <w:rFonts w:ascii="Times New Roman" w:hAnsi="Times New Roman" w:eastAsia="OfficinaSansBoldITC"/>
          <w:sz w:val="28"/>
          <w:szCs w:val="28"/>
        </w:rPr>
        <w:t xml:space="preserve">е средства с учётом речевой ситуации.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Соблюдать в устной речи и на письме нормы современного русского литературного языка.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Оценивать собственную и чужую речь с точки зрения точного, уместного</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выразительного словоупотребления.</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19.</w:t>
      </w:r>
      <w:r>
        <w:rPr>
          <w:rFonts w:ascii="Times New Roman" w:hAnsi="Times New Roman" w:eastAsia="OfficinaSansBoldITC"/>
          <w:sz w:val="28"/>
          <w:szCs w:val="28"/>
        </w:rPr>
        <w:t xml:space="preserve">8</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9.</w:t>
      </w:r>
      <w:r>
        <w:rPr>
          <w:rFonts w:ascii="Times New Roman" w:hAnsi="Times New Roman" w:eastAsia="OfficinaSansBoldITC"/>
          <w:sz w:val="28"/>
          <w:szCs w:val="28"/>
        </w:rPr>
        <w:t xml:space="preserve"> Текст. Информацио</w:t>
      </w:r>
      <w:r>
        <w:rPr>
          <w:rFonts w:ascii="Times New Roman" w:hAnsi="Times New Roman" w:eastAsia="OfficinaSansBoldITC"/>
          <w:sz w:val="28"/>
          <w:szCs w:val="28"/>
        </w:rPr>
        <w:t xml:space="preserve">нно-смысловая переработка текста.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Применять знания о тексте, его основных признаках, структуре и видах представленной в нём информации в речевой практике.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Понимать, анализир</w:t>
      </w:r>
      <w:r>
        <w:rPr>
          <w:rFonts w:ascii="Times New Roman" w:hAnsi="Times New Roman" w:eastAsia="OfficinaSansBoldITC"/>
          <w:sz w:val="28"/>
          <w:szCs w:val="28"/>
        </w:rPr>
        <w:t xml:space="preserve">овать и комментировать основную и дополнительную, явную и скрытую (подтекстовую) ин</w:t>
      </w:r>
      <w:r>
        <w:rPr>
          <w:rFonts w:ascii="Times New Roman" w:hAnsi="Times New Roman" w:eastAsia="OfficinaSansBoldITC"/>
          <w:sz w:val="28"/>
          <w:szCs w:val="28"/>
        </w:rPr>
        <w:t xml:space="preserve">формацию текстов, воспринимаемых зрительно и (или) на слух.</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Выявлять логико-смысловые отношения между предложениями в тексте.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Создавать тексты разных функционально-смысловых типов; тексты разных жанров </w:t>
      </w:r>
      <w:r>
        <w:rPr>
          <w:rFonts w:ascii="Times New Roman" w:hAnsi="Times New Roman" w:eastAsia="OfficinaSansBoldITC"/>
          <w:sz w:val="28"/>
          <w:szCs w:val="28"/>
        </w:rPr>
        <w:t xml:space="preserve">научного, публицистического, официально-делового стиле</w:t>
      </w:r>
      <w:r>
        <w:rPr>
          <w:rFonts w:ascii="Times New Roman" w:hAnsi="Times New Roman" w:eastAsia="OfficinaSansBoldITC"/>
          <w:sz w:val="28"/>
          <w:szCs w:val="28"/>
        </w:rPr>
        <w:t xml:space="preserve">й (объём сочинения</w:t>
      </w:r>
      <w:r>
        <w:rPr>
          <w:rFonts w:ascii="Times New Roman" w:hAnsi="Times New Roman" w:eastAsia="OfficinaSansBoldITC"/>
          <w:sz w:val="28"/>
          <w:szCs w:val="28"/>
        </w:rPr>
        <w:t xml:space="preserve"> – </w:t>
      </w:r>
      <w:r>
        <w:rPr>
          <w:rFonts w:ascii="Times New Roman" w:hAnsi="Times New Roman" w:eastAsia="OfficinaSansBoldITC"/>
          <w:sz w:val="28"/>
          <w:szCs w:val="28"/>
        </w:rPr>
        <w:t xml:space="preserve">не менее 150 слов).</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Использовать различные виды аудирования и чтения в соответствии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с коммуникативной задачей, приёмы информационно-смысловой переработки прочитанных текстов,</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включая гипертекст, графику, инфографику и другие,</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просл</w:t>
      </w:r>
      <w:r>
        <w:rPr>
          <w:rFonts w:ascii="Times New Roman" w:hAnsi="Times New Roman" w:eastAsia="OfficinaSansBoldITC"/>
          <w:sz w:val="28"/>
          <w:szCs w:val="28"/>
        </w:rPr>
        <w:t xml:space="preserve">ушанных текстов (объём текста для чтения</w:t>
      </w:r>
      <w:r>
        <w:rPr>
          <w:rFonts w:ascii="Times New Roman" w:hAnsi="Times New Roman" w:eastAsia="OfficinaSansBoldITC"/>
          <w:sz w:val="28"/>
          <w:szCs w:val="28"/>
        </w:rPr>
        <w:t xml:space="preserve"> – </w:t>
      </w:r>
      <w:r>
        <w:rPr>
          <w:rFonts w:ascii="Times New Roman" w:hAnsi="Times New Roman" w:eastAsia="OfficinaSansBoldITC"/>
          <w:sz w:val="28"/>
          <w:szCs w:val="28"/>
        </w:rPr>
        <w:t xml:space="preserve">450</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500 слов; объём прослушанного или прочитанного текста для пересказа от 250 до 300 слов).</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Создавать вторичные тексты (план, тезисы, конспект, реферат,</w:t>
      </w:r>
      <w:r>
        <w:rPr>
          <w:rFonts w:ascii="Times New Roman" w:hAnsi="Times New Roman" w:eastAsia="OfficinaSansBoldITC"/>
          <w:sz w:val="28"/>
          <w:szCs w:val="28"/>
        </w:rPr>
        <w:t xml:space="preserve"> аннотация, отзыв, рецензия и другие).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Корректировать текст:</w:t>
      </w:r>
      <w:r>
        <w:rPr>
          <w:rFonts w:ascii="Times New Roman" w:hAnsi="Times New Roman" w:eastAsia="OfficinaSansBoldITC"/>
          <w:sz w:val="28"/>
          <w:szCs w:val="28"/>
        </w:rPr>
        <w:t xml:space="preserve"> устранять логические, фактические, этические, грамматические и речевые ошибки.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19</w:t>
      </w:r>
      <w:r>
        <w:rPr>
          <w:rFonts w:ascii="Times New Roman" w:hAnsi="Times New Roman" w:eastAsia="SchoolBookSanPin"/>
          <w:sz w:val="28"/>
          <w:szCs w:val="28"/>
        </w:rPr>
        <w:t xml:space="preserve">.</w:t>
      </w:r>
      <w:r>
        <w:rPr>
          <w:rFonts w:ascii="Times New Roman" w:hAnsi="Times New Roman" w:eastAsia="SchoolBookSanPin"/>
          <w:sz w:val="28"/>
          <w:szCs w:val="28"/>
        </w:rPr>
        <w:t xml:space="preserve">8</w:t>
      </w:r>
      <w:r>
        <w:rPr>
          <w:rFonts w:ascii="Times New Roman" w:hAnsi="Times New Roman" w:eastAsia="SchoolBookSanPin"/>
          <w:sz w:val="28"/>
          <w:szCs w:val="28"/>
        </w:rPr>
        <w:t xml:space="preserve">.</w:t>
      </w:r>
      <w:r>
        <w:rPr>
          <w:rFonts w:ascii="Times New Roman" w:hAnsi="Times New Roman" w:eastAsia="SchoolBookSanPin"/>
          <w:sz w:val="28"/>
          <w:szCs w:val="28"/>
        </w:rPr>
        <w:t xml:space="preserve">6</w:t>
      </w:r>
      <w:r>
        <w:rPr>
          <w:rFonts w:ascii="Times New Roman" w:hAnsi="Times New Roman" w:eastAsia="SchoolBookSanPin"/>
          <w:sz w:val="28"/>
          <w:szCs w:val="28"/>
        </w:rPr>
        <w:t xml:space="preserve">. </w:t>
      </w:r>
      <w:r>
        <w:rPr>
          <w:rFonts w:ascii="Times New Roman" w:hAnsi="Times New Roman" w:eastAsia="OfficinaSansBoldITC"/>
          <w:sz w:val="28"/>
          <w:szCs w:val="28"/>
        </w:rPr>
        <w:t xml:space="preserve">К</w:t>
      </w:r>
      <w:r>
        <w:rPr>
          <w:rFonts w:ascii="Times New Roman" w:hAnsi="Times New Roman" w:eastAsia="SchoolBookSanPin"/>
          <w:sz w:val="28"/>
          <w:szCs w:val="28"/>
        </w:rPr>
        <w:t xml:space="preserve"> концу обучения в </w:t>
      </w:r>
      <w:r>
        <w:rPr>
          <w:rFonts w:ascii="Times New Roman" w:hAnsi="Times New Roman" w:eastAsia="SchoolBookSanPin"/>
          <w:bCs/>
          <w:sz w:val="28"/>
          <w:szCs w:val="28"/>
        </w:rPr>
        <w:t xml:space="preserve">11</w:t>
      </w:r>
      <w:r>
        <w:rPr>
          <w:rFonts w:ascii="Times New Roman" w:hAnsi="Times New Roman" w:eastAsia="SchoolBookSanPin"/>
          <w:bCs/>
          <w:sz w:val="28"/>
          <w:szCs w:val="28"/>
        </w:rPr>
        <w:t xml:space="preserve"> классе </w:t>
      </w:r>
      <w:r>
        <w:rPr>
          <w:rFonts w:ascii="Times New Roman" w:hAnsi="Times New Roman" w:eastAsia="SchoolBookSanPin"/>
          <w:sz w:val="28"/>
          <w:szCs w:val="28"/>
        </w:rPr>
        <w:t xml:space="preserve">обучающийся получит следующие п</w:t>
      </w:r>
      <w:r>
        <w:rPr>
          <w:rFonts w:ascii="Times New Roman" w:hAnsi="Times New Roman" w:eastAsia="OfficinaSansBoldITC"/>
          <w:sz w:val="28"/>
          <w:szCs w:val="28"/>
        </w:rPr>
        <w:t xml:space="preserve">редметные результаты по отдельным те</w:t>
      </w:r>
      <w:r>
        <w:rPr>
          <w:rFonts w:ascii="Times New Roman" w:hAnsi="Times New Roman" w:eastAsia="OfficinaSansBoldITC"/>
          <w:sz w:val="28"/>
          <w:szCs w:val="28"/>
        </w:rPr>
        <w:t xml:space="preserve">мам программы по</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русскому языку</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SchoolBookSanPin"/>
          <w:sz w:val="28"/>
          <w:szCs w:val="28"/>
        </w:rPr>
        <w:t xml:space="preserve">19.8.6</w:t>
      </w:r>
      <w:r>
        <w:rPr>
          <w:rFonts w:ascii="Times New Roman" w:hAnsi="Times New Roman" w:eastAsia="SchoolBookSanPin"/>
          <w:position w:val="1"/>
          <w:sz w:val="28"/>
          <w:szCs w:val="28"/>
        </w:rPr>
        <w:t xml:space="preserve">.1. </w:t>
      </w:r>
      <w:r>
        <w:rPr>
          <w:rFonts w:ascii="Times New Roman" w:hAnsi="Times New Roman" w:eastAsia="OfficinaSansBoldITC"/>
          <w:sz w:val="28"/>
          <w:szCs w:val="28"/>
        </w:rPr>
        <w:t xml:space="preserve">Общие сведения о языке.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Иметь</w:t>
      </w:r>
      <w:r>
        <w:rPr>
          <w:rFonts w:ascii="Times New Roman" w:hAnsi="Times New Roman" w:eastAsia="OfficinaSansBoldITC"/>
          <w:sz w:val="28"/>
          <w:szCs w:val="28"/>
        </w:rPr>
        <w:t xml:space="preserve"> представление об экологии языка, о проблемах речевой культуры</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современном обществе.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Понимать, оценивать и комментировать уместность</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неуместность</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 употребления разговорной и просто</w:t>
      </w:r>
      <w:r>
        <w:rPr>
          <w:rFonts w:ascii="Times New Roman" w:hAnsi="Times New Roman" w:eastAsia="OfficinaSansBoldITC"/>
          <w:sz w:val="28"/>
          <w:szCs w:val="28"/>
        </w:rPr>
        <w:t xml:space="preserve">речной лексики, жаргонизмов; оправданность</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неоправданность</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 употреблени</w:t>
      </w:r>
      <w:r>
        <w:rPr>
          <w:rFonts w:ascii="Times New Roman" w:hAnsi="Times New Roman" w:eastAsia="OfficinaSansBoldITC"/>
          <w:sz w:val="28"/>
          <w:szCs w:val="28"/>
        </w:rPr>
        <w:t xml:space="preserve">я иноязычных заимствований; нарушения речевого этикета, этических норм в речевом общении и других.</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SchoolBookSanPin"/>
          <w:sz w:val="28"/>
          <w:szCs w:val="28"/>
        </w:rPr>
        <w:t xml:space="preserve">19.8.6</w:t>
      </w:r>
      <w:r>
        <w:rPr>
          <w:rFonts w:ascii="Times New Roman" w:hAnsi="Times New Roman" w:eastAsia="SchoolBookSanPin"/>
          <w:position w:val="1"/>
          <w:sz w:val="28"/>
          <w:szCs w:val="28"/>
        </w:rPr>
        <w:t xml:space="preserve">.2. </w:t>
      </w:r>
      <w:r>
        <w:rPr>
          <w:rFonts w:ascii="Times New Roman" w:hAnsi="Times New Roman" w:eastAsia="OfficinaSansBoldITC"/>
          <w:sz w:val="28"/>
          <w:szCs w:val="28"/>
        </w:rPr>
        <w:t xml:space="preserve">Язык и речь. Культура речи.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Синтаксис. Синтаксические нормы.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Выполнять синтаксический анализ словосочетания, простого и сложного предложения.</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Опред</w:t>
      </w:r>
      <w:r>
        <w:rPr>
          <w:rFonts w:ascii="Times New Roman" w:hAnsi="Times New Roman" w:eastAsia="OfficinaSansBoldITC"/>
          <w:sz w:val="28"/>
          <w:szCs w:val="28"/>
        </w:rPr>
        <w:t xml:space="preserve">елять изобразительно-выразительные средства синтаксиса русского языка (в рамках изученного).</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Анализировать, характеризовать и оценивать высказывания с точки зрения основных норм согласования сказуемого с подлежащим, употребления падежной</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предложно-падеж</w:t>
      </w:r>
      <w:r>
        <w:rPr>
          <w:rFonts w:ascii="Times New Roman" w:hAnsi="Times New Roman" w:eastAsia="OfficinaSansBoldITC"/>
          <w:sz w:val="28"/>
          <w:szCs w:val="28"/>
        </w:rPr>
        <w:t xml:space="preserve">ной формы управляемого слова в словосочетании, употребления однородных членов предложения, причастного и деепричастного оборотов</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рамках изученного).</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Соблюдать синтаксические нормы.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Использовать словари грамматических трудностей, справочники.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SchoolBookSanPin"/>
          <w:sz w:val="28"/>
          <w:szCs w:val="28"/>
        </w:rPr>
        <w:t xml:space="preserve">19.8.6</w:t>
      </w:r>
      <w:r>
        <w:rPr>
          <w:rFonts w:ascii="Times New Roman" w:hAnsi="Times New Roman" w:eastAsia="SchoolBookSanPin"/>
          <w:position w:val="1"/>
          <w:sz w:val="28"/>
          <w:szCs w:val="28"/>
        </w:rPr>
        <w:t xml:space="preserve">.</w:t>
      </w:r>
      <w:r>
        <w:rPr>
          <w:rFonts w:ascii="Times New Roman" w:hAnsi="Times New Roman" w:eastAsia="SchoolBookSanPin"/>
          <w:position w:val="1"/>
          <w:sz w:val="28"/>
          <w:szCs w:val="28"/>
        </w:rPr>
        <w:t xml:space="preserve">3</w:t>
      </w:r>
      <w:r>
        <w:rPr>
          <w:rFonts w:ascii="Times New Roman" w:hAnsi="Times New Roman" w:eastAsia="SchoolBookSanPin"/>
          <w:position w:val="1"/>
          <w:sz w:val="28"/>
          <w:szCs w:val="28"/>
        </w:rPr>
        <w:t xml:space="preserve">. </w:t>
      </w:r>
      <w:r>
        <w:rPr>
          <w:rFonts w:ascii="Times New Roman" w:hAnsi="Times New Roman" w:eastAsia="OfficinaSansBoldITC"/>
          <w:sz w:val="28"/>
          <w:szCs w:val="28"/>
        </w:rPr>
        <w:t xml:space="preserve">Пунктуация. Основные правила пунктуации.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Иметь представление о принципах и разделах русской пунктуации.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Выполнять пунктуационный анализ предложения.</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Анализировать и характеризовать текст с </w:t>
      </w:r>
      <w:r>
        <w:rPr>
          <w:rFonts w:ascii="Times New Roman" w:hAnsi="Times New Roman" w:eastAsia="OfficinaSansBoldITC"/>
          <w:sz w:val="28"/>
          <w:szCs w:val="28"/>
        </w:rPr>
        <w:t xml:space="preserve">точки зрения соблюдения пунктуационных правил современного русского</w:t>
      </w:r>
      <w:r>
        <w:rPr>
          <w:rFonts w:ascii="Times New Roman" w:hAnsi="Times New Roman" w:eastAsia="OfficinaSansBoldITC"/>
          <w:sz w:val="28"/>
          <w:szCs w:val="28"/>
        </w:rPr>
        <w:t xml:space="preserve"> литературного языка (в рамках изученного).</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Соблюдать правила пунктуации.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Использовать справочники по пунктуации.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SchoolBookSanPin"/>
          <w:sz w:val="28"/>
          <w:szCs w:val="28"/>
        </w:rPr>
        <w:t xml:space="preserve">19.8.6</w:t>
      </w:r>
      <w:r>
        <w:rPr>
          <w:rFonts w:ascii="Times New Roman" w:hAnsi="Times New Roman" w:eastAsia="SchoolBookSanPin"/>
          <w:position w:val="1"/>
          <w:sz w:val="28"/>
          <w:szCs w:val="28"/>
        </w:rPr>
        <w:t xml:space="preserve">.</w:t>
      </w:r>
      <w:r>
        <w:rPr>
          <w:rFonts w:ascii="Times New Roman" w:hAnsi="Times New Roman" w:eastAsia="SchoolBookSanPin"/>
          <w:position w:val="1"/>
          <w:sz w:val="28"/>
          <w:szCs w:val="28"/>
        </w:rPr>
        <w:t xml:space="preserve">4</w:t>
      </w:r>
      <w:r>
        <w:rPr>
          <w:rFonts w:ascii="Times New Roman" w:hAnsi="Times New Roman" w:eastAsia="SchoolBookSanPin"/>
          <w:position w:val="1"/>
          <w:sz w:val="28"/>
          <w:szCs w:val="28"/>
        </w:rPr>
        <w:t xml:space="preserve">. </w:t>
      </w:r>
      <w:r>
        <w:rPr>
          <w:rFonts w:ascii="Times New Roman" w:hAnsi="Times New Roman" w:eastAsia="OfficinaSansBoldITC"/>
          <w:sz w:val="28"/>
          <w:szCs w:val="28"/>
        </w:rPr>
        <w:t xml:space="preserve">Функциональная стилистика. Культура речи.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Иметь </w:t>
      </w:r>
      <w:r>
        <w:rPr>
          <w:rFonts w:ascii="Times New Roman" w:hAnsi="Times New Roman" w:eastAsia="OfficinaSansBoldITC"/>
          <w:sz w:val="28"/>
          <w:szCs w:val="28"/>
        </w:rPr>
        <w:t xml:space="preserve">представление о функциональной стилистике как разделе лингвистики.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Иметь представлен</w:t>
      </w:r>
      <w:r>
        <w:rPr>
          <w:rFonts w:ascii="Times New Roman" w:hAnsi="Times New Roman" w:eastAsia="OfficinaSansBoldITC"/>
          <w:sz w:val="28"/>
          <w:szCs w:val="28"/>
        </w:rPr>
        <w:t xml:space="preserve">ие об основных признаках разговорной речи, функциональных стилей (научного, публицистического, официально-делового), языка художественной литературы.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Распознавать, анализировать и комменти</w:t>
      </w:r>
      <w:r>
        <w:rPr>
          <w:rFonts w:ascii="Times New Roman" w:hAnsi="Times New Roman" w:eastAsia="OfficinaSansBoldITC"/>
          <w:sz w:val="28"/>
          <w:szCs w:val="28"/>
        </w:rPr>
        <w:t xml:space="preserve">ровать тексты различных функциональных разновидностей языка (разгово</w:t>
      </w:r>
      <w:r>
        <w:rPr>
          <w:rFonts w:ascii="Times New Roman" w:hAnsi="Times New Roman" w:eastAsia="OfficinaSansBoldITC"/>
          <w:sz w:val="28"/>
          <w:szCs w:val="28"/>
        </w:rPr>
        <w:t xml:space="preserve">рная речь, научный, публицистический и официально-деловой стили, язык художественной литературы).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Создавать тексты разных функционально-смысловых типов; тексты разных жанров научного, публицистического, официально-делового стилей (объём соч</w:t>
      </w:r>
      <w:r>
        <w:rPr>
          <w:rFonts w:ascii="Times New Roman" w:hAnsi="Times New Roman" w:eastAsia="OfficinaSansBoldITC"/>
          <w:sz w:val="28"/>
          <w:szCs w:val="28"/>
        </w:rPr>
        <w:t xml:space="preserve">инения</w:t>
      </w:r>
      <w:r>
        <w:rPr>
          <w:rFonts w:ascii="Times New Roman" w:hAnsi="Times New Roman" w:eastAsia="OfficinaSansBoldITC"/>
          <w:sz w:val="28"/>
          <w:szCs w:val="28"/>
        </w:rPr>
        <w:t xml:space="preserve"> – </w:t>
      </w:r>
      <w:r>
        <w:rPr>
          <w:rFonts w:ascii="Times New Roman" w:hAnsi="Times New Roman" w:eastAsia="OfficinaSansBoldITC"/>
          <w:sz w:val="28"/>
          <w:szCs w:val="28"/>
        </w:rPr>
        <w:t xml:space="preserve">не мене</w:t>
      </w:r>
      <w:r>
        <w:rPr>
          <w:rFonts w:ascii="Times New Roman" w:hAnsi="Times New Roman" w:eastAsia="OfficinaSansBoldITC"/>
          <w:sz w:val="28"/>
          <w:szCs w:val="28"/>
        </w:rPr>
        <w:t xml:space="preserve">е 150 слов).</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Применять знания о функциональных разновидностях языка в речевой практике.</w:t>
      </w:r>
      <w:r>
        <w:rPr>
          <w:rFonts w:ascii="Times New Roman" w:hAnsi="Times New Roman" w:eastAsia="OfficinaSansBoldITC"/>
          <w:sz w:val="28"/>
          <w:szCs w:val="28"/>
        </w:rPr>
      </w:r>
      <w:r/>
    </w:p>
    <w:p>
      <w:pPr>
        <w:jc w:val="left"/>
        <w:spacing w:lineRule="auto" w:line="240" w:after="120" w:before="120"/>
        <w:rPr>
          <w:rFonts w:ascii="Tinos" w:hAnsi="Tinos" w:cs="Tinos" w:eastAsia="Tinos"/>
          <w:b w:val="false"/>
          <w:sz w:val="28"/>
          <w:szCs w:val="28"/>
          <w:highlight w:val="none"/>
        </w:rPr>
        <w:outlineLvl w:val="2"/>
      </w:pPr>
      <w:r>
        <w:rPr>
          <w:rFonts w:ascii="Tinos" w:hAnsi="Tinos" w:cs="Tinos" w:eastAsia="Tinos"/>
          <w:b w:val="false"/>
          <w:sz w:val="28"/>
          <w:szCs w:val="28"/>
          <w:highlight w:val="none"/>
        </w:rPr>
        <w:t xml:space="preserve">2.2.Р</w:t>
      </w:r>
      <w:r>
        <w:rPr>
          <w:rFonts w:eastAsia="SchoolBookSanPin"/>
          <w:b w:val="false"/>
          <w:sz w:val="28"/>
          <w:szCs w:val="28"/>
        </w:rPr>
        <w:t xml:space="preserve">абочая программа по учебному предмету «Литература»</w:t>
      </w:r>
      <w:r>
        <w:rPr>
          <w:rFonts w:eastAsia="SchoolBookSanPin"/>
          <w:b w:val="false"/>
          <w:sz w:val="28"/>
          <w:szCs w:val="28"/>
        </w:rPr>
        <w:t xml:space="preserve"> (</w:t>
      </w:r>
      <w:r>
        <w:rPr>
          <w:rFonts w:eastAsia="SchoolBookSanPin"/>
          <w:b w:val="false"/>
          <w:position w:val="1"/>
          <w:sz w:val="28"/>
          <w:szCs w:val="28"/>
        </w:rPr>
        <w:t xml:space="preserve">базовый уровень)</w:t>
      </w:r>
      <w:r>
        <w:rPr>
          <w:rFonts w:ascii="Tinos" w:hAnsi="Tinos" w:cs="Tinos" w:eastAsia="Tinos"/>
          <w:b w:val="false"/>
          <w:sz w:val="28"/>
          <w:szCs w:val="28"/>
          <w:highlight w:val="none"/>
        </w:rPr>
        <w:t xml:space="preserve"> </w:t>
      </w:r>
      <w:r>
        <w:rPr>
          <w:rFonts w:ascii="Tinos" w:hAnsi="Tinos" w:cs="Tinos" w:eastAsia="Tinos"/>
          <w:b w:val="false"/>
          <w:sz w:val="28"/>
          <w:szCs w:val="28"/>
          <w:highlight w:val="none"/>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20</w:t>
      </w:r>
      <w:r>
        <w:rPr>
          <w:rFonts w:ascii="Times New Roman" w:hAnsi="Times New Roman" w:eastAsia="SchoolBookSanPin"/>
          <w:sz w:val="28"/>
          <w:szCs w:val="28"/>
        </w:rPr>
        <w:t xml:space="preserve">.1.</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Федеральная рабочая программа по учебному предмету «Литература» (предметная</w:t>
      </w:r>
      <w:r>
        <w:rPr>
          <w:rFonts w:ascii="Times New Roman" w:hAnsi="Times New Roman" w:eastAsia="SchoolBookSanPin"/>
          <w:sz w:val="28"/>
          <w:szCs w:val="28"/>
        </w:rPr>
        <w:t xml:space="preserve"> область «Русский язык и литератур</w:t>
      </w:r>
      <w:r>
        <w:rPr>
          <w:rFonts w:ascii="Times New Roman" w:hAnsi="Times New Roman" w:eastAsia="SchoolBookSanPin"/>
          <w:sz w:val="28"/>
          <w:szCs w:val="28"/>
        </w:rPr>
        <w:t xml:space="preserve">а</w:t>
      </w:r>
      <w:r>
        <w:rPr>
          <w:rFonts w:ascii="Times New Roman" w:hAnsi="Times New Roman" w:eastAsia="SchoolBookSanPin"/>
          <w:sz w:val="28"/>
          <w:szCs w:val="28"/>
        </w:rPr>
        <w:t xml:space="preserve">») (далее соответственно – программа по литературе, литература) включает пояснительную записку, содержание обучения, планируемые результаты освоения программы</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по </w:t>
      </w:r>
      <w:r>
        <w:rPr>
          <w:rFonts w:ascii="Times New Roman" w:hAnsi="Times New Roman" w:eastAsia="SchoolBookSanPin"/>
          <w:sz w:val="28"/>
          <w:szCs w:val="28"/>
        </w:rPr>
        <w:t xml:space="preserve">литературе</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SchoolBookSanPin"/>
          <w:sz w:val="28"/>
          <w:szCs w:val="28"/>
        </w:rPr>
        <w:t xml:space="preserve">20</w:t>
      </w:r>
      <w:r>
        <w:rPr>
          <w:rFonts w:ascii="Times New Roman" w:hAnsi="Times New Roman" w:eastAsia="SchoolBookSanPin"/>
          <w:sz w:val="28"/>
          <w:szCs w:val="28"/>
        </w:rPr>
        <w:t xml:space="preserve">.2. </w:t>
      </w:r>
      <w:r>
        <w:rPr>
          <w:rFonts w:ascii="Times New Roman" w:hAnsi="Times New Roman" w:eastAsia="OfficinaSansBoldITC"/>
          <w:sz w:val="28"/>
          <w:szCs w:val="28"/>
        </w:rPr>
        <w:t xml:space="preserve">Пояснительная записка</w:t>
      </w:r>
      <w:r>
        <w:rPr>
          <w:rFonts w:ascii="Times New Roman" w:hAnsi="Times New Roman" w:eastAsia="OfficinaSansBoldITC"/>
          <w:sz w:val="28"/>
          <w:szCs w:val="28"/>
        </w:rPr>
        <w:t xml:space="preserve">.</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20</w:t>
      </w:r>
      <w:r>
        <w:rPr>
          <w:rFonts w:ascii="Times New Roman" w:hAnsi="Times New Roman" w:eastAsia="SchoolBookSanPin"/>
          <w:sz w:val="28"/>
          <w:szCs w:val="28"/>
        </w:rPr>
        <w:t xml:space="preserve">.2.1. Программа</w:t>
      </w:r>
      <w:r>
        <w:rPr>
          <w:rFonts w:ascii="Times New Roman" w:hAnsi="Times New Roman" w:eastAsia="SchoolBookSanPin"/>
          <w:sz w:val="28"/>
          <w:szCs w:val="28"/>
        </w:rPr>
        <w:t xml:space="preserve"> по литературе </w:t>
      </w:r>
      <w:r>
        <w:rPr>
          <w:rFonts w:ascii="Times New Roman" w:hAnsi="Times New Roman" w:eastAsia="SchoolBookSanPin"/>
          <w:sz w:val="28"/>
          <w:szCs w:val="28"/>
        </w:rPr>
        <w:t xml:space="preserve">разработана с целью оказания методической помощи учителю литературы в создании рабочей програм</w:t>
      </w:r>
      <w:r>
        <w:rPr>
          <w:rFonts w:ascii="Times New Roman" w:hAnsi="Times New Roman" w:eastAsia="SchoolBookSanPin"/>
          <w:sz w:val="28"/>
          <w:szCs w:val="28"/>
        </w:rPr>
        <w:t xml:space="preserve">м</w:t>
      </w:r>
      <w:r>
        <w:rPr>
          <w:rFonts w:ascii="Times New Roman" w:hAnsi="Times New Roman" w:eastAsia="SchoolBookSanPin"/>
          <w:sz w:val="28"/>
          <w:szCs w:val="28"/>
        </w:rPr>
        <w:t xml:space="preserve">ы по учебному предмету, ориентированной на современные тенденции в образовании и активные методики обучения</w:t>
      </w:r>
      <w:r>
        <w:rPr>
          <w:rFonts w:ascii="Times New Roman" w:hAnsi="Times New Roman" w:eastAsia="SchoolBookSanPin"/>
          <w:sz w:val="28"/>
          <w:szCs w:val="28"/>
        </w:rPr>
        <w:t xml:space="preserve">, и подлежит непосредственному применен</w:t>
      </w:r>
      <w:r>
        <w:rPr>
          <w:rFonts w:ascii="Times New Roman" w:hAnsi="Times New Roman" w:eastAsia="SchoolBookSanPin"/>
          <w:sz w:val="28"/>
          <w:szCs w:val="28"/>
        </w:rPr>
        <w:t xml:space="preserve">ию при реализации обязательной части ООП СОО.</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20</w:t>
      </w:r>
      <w:r>
        <w:rPr>
          <w:rFonts w:ascii="Times New Roman" w:hAnsi="Times New Roman" w:eastAsia="SchoolBookSanPin"/>
          <w:sz w:val="28"/>
          <w:szCs w:val="28"/>
        </w:rPr>
        <w:t xml:space="preserve">.2.2. </w:t>
      </w:r>
      <w:r>
        <w:rPr>
          <w:rFonts w:ascii="Times New Roman" w:hAnsi="Times New Roman" w:eastAsia="SchoolBookSanPin"/>
          <w:sz w:val="28"/>
          <w:szCs w:val="28"/>
        </w:rPr>
        <w:t xml:space="preserve">Программа по литературе позволит учителю:</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реализовать в процессе преподавания литературы современные подходы</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к формированию</w:t>
      </w:r>
      <w:r>
        <w:rPr>
          <w:rFonts w:ascii="Times New Roman" w:hAnsi="Times New Roman" w:eastAsia="SchoolBookSanPin"/>
          <w:sz w:val="28"/>
          <w:szCs w:val="28"/>
        </w:rPr>
        <w:t xml:space="preserve"> личностных, метапредметных и предметных результатов обучения, сформулированны</w:t>
      </w:r>
      <w:r>
        <w:rPr>
          <w:rFonts w:ascii="Times New Roman" w:hAnsi="Times New Roman" w:eastAsia="SchoolBookSanPin"/>
          <w:sz w:val="28"/>
          <w:szCs w:val="28"/>
        </w:rPr>
        <w:t xml:space="preserve">х во ФГОС СОО;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определить обязательную (инвариантную) часть содержания по литературе; определить и структурировать планируемые результаты обучения и содержание учебного предмета по годам обучения в соответствии со ФГОС СОО, федеральной </w:t>
      </w:r>
      <w:r>
        <w:rPr>
          <w:rFonts w:ascii="Times New Roman" w:hAnsi="Times New Roman" w:eastAsia="SchoolBookSanPin"/>
          <w:sz w:val="28"/>
          <w:szCs w:val="28"/>
        </w:rPr>
        <w:t xml:space="preserve">рабочей </w:t>
      </w:r>
      <w:r>
        <w:rPr>
          <w:rFonts w:ascii="Times New Roman" w:hAnsi="Times New Roman" w:eastAsia="SchoolBookSanPin"/>
          <w:sz w:val="28"/>
          <w:szCs w:val="28"/>
        </w:rPr>
        <w:t xml:space="preserve">программой </w:t>
      </w:r>
      <w:r>
        <w:rPr>
          <w:rFonts w:ascii="Times New Roman" w:hAnsi="Times New Roman" w:eastAsia="SchoolBookSanPin"/>
          <w:sz w:val="28"/>
          <w:szCs w:val="28"/>
        </w:rPr>
        <w:t xml:space="preserve">воспитания.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20</w:t>
      </w:r>
      <w:r>
        <w:rPr>
          <w:rFonts w:ascii="Times New Roman" w:hAnsi="Times New Roman" w:eastAsia="SchoolBookSanPin"/>
          <w:sz w:val="28"/>
          <w:szCs w:val="28"/>
        </w:rPr>
        <w:t xml:space="preserve">.2.3. </w:t>
      </w:r>
      <w:r>
        <w:rPr>
          <w:rFonts w:ascii="Times New Roman" w:hAnsi="Times New Roman" w:eastAsia="SchoolBookSanPin"/>
          <w:position w:val="1"/>
          <w:sz w:val="28"/>
          <w:szCs w:val="28"/>
        </w:rPr>
        <w:t xml:space="preserve">Личностные и метапредметные результаты </w:t>
      </w:r>
      <w:r>
        <w:rPr>
          <w:rFonts w:ascii="Times New Roman" w:hAnsi="Times New Roman" w:eastAsia="SchoolBookSanPin"/>
          <w:position w:val="1"/>
          <w:sz w:val="28"/>
          <w:szCs w:val="28"/>
        </w:rPr>
        <w:t xml:space="preserve">в </w:t>
      </w:r>
      <w:r>
        <w:rPr>
          <w:rFonts w:ascii="Times New Roman" w:hAnsi="Times New Roman" w:eastAsia="SchoolBookSanPin"/>
          <w:position w:val="1"/>
          <w:sz w:val="28"/>
          <w:szCs w:val="28"/>
        </w:rPr>
        <w:t xml:space="preserve">программе </w:t>
      </w:r>
      <w:r>
        <w:rPr>
          <w:rFonts w:ascii="Times New Roman" w:hAnsi="Times New Roman" w:eastAsia="SchoolBookSanPin"/>
          <w:position w:val="1"/>
          <w:sz w:val="28"/>
          <w:szCs w:val="28"/>
        </w:rPr>
        <w:t xml:space="preserve">по литературе </w:t>
      </w:r>
      <w:r>
        <w:rPr>
          <w:rFonts w:ascii="Times New Roman" w:hAnsi="Times New Roman" w:eastAsia="SchoolBookSanPin"/>
          <w:position w:val="1"/>
          <w:sz w:val="28"/>
          <w:szCs w:val="28"/>
        </w:rPr>
        <w:t xml:space="preserve">представлены с учётом особенностей преподавания </w:t>
      </w:r>
      <w:r>
        <w:rPr>
          <w:rFonts w:ascii="Times New Roman" w:hAnsi="Times New Roman" w:eastAsia="SchoolBookSanPin"/>
          <w:sz w:val="28"/>
          <w:szCs w:val="28"/>
        </w:rPr>
        <w:t xml:space="preserve">учебного предмета на уровне </w:t>
      </w:r>
      <w:r>
        <w:rPr>
          <w:rFonts w:ascii="Times New Roman" w:hAnsi="Times New Roman" w:eastAsia="SchoolBookSanPin"/>
          <w:sz w:val="28"/>
          <w:szCs w:val="28"/>
        </w:rPr>
        <w:t xml:space="preserve">среднего</w:t>
      </w:r>
      <w:r>
        <w:rPr>
          <w:rFonts w:ascii="Times New Roman" w:hAnsi="Times New Roman" w:eastAsia="SchoolBookSanPin"/>
          <w:sz w:val="28"/>
          <w:szCs w:val="28"/>
        </w:rPr>
        <w:t xml:space="preserve"> общ</w:t>
      </w:r>
      <w:r>
        <w:rPr>
          <w:rFonts w:ascii="Times New Roman" w:hAnsi="Times New Roman" w:eastAsia="SchoolBookSanPin"/>
          <w:sz w:val="28"/>
          <w:szCs w:val="28"/>
        </w:rPr>
        <w:t xml:space="preserve">его образования</w:t>
      </w:r>
      <w:r>
        <w:rPr>
          <w:rFonts w:ascii="Times New Roman" w:hAnsi="Times New Roman" w:eastAsia="SchoolBookSanPin"/>
          <w:position w:val="1"/>
          <w:sz w:val="28"/>
          <w:szCs w:val="28"/>
        </w:rPr>
        <w:t xml:space="preserve">, планируемые предметные результаты распределены по годам обучения.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20</w:t>
      </w:r>
      <w:r>
        <w:rPr>
          <w:rFonts w:ascii="Times New Roman" w:hAnsi="Times New Roman" w:eastAsia="SchoolBookSanPin"/>
          <w:sz w:val="28"/>
          <w:szCs w:val="28"/>
        </w:rPr>
        <w:t xml:space="preserve">.2.4. Литература</w:t>
      </w:r>
      <w:r>
        <w:rPr>
          <w:rFonts w:ascii="Times New Roman" w:hAnsi="Times New Roman" w:eastAsia="SchoolBookSanPin"/>
          <w:sz w:val="28"/>
          <w:szCs w:val="28"/>
        </w:rPr>
        <w:t xml:space="preserve"> способствует формированию духовного облика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нравственных ориентиров молодого поколения, так как занимает ведущее место</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эмоциональном, интеллектуальном и эстетическом развитии обучаю</w:t>
      </w:r>
      <w:r>
        <w:rPr>
          <w:rFonts w:ascii="Times New Roman" w:hAnsi="Times New Roman" w:eastAsia="SchoolBookSanPin"/>
          <w:sz w:val="28"/>
          <w:szCs w:val="28"/>
        </w:rPr>
        <w:t xml:space="preserve">щихся,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становлении основ их миропонимания и наци</w:t>
      </w:r>
      <w:r>
        <w:rPr>
          <w:rFonts w:ascii="Times New Roman" w:hAnsi="Times New Roman" w:eastAsia="SchoolBookSanPin"/>
          <w:sz w:val="28"/>
          <w:szCs w:val="28"/>
        </w:rPr>
        <w:t xml:space="preserve">онального самосознания. Особенности литературы как </w:t>
      </w:r>
      <w:r>
        <w:rPr>
          <w:rFonts w:ascii="Times New Roman" w:hAnsi="Times New Roman" w:eastAsia="SchoolBookSanPin"/>
          <w:sz w:val="28"/>
          <w:szCs w:val="28"/>
        </w:rPr>
        <w:t xml:space="preserve">учебного</w:t>
      </w:r>
      <w:r>
        <w:rPr>
          <w:rFonts w:ascii="Times New Roman" w:hAnsi="Times New Roman" w:eastAsia="SchoolBookSanPin"/>
          <w:sz w:val="28"/>
          <w:szCs w:val="28"/>
        </w:rPr>
        <w:t xml:space="preserve">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художестве</w:t>
      </w:r>
      <w:r>
        <w:rPr>
          <w:rFonts w:ascii="Times New Roman" w:hAnsi="Times New Roman" w:eastAsia="SchoolBookSanPin"/>
          <w:sz w:val="28"/>
          <w:szCs w:val="28"/>
        </w:rPr>
        <w:t xml:space="preserve">нных образах, которые содержат в себе потенциал воздействия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на читателей и приобщают их к нравственно-эстетическим ценностям,</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как национальным, так и общечеловеческим.</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20</w:t>
      </w:r>
      <w:r>
        <w:rPr>
          <w:rFonts w:ascii="Times New Roman" w:hAnsi="Times New Roman" w:eastAsia="SchoolBookSanPin"/>
          <w:sz w:val="28"/>
          <w:szCs w:val="28"/>
        </w:rPr>
        <w:t xml:space="preserve">.2.5.</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Основу содержания литературного образования </w:t>
      </w:r>
      <w:r>
        <w:rPr>
          <w:rFonts w:ascii="Times New Roman" w:hAnsi="Times New Roman" w:eastAsia="SchoolBookSanPin"/>
          <w:sz w:val="28"/>
          <w:szCs w:val="28"/>
        </w:rPr>
        <w:t xml:space="preserve">в 10</w:t>
      </w:r>
      <w:r>
        <w:rPr>
          <w:rFonts w:ascii="Times New Roman" w:hAnsi="Times New Roman" w:eastAsia="SchoolBookSanPin"/>
          <w:sz w:val="28"/>
          <w:szCs w:val="28"/>
        </w:rPr>
        <w:t xml:space="preserve">–</w:t>
      </w:r>
      <w:r>
        <w:rPr>
          <w:rFonts w:ascii="Times New Roman" w:hAnsi="Times New Roman" w:eastAsia="SchoolBookSanPin"/>
          <w:sz w:val="28"/>
          <w:szCs w:val="28"/>
        </w:rPr>
        <w:t xml:space="preserve">11 классах составляют чтение </w:t>
      </w:r>
      <w:r>
        <w:rPr>
          <w:rFonts w:ascii="Times New Roman" w:hAnsi="Times New Roman" w:eastAsia="SchoolBookSanPin"/>
          <w:sz w:val="28"/>
          <w:szCs w:val="28"/>
        </w:rPr>
        <w:t xml:space="preserve">и изучение выдающихся произведений отечественной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зарубежной литературы второй половины ХIХ</w:t>
      </w:r>
      <w:r>
        <w:rPr>
          <w:rFonts w:ascii="Times New Roman" w:hAnsi="Times New Roman" w:eastAsia="SchoolBookSanPin"/>
          <w:sz w:val="28"/>
          <w:szCs w:val="28"/>
        </w:rPr>
        <w:t xml:space="preserve"> – </w:t>
      </w:r>
      <w:r>
        <w:rPr>
          <w:rFonts w:ascii="Times New Roman" w:hAnsi="Times New Roman" w:eastAsia="SchoolBookSanPin"/>
          <w:sz w:val="28"/>
          <w:szCs w:val="28"/>
        </w:rPr>
        <w:t xml:space="preserve">начала ХХI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w:t>
      </w:r>
      <w:r>
        <w:rPr>
          <w:rFonts w:ascii="Times New Roman" w:hAnsi="Times New Roman" w:eastAsia="SchoolBookSanPin"/>
          <w:sz w:val="28"/>
          <w:szCs w:val="28"/>
        </w:rPr>
        <w:t xml:space="preserve">с возрастными особенностями обучающихся, их литературным развитием, жизненным</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читательским опытом.</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20</w:t>
      </w:r>
      <w:r>
        <w:rPr>
          <w:rFonts w:ascii="Times New Roman" w:hAnsi="Times New Roman" w:eastAsia="SchoolBookSanPin"/>
          <w:sz w:val="28"/>
          <w:szCs w:val="28"/>
        </w:rPr>
        <w:t xml:space="preserve">.2.6. </w:t>
      </w:r>
      <w:r>
        <w:rPr>
          <w:rFonts w:ascii="Times New Roman" w:hAnsi="Times New Roman" w:eastAsia="SchoolBookSanPin"/>
          <w:sz w:val="28"/>
          <w:szCs w:val="28"/>
        </w:rPr>
        <w:t xml:space="preserve">Л</w:t>
      </w:r>
      <w:r>
        <w:rPr>
          <w:rFonts w:ascii="Times New Roman" w:hAnsi="Times New Roman" w:eastAsia="SchoolBookSanPin"/>
          <w:sz w:val="28"/>
          <w:szCs w:val="28"/>
        </w:rPr>
        <w:t xml:space="preserve">итературное образование на уровне </w:t>
      </w:r>
      <w:r>
        <w:rPr>
          <w:rFonts w:ascii="Times New Roman" w:hAnsi="Times New Roman" w:eastAsia="SchoolBookSanPin"/>
          <w:sz w:val="28"/>
          <w:szCs w:val="28"/>
        </w:rPr>
        <w:t xml:space="preserve">среднего</w:t>
      </w:r>
      <w:r>
        <w:rPr>
          <w:rFonts w:ascii="Times New Roman" w:hAnsi="Times New Roman" w:eastAsia="SchoolBookSanPin"/>
          <w:sz w:val="28"/>
          <w:szCs w:val="28"/>
        </w:rPr>
        <w:t xml:space="preserve"> общего образования </w:t>
      </w:r>
      <w:r>
        <w:rPr>
          <w:rFonts w:ascii="Times New Roman" w:hAnsi="Times New Roman" w:eastAsia="SchoolBookSanPin"/>
          <w:sz w:val="28"/>
          <w:szCs w:val="28"/>
        </w:rPr>
        <w:t xml:space="preserve">преемственно</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 </w:t>
      </w:r>
      <w:r>
        <w:rPr>
          <w:rFonts w:ascii="Times New Roman" w:hAnsi="Times New Roman" w:eastAsia="SchoolBookSanPin"/>
          <w:sz w:val="28"/>
          <w:szCs w:val="28"/>
        </w:rPr>
        <w:t xml:space="preserve">учебным предметом</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w:t>
      </w:r>
      <w:r>
        <w:rPr>
          <w:rFonts w:ascii="Times New Roman" w:hAnsi="Times New Roman" w:eastAsia="SchoolBookSanPin"/>
          <w:sz w:val="28"/>
          <w:szCs w:val="28"/>
        </w:rPr>
        <w:t xml:space="preserve">Литература</w:t>
      </w:r>
      <w:r>
        <w:rPr>
          <w:rFonts w:ascii="Times New Roman" w:hAnsi="Times New Roman" w:eastAsia="SchoolBookSanPin"/>
          <w:sz w:val="28"/>
          <w:szCs w:val="28"/>
        </w:rPr>
        <w:t xml:space="preserve">»</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на уровне </w:t>
      </w:r>
      <w:r>
        <w:rPr>
          <w:rFonts w:ascii="Times New Roman" w:hAnsi="Times New Roman" w:eastAsia="SchoolBookSanPin"/>
          <w:sz w:val="28"/>
          <w:szCs w:val="28"/>
        </w:rPr>
        <w:t xml:space="preserve">основного</w:t>
      </w:r>
      <w:r>
        <w:rPr>
          <w:rFonts w:ascii="Times New Roman" w:hAnsi="Times New Roman" w:eastAsia="SchoolBookSanPin"/>
          <w:sz w:val="28"/>
          <w:szCs w:val="28"/>
        </w:rPr>
        <w:t xml:space="preserve"> общего образовани</w:t>
      </w:r>
      <w:r>
        <w:rPr>
          <w:rFonts w:ascii="Times New Roman" w:hAnsi="Times New Roman" w:eastAsia="SchoolBookSanPin"/>
          <w:sz w:val="28"/>
          <w:szCs w:val="28"/>
        </w:rPr>
        <w:t xml:space="preserve">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происходит углубление </w:t>
      </w:r>
      <w:r>
        <w:rPr>
          <w:rFonts w:ascii="Times New Roman" w:hAnsi="Times New Roman" w:eastAsia="SchoolBookSanPin"/>
          <w:sz w:val="28"/>
          <w:szCs w:val="28"/>
        </w:rPr>
        <w:t xml:space="preserve">межпредметных связей с русск</w:t>
      </w:r>
      <w:r>
        <w:rPr>
          <w:rFonts w:ascii="Times New Roman" w:hAnsi="Times New Roman" w:eastAsia="SchoolBookSanPin"/>
          <w:sz w:val="28"/>
          <w:szCs w:val="28"/>
        </w:rPr>
        <w:t xml:space="preserve">им</w:t>
      </w:r>
      <w:r>
        <w:rPr>
          <w:rFonts w:ascii="Times New Roman" w:hAnsi="Times New Roman" w:eastAsia="SchoolBookSanPin"/>
          <w:sz w:val="28"/>
          <w:szCs w:val="28"/>
        </w:rPr>
        <w:t xml:space="preserve"> язык</w:t>
      </w:r>
      <w:r>
        <w:rPr>
          <w:rFonts w:ascii="Times New Roman" w:hAnsi="Times New Roman" w:eastAsia="SchoolBookSanPin"/>
          <w:sz w:val="28"/>
          <w:szCs w:val="28"/>
        </w:rPr>
        <w:t xml:space="preserve">ом</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w:t>
      </w:r>
      <w:r>
        <w:rPr>
          <w:rFonts w:ascii="Times New Roman" w:hAnsi="Times New Roman" w:eastAsia="SchoolBookSanPin"/>
          <w:sz w:val="28"/>
          <w:szCs w:val="28"/>
        </w:rPr>
        <w:t xml:space="preserve">учебными </w:t>
      </w:r>
      <w:r>
        <w:rPr>
          <w:rFonts w:ascii="Times New Roman" w:hAnsi="Times New Roman" w:eastAsia="SchoolBookSanPin"/>
          <w:sz w:val="28"/>
          <w:szCs w:val="28"/>
        </w:rPr>
        <w:t xml:space="preserve">предмет</w:t>
      </w:r>
      <w:r>
        <w:rPr>
          <w:rFonts w:ascii="Times New Roman" w:hAnsi="Times New Roman" w:eastAsia="SchoolBookSanPin"/>
          <w:sz w:val="28"/>
          <w:szCs w:val="28"/>
        </w:rPr>
        <w:t xml:space="preserve">ами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предметной области «</w:t>
      </w:r>
      <w:r>
        <w:rPr>
          <w:rFonts w:ascii="Times New Roman" w:hAnsi="Times New Roman" w:eastAsia="SchoolBookSanPin"/>
          <w:sz w:val="28"/>
          <w:szCs w:val="28"/>
        </w:rPr>
        <w:t xml:space="preserve">Общественно-научные предметы</w:t>
      </w:r>
      <w:r>
        <w:rPr>
          <w:rFonts w:ascii="Times New Roman" w:hAnsi="Times New Roman" w:eastAsia="SchoolBookSanPin"/>
          <w:sz w:val="28"/>
          <w:szCs w:val="28"/>
        </w:rPr>
        <w:t xml:space="preserve">»</w:t>
      </w:r>
      <w:r>
        <w:rPr>
          <w:rFonts w:ascii="Times New Roman" w:hAnsi="Times New Roman" w:eastAsia="SchoolBookSanPin"/>
          <w:sz w:val="28"/>
          <w:szCs w:val="28"/>
        </w:rPr>
        <w:t xml:space="preserve">, что способствует развитию речи, историзма мышления</w:t>
      </w:r>
      <w:r>
        <w:rPr>
          <w:rFonts w:ascii="Times New Roman" w:hAnsi="Times New Roman" w:eastAsia="SchoolBookSanPin"/>
          <w:sz w:val="28"/>
          <w:szCs w:val="28"/>
        </w:rPr>
        <w:t xml:space="preserve">, формированию художественного вкуса и эстетического отношения к окру</w:t>
      </w:r>
      <w:r>
        <w:rPr>
          <w:rFonts w:ascii="Times New Roman" w:hAnsi="Times New Roman" w:eastAsia="SchoolBookSanPin"/>
          <w:sz w:val="28"/>
          <w:szCs w:val="28"/>
        </w:rPr>
        <w:t xml:space="preserve">жающему миру.</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20</w:t>
      </w:r>
      <w:r>
        <w:rPr>
          <w:rFonts w:ascii="Times New Roman" w:hAnsi="Times New Roman" w:eastAsia="SchoolBookSanPin"/>
          <w:sz w:val="28"/>
          <w:szCs w:val="28"/>
        </w:rPr>
        <w:t xml:space="preserve">.2.</w:t>
      </w:r>
      <w:r>
        <w:rPr>
          <w:rFonts w:ascii="Times New Roman" w:hAnsi="Times New Roman" w:eastAsia="SchoolBookSanPin"/>
          <w:sz w:val="28"/>
          <w:szCs w:val="28"/>
        </w:rPr>
        <w:t xml:space="preserve">7</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федеральной рабочей программе </w:t>
      </w:r>
      <w:r>
        <w:rPr>
          <w:rFonts w:ascii="Times New Roman" w:hAnsi="Times New Roman" w:eastAsia="SchoolBookSanPin"/>
          <w:sz w:val="28"/>
          <w:szCs w:val="28"/>
        </w:rPr>
        <w:t xml:space="preserve">по л</w:t>
      </w:r>
      <w:r>
        <w:rPr>
          <w:rFonts w:ascii="Times New Roman" w:hAnsi="Times New Roman" w:eastAsia="SchoolBookSanPin"/>
          <w:sz w:val="28"/>
          <w:szCs w:val="28"/>
        </w:rPr>
        <w:t xml:space="preserve">итератур</w:t>
      </w:r>
      <w:r>
        <w:rPr>
          <w:rFonts w:ascii="Times New Roman" w:hAnsi="Times New Roman" w:eastAsia="SchoolBookSanPin"/>
          <w:sz w:val="28"/>
          <w:szCs w:val="28"/>
        </w:rPr>
        <w:t xml:space="preserve">е</w:t>
      </w:r>
      <w:r>
        <w:rPr>
          <w:rFonts w:ascii="Times New Roman" w:hAnsi="Times New Roman" w:eastAsia="SchoolBookSanPin"/>
          <w:sz w:val="28"/>
          <w:szCs w:val="28"/>
        </w:rPr>
        <w:t xml:space="preserve"> учтены все этапы российского историко-литературного процесса второй половины ХIХ</w:t>
      </w:r>
      <w:r>
        <w:rPr>
          <w:rFonts w:ascii="Times New Roman" w:hAnsi="Times New Roman" w:eastAsia="SchoolBookSanPin"/>
          <w:sz w:val="28"/>
          <w:szCs w:val="28"/>
        </w:rPr>
        <w:t xml:space="preserve"> – </w:t>
      </w:r>
      <w:r>
        <w:rPr>
          <w:rFonts w:ascii="Times New Roman" w:hAnsi="Times New Roman" w:eastAsia="SchoolBookSanPin"/>
          <w:sz w:val="28"/>
          <w:szCs w:val="28"/>
        </w:rPr>
        <w:t xml:space="preserve">начала ХХI века, представлены разделы, включающие произвед</w:t>
      </w:r>
      <w:r>
        <w:rPr>
          <w:rFonts w:ascii="Times New Roman" w:hAnsi="Times New Roman" w:eastAsia="SchoolBookSanPin"/>
          <w:sz w:val="28"/>
          <w:szCs w:val="28"/>
        </w:rPr>
        <w:t xml:space="preserve">ения литератур народов России и зарубежной лите</w:t>
      </w:r>
      <w:r>
        <w:rPr>
          <w:rFonts w:ascii="Times New Roman" w:hAnsi="Times New Roman" w:eastAsia="SchoolBookSanPin"/>
          <w:sz w:val="28"/>
          <w:szCs w:val="28"/>
        </w:rPr>
        <w:t xml:space="preserve">ратуры.</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20</w:t>
      </w:r>
      <w:r>
        <w:rPr>
          <w:rFonts w:ascii="Times New Roman" w:hAnsi="Times New Roman" w:eastAsia="SchoolBookSanPin"/>
          <w:sz w:val="28"/>
          <w:szCs w:val="28"/>
        </w:rPr>
        <w:t xml:space="preserve">.2.8. </w:t>
      </w:r>
      <w:r>
        <w:rPr>
          <w:rFonts w:ascii="Times New Roman" w:hAnsi="Times New Roman" w:eastAsia="SchoolBookSanPin"/>
          <w:position w:val="1"/>
          <w:sz w:val="28"/>
          <w:szCs w:val="28"/>
        </w:rPr>
        <w:t xml:space="preserve">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w:t>
      </w:r>
      <w:r>
        <w:rPr>
          <w:rFonts w:ascii="Times New Roman" w:hAnsi="Times New Roman" w:eastAsia="SchoolBookSanPin"/>
          <w:position w:val="1"/>
          <w:sz w:val="28"/>
          <w:szCs w:val="28"/>
        </w:rPr>
        <w:t xml:space="preserve"> литературе</w:t>
      </w:r>
      <w:r>
        <w:rPr>
          <w:rFonts w:ascii="Times New Roman" w:hAnsi="Times New Roman" w:eastAsia="SchoolBookSanPin"/>
          <w:position w:val="1"/>
          <w:sz w:val="28"/>
          <w:szCs w:val="28"/>
        </w:rPr>
        <w:t xml:space="preserve">.</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20</w:t>
      </w:r>
      <w:r>
        <w:rPr>
          <w:rFonts w:ascii="Times New Roman" w:hAnsi="Times New Roman" w:eastAsia="SchoolBookSanPin"/>
          <w:sz w:val="28"/>
          <w:szCs w:val="28"/>
        </w:rPr>
        <w:t xml:space="preserve">.2.9. </w:t>
      </w:r>
      <w:r>
        <w:rPr>
          <w:rFonts w:ascii="Times New Roman" w:hAnsi="Times New Roman" w:eastAsia="SchoolBookSanPin"/>
          <w:sz w:val="28"/>
          <w:szCs w:val="28"/>
        </w:rPr>
        <w:t xml:space="preserve">Цели изучения </w:t>
      </w:r>
      <w:r>
        <w:rPr>
          <w:rFonts w:ascii="Times New Roman" w:hAnsi="Times New Roman" w:eastAsia="SchoolBookSanPin"/>
          <w:sz w:val="28"/>
          <w:szCs w:val="28"/>
        </w:rPr>
        <w:t xml:space="preserve">литературы</w:t>
      </w:r>
      <w:r>
        <w:rPr>
          <w:rFonts w:ascii="Times New Roman" w:hAnsi="Times New Roman" w:eastAsia="SchoolBookSanPin"/>
          <w:sz w:val="28"/>
          <w:szCs w:val="28"/>
        </w:rPr>
        <w:t xml:space="preserve"> на уровне </w:t>
      </w:r>
      <w:r>
        <w:rPr>
          <w:rFonts w:ascii="Times New Roman" w:hAnsi="Times New Roman" w:eastAsia="SchoolBookSanPin"/>
          <w:sz w:val="28"/>
          <w:szCs w:val="28"/>
        </w:rPr>
        <w:t xml:space="preserve">среднего</w:t>
      </w:r>
      <w:r>
        <w:rPr>
          <w:rFonts w:ascii="Times New Roman" w:hAnsi="Times New Roman" w:eastAsia="SchoolBookSanPin"/>
          <w:sz w:val="28"/>
          <w:szCs w:val="28"/>
        </w:rPr>
        <w:t xml:space="preserve"> общего обра</w:t>
      </w:r>
      <w:r>
        <w:rPr>
          <w:rFonts w:ascii="Times New Roman" w:hAnsi="Times New Roman" w:eastAsia="SchoolBookSanPin"/>
          <w:sz w:val="28"/>
          <w:szCs w:val="28"/>
        </w:rPr>
        <w:t xml:space="preserve">зования состоят </w:t>
      </w:r>
      <w:r>
        <w:rPr>
          <w:rFonts w:ascii="Times New Roman" w:hAnsi="Times New Roman" w:eastAsia="SchoolBookSanPin"/>
          <w:sz w:val="28"/>
          <w:szCs w:val="28"/>
        </w:rPr>
        <w:t xml:space="preserve">в сформированности чувства причастности к отечественным культурным традициям, лежащим в основе исторической преемственности поколений,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уважительного отношения к другим культурам; в развитии ц</w:t>
      </w:r>
      <w:r>
        <w:rPr>
          <w:rFonts w:ascii="Times New Roman" w:hAnsi="Times New Roman" w:eastAsia="SchoolBookSanPin"/>
          <w:sz w:val="28"/>
          <w:szCs w:val="28"/>
        </w:rPr>
        <w:t xml:space="preserve">енностно-смысловой сферы личности на основе вы</w:t>
      </w:r>
      <w:r>
        <w:rPr>
          <w:rFonts w:ascii="Times New Roman" w:hAnsi="Times New Roman" w:eastAsia="SchoolBookSanPin"/>
          <w:sz w:val="28"/>
          <w:szCs w:val="28"/>
        </w:rPr>
        <w:t xml:space="preserve">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Реализация этих целей связана с развитием читатель</w:t>
      </w:r>
      <w:r>
        <w:rPr>
          <w:rFonts w:ascii="Times New Roman" w:hAnsi="Times New Roman" w:eastAsia="SchoolBookSanPin"/>
          <w:sz w:val="28"/>
          <w:szCs w:val="28"/>
        </w:rPr>
        <w:t xml:space="preserve">ских качеств</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литературе проблем, понима</w:t>
      </w:r>
      <w:r>
        <w:rPr>
          <w:rFonts w:ascii="Times New Roman" w:hAnsi="Times New Roman" w:eastAsia="SchoolBookSanPin"/>
          <w:sz w:val="28"/>
          <w:szCs w:val="28"/>
        </w:rPr>
        <w:t xml:space="preserve">нии коммуникативно-эстетических возможностей языка художественных текстов и способствует совершенствованию устной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письменной речи обучающихся на примере лучших литературных образцов.</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20</w:t>
      </w:r>
      <w:r>
        <w:rPr>
          <w:rFonts w:ascii="Times New Roman" w:hAnsi="Times New Roman" w:eastAsia="SchoolBookSanPin"/>
          <w:sz w:val="28"/>
          <w:szCs w:val="28"/>
        </w:rPr>
        <w:t xml:space="preserve">.2.10. </w:t>
      </w:r>
      <w:r>
        <w:rPr>
          <w:rFonts w:ascii="Times New Roman" w:hAnsi="Times New Roman" w:eastAsia="SchoolBookSanPin"/>
          <w:sz w:val="28"/>
          <w:szCs w:val="28"/>
        </w:rPr>
        <w:t xml:space="preserve">Достижение целей </w:t>
      </w:r>
      <w:r>
        <w:rPr>
          <w:rFonts w:ascii="Times New Roman" w:hAnsi="Times New Roman" w:eastAsia="SchoolBookSanPin"/>
          <w:sz w:val="28"/>
          <w:szCs w:val="28"/>
        </w:rPr>
        <w:t xml:space="preserve">изучения литературы </w:t>
      </w:r>
      <w:r>
        <w:rPr>
          <w:rFonts w:ascii="Times New Roman" w:hAnsi="Times New Roman" w:eastAsia="SchoolBookSanPin"/>
          <w:sz w:val="28"/>
          <w:szCs w:val="28"/>
        </w:rPr>
        <w:t xml:space="preserve">возможно </w:t>
      </w:r>
      <w:r>
        <w:rPr>
          <w:rFonts w:ascii="Times New Roman" w:hAnsi="Times New Roman" w:eastAsia="SchoolBookSanPin"/>
          <w:sz w:val="28"/>
          <w:szCs w:val="28"/>
        </w:rPr>
        <w:t xml:space="preserve">при комплексном</w:t>
      </w:r>
      <w:r>
        <w:rPr>
          <w:rFonts w:ascii="Times New Roman" w:hAnsi="Times New Roman" w:eastAsia="SchoolBookSanPin"/>
          <w:sz w:val="28"/>
          <w:szCs w:val="28"/>
        </w:rPr>
        <w:t xml:space="preserve"> решении учебных и воспитательных задач, стоящих на уровне среднего общего образования и сформулированных в ФГОС СОО</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20</w:t>
      </w:r>
      <w:r>
        <w:rPr>
          <w:rFonts w:ascii="Times New Roman" w:hAnsi="Times New Roman" w:eastAsia="SchoolBookSanPin"/>
          <w:sz w:val="28"/>
          <w:szCs w:val="28"/>
        </w:rPr>
        <w:t xml:space="preserve">.2.10.1. </w:t>
      </w:r>
      <w:r>
        <w:rPr>
          <w:rFonts w:ascii="Times New Roman" w:hAnsi="Times New Roman" w:eastAsia="SchoolBookSanPin"/>
          <w:sz w:val="28"/>
          <w:szCs w:val="28"/>
        </w:rPr>
        <w:t xml:space="preserve">Задачи, связанные с формированием чувства причастности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к отечественным традициям и осознанием исторической преемственности пок</w:t>
      </w:r>
      <w:r>
        <w:rPr>
          <w:rFonts w:ascii="Times New Roman" w:hAnsi="Times New Roman" w:eastAsia="SchoolBookSanPin"/>
          <w:sz w:val="28"/>
          <w:szCs w:val="28"/>
        </w:rPr>
        <w:t xml:space="preserve">олений, включением в языковое пространство русской культуры, воспитанием ценностного отношения к литературе как неотъемлемой части культуры, состоят</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приобщении </w:t>
      </w:r>
      <w:r>
        <w:rPr>
          <w:rFonts w:ascii="Times New Roman" w:hAnsi="Times New Roman" w:eastAsia="SchoolBookSanPin"/>
          <w:sz w:val="28"/>
          <w:szCs w:val="28"/>
        </w:rPr>
        <w:t xml:space="preserve">обучающихся </w:t>
      </w:r>
      <w:r>
        <w:rPr>
          <w:rFonts w:ascii="Times New Roman" w:hAnsi="Times New Roman" w:eastAsia="SchoolBookSanPin"/>
          <w:sz w:val="28"/>
          <w:szCs w:val="28"/>
        </w:rPr>
        <w:t xml:space="preserve">к лучшим образцам русс</w:t>
      </w:r>
      <w:r>
        <w:rPr>
          <w:rFonts w:ascii="Times New Roman" w:hAnsi="Times New Roman" w:eastAsia="SchoolBookSanPin"/>
          <w:sz w:val="28"/>
          <w:szCs w:val="28"/>
        </w:rPr>
        <w:t xml:space="preserve">кой и зарубежной литературы второй половины ХIХ</w:t>
      </w:r>
      <w:r>
        <w:rPr>
          <w:rFonts w:ascii="Times New Roman" w:hAnsi="Times New Roman" w:eastAsia="SchoolBookSanPin"/>
          <w:sz w:val="28"/>
          <w:szCs w:val="28"/>
        </w:rPr>
        <w:t xml:space="preserve"> – </w:t>
      </w:r>
      <w:r>
        <w:rPr>
          <w:rFonts w:ascii="Times New Roman" w:hAnsi="Times New Roman" w:eastAsia="SchoolBookSanPin"/>
          <w:sz w:val="28"/>
          <w:szCs w:val="28"/>
        </w:rPr>
        <w:t xml:space="preserve">начала ХХ</w:t>
      </w:r>
      <w:r>
        <w:rPr>
          <w:rFonts w:ascii="Times New Roman" w:hAnsi="Times New Roman" w:eastAsia="SchoolBookSanPin"/>
          <w:sz w:val="28"/>
          <w:szCs w:val="28"/>
        </w:rPr>
        <w:t xml:space="preserve">I века, воспитании уважения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w:t>
      </w:r>
      <w:r>
        <w:rPr>
          <w:rFonts w:ascii="Times New Roman" w:hAnsi="Times New Roman" w:eastAsia="SchoolBookSanPin"/>
          <w:sz w:val="28"/>
          <w:szCs w:val="28"/>
        </w:rPr>
        <w:t xml:space="preserve">урных традиций и ценностей.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20</w:t>
      </w:r>
      <w:r>
        <w:rPr>
          <w:rFonts w:ascii="Times New Roman" w:hAnsi="Times New Roman" w:eastAsia="SchoolBookSanPin"/>
          <w:sz w:val="28"/>
          <w:szCs w:val="28"/>
        </w:rPr>
        <w:t xml:space="preserve">.2.10.2. </w:t>
      </w:r>
      <w:r>
        <w:rPr>
          <w:rFonts w:ascii="Times New Roman" w:hAnsi="Times New Roman" w:eastAsia="SchoolBookSanPin"/>
          <w:sz w:val="28"/>
          <w:szCs w:val="28"/>
        </w:rPr>
        <w:t xml:space="preserve">Задачи, связанные с формированием устойчивого интереса к чтению</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как средству познания отечественной и других культур, уважительного отношения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к ним, при</w:t>
      </w:r>
      <w:r>
        <w:rPr>
          <w:rFonts w:ascii="Times New Roman" w:hAnsi="Times New Roman" w:eastAsia="SchoolBookSanPin"/>
          <w:sz w:val="28"/>
          <w:szCs w:val="28"/>
        </w:rPr>
        <w:t xml:space="preserve">общением к российскому литературному наследию и через него</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w:t>
      </w:r>
      <w:r>
        <w:rPr>
          <w:rFonts w:ascii="Times New Roman" w:hAnsi="Times New Roman" w:eastAsia="SchoolBookSanPin"/>
          <w:sz w:val="28"/>
          <w:szCs w:val="28"/>
        </w:rPr>
        <w:t xml:space="preserve">временной литературы, в том числе литератур народов России, а также на формирование потребности в досуговом чтении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умение составлять программы собственной читательской деятельности, участвовать во внеурочных мероприятиях, содействующих повышению интерес</w:t>
      </w:r>
      <w:r>
        <w:rPr>
          <w:rFonts w:ascii="Times New Roman" w:hAnsi="Times New Roman" w:eastAsia="SchoolBookSanPin"/>
          <w:sz w:val="28"/>
          <w:szCs w:val="28"/>
        </w:rPr>
        <w:t xml:space="preserve">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к литературе, чтению, образованию, книжной культуре.</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20</w:t>
      </w:r>
      <w:r>
        <w:rPr>
          <w:rFonts w:ascii="Times New Roman" w:hAnsi="Times New Roman" w:eastAsia="SchoolBookSanPin"/>
          <w:sz w:val="28"/>
          <w:szCs w:val="28"/>
        </w:rPr>
        <w:t xml:space="preserve">.2.10.3. </w:t>
      </w:r>
      <w:r>
        <w:rPr>
          <w:rFonts w:ascii="Times New Roman" w:hAnsi="Times New Roman" w:eastAsia="SchoolBookSanPin"/>
          <w:sz w:val="28"/>
          <w:szCs w:val="28"/>
        </w:rPr>
        <w:t xml:space="preserve">Задачи, связанные с воспитанием читательских качеств</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овладением современными читательскими практиками, культурой восприятия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понимания литературных текстов, самостоятельного истолкован</w:t>
      </w:r>
      <w:r>
        <w:rPr>
          <w:rFonts w:ascii="Times New Roman" w:hAnsi="Times New Roman" w:eastAsia="SchoolBookSanPin"/>
          <w:sz w:val="28"/>
          <w:szCs w:val="28"/>
        </w:rPr>
        <w:t xml:space="preserve">ия прочитанного, направлены на развитие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 использованием теоретико-литерат</w:t>
      </w:r>
      <w:r>
        <w:rPr>
          <w:rFonts w:ascii="Times New Roman" w:hAnsi="Times New Roman" w:eastAsia="SchoolBookSanPin"/>
          <w:sz w:val="28"/>
          <w:szCs w:val="28"/>
        </w:rPr>
        <w:t xml:space="preserve">урных знаний и представления об историко-литературном процессе. </w:t>
      </w:r>
      <w:r>
        <w:rPr>
          <w:rFonts w:ascii="Times New Roman" w:hAnsi="Times New Roman" w:eastAsia="SchoolBookSanPin"/>
          <w:sz w:val="28"/>
          <w:szCs w:val="28"/>
        </w:rPr>
        <w:t xml:space="preserve">З</w:t>
      </w:r>
      <w:r>
        <w:rPr>
          <w:rFonts w:ascii="Times New Roman" w:hAnsi="Times New Roman" w:eastAsia="SchoolBookSanPin"/>
          <w:sz w:val="28"/>
          <w:szCs w:val="28"/>
        </w:rPr>
        <w:t xml:space="preserve">адачи связаны с развитием представления о специфике литературы как вида искусства и умением сопоставлять произведения русской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мирово</w:t>
      </w:r>
      <w:r>
        <w:rPr>
          <w:rFonts w:ascii="Times New Roman" w:hAnsi="Times New Roman" w:eastAsia="SchoolBookSanPin"/>
          <w:sz w:val="28"/>
          <w:szCs w:val="28"/>
        </w:rPr>
        <w:t xml:space="preserve">й литературы и сравнивать их с художественными интерпрет</w:t>
      </w:r>
      <w:r>
        <w:rPr>
          <w:rFonts w:ascii="Times New Roman" w:hAnsi="Times New Roman" w:eastAsia="SchoolBookSanPin"/>
          <w:sz w:val="28"/>
          <w:szCs w:val="28"/>
        </w:rPr>
        <w:t xml:space="preserve">ациями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других видах искусств, с выявлением взаимообусловленности элементов формы</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w:t>
      </w:r>
      <w:r>
        <w:rPr>
          <w:rFonts w:ascii="Times New Roman" w:hAnsi="Times New Roman" w:eastAsia="SchoolBookSanPin"/>
          <w:sz w:val="28"/>
          <w:szCs w:val="28"/>
        </w:rPr>
        <w:t xml:space="preserve">зведении, и авторской позиции.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20</w:t>
      </w:r>
      <w:r>
        <w:rPr>
          <w:rFonts w:ascii="Times New Roman" w:hAnsi="Times New Roman" w:eastAsia="SchoolBookSanPin"/>
          <w:sz w:val="28"/>
          <w:szCs w:val="28"/>
        </w:rPr>
        <w:t xml:space="preserve">.2.10.4. </w:t>
      </w:r>
      <w:r>
        <w:rPr>
          <w:rFonts w:ascii="Times New Roman" w:hAnsi="Times New Roman" w:eastAsia="SchoolBookSanPin"/>
          <w:sz w:val="28"/>
          <w:szCs w:val="28"/>
        </w:rPr>
        <w:t xml:space="preserve">Задачи, связанные с осознанием обучающимися коммуникативно-эстетических возможностей языка и реализацией их в учебной деятельности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в дальнейшей жизни, направлены на расширение п</w:t>
      </w:r>
      <w:r>
        <w:rPr>
          <w:rFonts w:ascii="Times New Roman" w:hAnsi="Times New Roman" w:eastAsia="SchoolBookSanPin"/>
          <w:sz w:val="28"/>
          <w:szCs w:val="28"/>
        </w:rPr>
        <w:t xml:space="preserve">редставлений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об изобразительно-в</w:t>
      </w:r>
      <w:r>
        <w:rPr>
          <w:rFonts w:ascii="Times New Roman" w:hAnsi="Times New Roman" w:eastAsia="SchoolBookSanPin"/>
          <w:sz w:val="28"/>
          <w:szCs w:val="28"/>
        </w:rPr>
        <w:t xml:space="preserve">ыразительных возможностях русского языка в литературных текстах, овладение разными способами информационной переработки текстов</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 использованием важнейших литературных ресурсов, в том числе</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информационно-теле</w:t>
      </w:r>
      <w:r>
        <w:rPr>
          <w:rFonts w:ascii="Times New Roman" w:hAnsi="Times New Roman" w:eastAsia="SchoolBookSanPin"/>
          <w:sz w:val="28"/>
          <w:szCs w:val="28"/>
        </w:rPr>
        <w:t xml:space="preserve">коммуникационной сети «Интернет»</w:t>
      </w:r>
      <w:r>
        <w:rPr>
          <w:rFonts w:ascii="Times New Roman" w:hAnsi="Times New Roman" w:eastAsia="SchoolBookSanPin"/>
          <w:sz w:val="28"/>
          <w:szCs w:val="28"/>
        </w:rPr>
        <w:t xml:space="preserve"> (далее – Ин</w:t>
      </w:r>
      <w:r>
        <w:rPr>
          <w:rFonts w:ascii="Times New Roman" w:hAnsi="Times New Roman" w:eastAsia="SchoolBookSanPin"/>
          <w:sz w:val="28"/>
          <w:szCs w:val="28"/>
        </w:rPr>
        <w:t xml:space="preserve">тернет)</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20</w:t>
      </w:r>
      <w:r>
        <w:rPr>
          <w:rFonts w:ascii="Times New Roman" w:hAnsi="Times New Roman" w:eastAsia="SchoolBookSanPin"/>
          <w:sz w:val="28"/>
          <w:szCs w:val="28"/>
        </w:rPr>
        <w:t xml:space="preserve">.2.11.</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соответствии с ФГОС СОО </w:t>
      </w:r>
      <w:r>
        <w:rPr>
          <w:rFonts w:ascii="Times New Roman" w:hAnsi="Times New Roman" w:eastAsia="SchoolBookSanPin"/>
          <w:sz w:val="28"/>
          <w:szCs w:val="28"/>
        </w:rPr>
        <w:t xml:space="preserve">литература</w:t>
      </w:r>
      <w:r>
        <w:rPr>
          <w:rFonts w:ascii="Times New Roman" w:hAnsi="Times New Roman" w:eastAsia="SchoolBookSanPin"/>
          <w:sz w:val="28"/>
          <w:szCs w:val="28"/>
        </w:rPr>
        <w:t xml:space="preserve"> является обязательным предметом на данном уровне образования. </w:t>
      </w:r>
      <w:r>
        <w:rPr>
          <w:rFonts w:ascii="Times New Roman" w:hAnsi="Times New Roman" w:eastAsia="SchoolBookSanPin"/>
          <w:sz w:val="28"/>
          <w:szCs w:val="28"/>
        </w:rPr>
        <w:t xml:space="preserve">Общее число часов, рекомендованных для изучения </w:t>
      </w:r>
      <w:r>
        <w:rPr>
          <w:rFonts w:ascii="Times New Roman" w:hAnsi="Times New Roman" w:eastAsia="SchoolBookSanPin"/>
          <w:sz w:val="28"/>
          <w:szCs w:val="28"/>
        </w:rPr>
        <w:t xml:space="preserve">литературы,</w:t>
      </w:r>
      <w:r>
        <w:rPr>
          <w:rFonts w:ascii="Times New Roman" w:hAnsi="Times New Roman" w:eastAsia="SchoolBookSanPin"/>
          <w:sz w:val="28"/>
          <w:szCs w:val="28"/>
        </w:rPr>
        <w:t xml:space="preserve"> – </w:t>
      </w:r>
      <w:r>
        <w:rPr>
          <w:rFonts w:ascii="Times New Roman" w:hAnsi="Times New Roman" w:eastAsia="SchoolBookSanPin"/>
          <w:sz w:val="28"/>
          <w:szCs w:val="28"/>
        </w:rPr>
        <w:t xml:space="preserve">204 часа</w:t>
      </w:r>
      <w:r>
        <w:rPr>
          <w:rFonts w:ascii="Times New Roman" w:hAnsi="Times New Roman" w:eastAsia="SchoolBookSanPin"/>
          <w:sz w:val="28"/>
          <w:szCs w:val="28"/>
        </w:rPr>
        <w:t xml:space="preserve">: </w:t>
      </w:r>
      <w:r>
        <w:rPr>
          <w:rFonts w:ascii="Times New Roman" w:hAnsi="Times New Roman" w:eastAsia="SchoolBookSanPin"/>
          <w:position w:val="1"/>
          <w:sz w:val="28"/>
          <w:szCs w:val="28"/>
        </w:rPr>
        <w:t xml:space="preserve">в 10 классе</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102</w:t>
      </w:r>
      <w:r>
        <w:rPr>
          <w:rFonts w:ascii="Times New Roman" w:hAnsi="Times New Roman" w:eastAsia="SchoolBookSanPin"/>
          <w:position w:val="1"/>
          <w:sz w:val="28"/>
          <w:szCs w:val="28"/>
        </w:rPr>
        <w:t xml:space="preserve"> час</w:t>
      </w:r>
      <w:r>
        <w:rPr>
          <w:rFonts w:ascii="Times New Roman" w:hAnsi="Times New Roman" w:eastAsia="SchoolBookSanPin"/>
          <w:position w:val="1"/>
          <w:sz w:val="28"/>
          <w:szCs w:val="28"/>
        </w:rPr>
        <w:t xml:space="preserve">а</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3</w:t>
      </w:r>
      <w:r>
        <w:rPr>
          <w:rFonts w:ascii="Times New Roman" w:hAnsi="Times New Roman" w:eastAsia="SchoolBookSanPin"/>
          <w:position w:val="1"/>
          <w:sz w:val="28"/>
          <w:szCs w:val="28"/>
        </w:rPr>
        <w:t xml:space="preserve"> часа в неделю),</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в 11 классе</w:t>
      </w:r>
      <w:r>
        <w:rPr>
          <w:rFonts w:ascii="Times New Roman" w:hAnsi="Times New Roman" w:eastAsia="SchoolBookSanPin"/>
          <w:position w:val="1"/>
          <w:sz w:val="28"/>
          <w:szCs w:val="28"/>
        </w:rPr>
        <w:t xml:space="preserve"> – </w:t>
      </w:r>
      <w:r>
        <w:rPr>
          <w:rFonts w:ascii="Times New Roman" w:hAnsi="Times New Roman" w:eastAsia="SchoolBookSanPin"/>
          <w:position w:val="1"/>
          <w:sz w:val="28"/>
          <w:szCs w:val="28"/>
        </w:rPr>
        <w:t xml:space="preserve">102</w:t>
      </w:r>
      <w:r>
        <w:rPr>
          <w:rFonts w:ascii="Times New Roman" w:hAnsi="Times New Roman" w:eastAsia="SchoolBookSanPin"/>
          <w:position w:val="1"/>
          <w:sz w:val="28"/>
          <w:szCs w:val="28"/>
        </w:rPr>
        <w:t xml:space="preserve"> часа (</w:t>
      </w:r>
      <w:r>
        <w:rPr>
          <w:rFonts w:ascii="Times New Roman" w:hAnsi="Times New Roman" w:eastAsia="SchoolBookSanPin"/>
          <w:position w:val="1"/>
          <w:sz w:val="28"/>
          <w:szCs w:val="28"/>
        </w:rPr>
        <w:t xml:space="preserve">3</w:t>
      </w:r>
      <w:r>
        <w:rPr>
          <w:rFonts w:ascii="Times New Roman" w:hAnsi="Times New Roman" w:eastAsia="SchoolBookSanPin"/>
          <w:position w:val="1"/>
          <w:sz w:val="28"/>
          <w:szCs w:val="28"/>
        </w:rPr>
        <w:t xml:space="preserve"> часа</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в неделю).</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w:t>
      </w:r>
      <w:r>
        <w:rPr>
          <w:rFonts w:ascii="Times New Roman" w:hAnsi="Times New Roman" w:eastAsia="OfficinaSansBoldITC"/>
          <w:sz w:val="28"/>
          <w:szCs w:val="28"/>
        </w:rPr>
        <w:t xml:space="preserve">.3. Содержание обучения в </w:t>
      </w:r>
      <w:r>
        <w:rPr>
          <w:rFonts w:ascii="Times New Roman" w:hAnsi="Times New Roman" w:eastAsia="OfficinaSansBoldITC"/>
          <w:sz w:val="28"/>
          <w:szCs w:val="28"/>
        </w:rPr>
        <w:t xml:space="preserve">10</w:t>
      </w:r>
      <w:r>
        <w:rPr>
          <w:rFonts w:ascii="Times New Roman" w:hAnsi="Times New Roman" w:eastAsia="OfficinaSansBoldITC"/>
          <w:sz w:val="28"/>
          <w:szCs w:val="28"/>
        </w:rPr>
        <w:t xml:space="preserve"> классе.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w:t>
      </w:r>
      <w:r>
        <w:rPr>
          <w:rFonts w:ascii="Times New Roman" w:hAnsi="Times New Roman" w:eastAsia="OfficinaSansBoldITC"/>
          <w:sz w:val="28"/>
          <w:szCs w:val="28"/>
        </w:rPr>
        <w:t xml:space="preserve">.3.1. </w:t>
      </w:r>
      <w:r>
        <w:rPr>
          <w:rFonts w:ascii="Times New Roman" w:hAnsi="Times New Roman" w:eastAsia="OfficinaSansBoldITC"/>
          <w:sz w:val="28"/>
          <w:szCs w:val="28"/>
        </w:rPr>
        <w:t xml:space="preserve">Литература второй половины XIX века.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20.3.1.1. </w:t>
      </w:r>
      <w:r>
        <w:rPr>
          <w:rFonts w:ascii="Times New Roman" w:hAnsi="Times New Roman" w:eastAsia="OfficinaSansBoldITC"/>
          <w:sz w:val="28"/>
          <w:szCs w:val="28"/>
        </w:rPr>
        <w:t xml:space="preserve">А.Н. Островский. Драма «Гроза».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20.3.1.2. </w:t>
      </w:r>
      <w:r>
        <w:rPr>
          <w:rFonts w:ascii="Times New Roman" w:hAnsi="Times New Roman" w:eastAsia="OfficinaSansBoldITC"/>
          <w:sz w:val="28"/>
          <w:szCs w:val="28"/>
        </w:rPr>
        <w:t xml:space="preserve">И.А. Гончаров. Роман «Обломов».</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20.3.1.3. </w:t>
      </w:r>
      <w:r>
        <w:rPr>
          <w:rFonts w:ascii="Times New Roman" w:hAnsi="Times New Roman" w:eastAsia="OfficinaSansBoldITC"/>
          <w:sz w:val="28"/>
          <w:szCs w:val="28"/>
        </w:rPr>
        <w:t xml:space="preserve">И.С. Тургенев.</w:t>
      </w:r>
      <w:r>
        <w:rPr>
          <w:rFonts w:ascii="Times New Roman" w:hAnsi="Times New Roman" w:eastAsia="OfficinaSansBoldITC"/>
          <w:sz w:val="28"/>
          <w:szCs w:val="28"/>
        </w:rPr>
        <w:t xml:space="preserve"> Роман «Отцы и дети».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20.3.1.4. </w:t>
      </w:r>
      <w:r>
        <w:rPr>
          <w:rFonts w:ascii="Times New Roman" w:hAnsi="Times New Roman" w:eastAsia="OfficinaSansBoldITC"/>
          <w:sz w:val="28"/>
          <w:szCs w:val="28"/>
        </w:rPr>
        <w:t xml:space="preserve">Ф.И. Тютчев. С</w:t>
      </w:r>
      <w:r>
        <w:rPr>
          <w:rFonts w:ascii="Times New Roman" w:hAnsi="Times New Roman" w:eastAsia="OfficinaSansBoldITC"/>
          <w:sz w:val="28"/>
          <w:szCs w:val="28"/>
        </w:rPr>
        <w:t xml:space="preserve">тихотворения (не менее трёх по выбору). Например, «Silentium!», «Не то, что мните вы, природа...», «Умом Россию не понять…»,</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«О, как убийственно мы любим...», «Нам не дано предугадать…», «К. Б.»</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(«Я встретил вас</w:t>
      </w:r>
      <w:r>
        <w:rPr>
          <w:rFonts w:ascii="Times New Roman" w:hAnsi="Times New Roman" w:eastAsia="OfficinaSansBoldITC"/>
          <w:sz w:val="28"/>
          <w:szCs w:val="28"/>
        </w:rPr>
        <w:t xml:space="preserve"> – </w:t>
      </w:r>
      <w:r>
        <w:rPr>
          <w:rFonts w:ascii="Times New Roman" w:hAnsi="Times New Roman" w:eastAsia="OfficinaSansBoldITC"/>
          <w:sz w:val="28"/>
          <w:szCs w:val="28"/>
        </w:rPr>
        <w:t xml:space="preserve">и всё былое...») и другие.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20.3.1.5. </w:t>
      </w:r>
      <w:r>
        <w:rPr>
          <w:rFonts w:ascii="Times New Roman" w:hAnsi="Times New Roman" w:eastAsia="OfficinaSansBoldITC"/>
          <w:sz w:val="28"/>
          <w:szCs w:val="28"/>
        </w:rPr>
        <w:t xml:space="preserve">Н.А</w:t>
      </w:r>
      <w:r>
        <w:rPr>
          <w:rFonts w:ascii="Times New Roman" w:hAnsi="Times New Roman" w:eastAsia="OfficinaSansBoldITC"/>
          <w:sz w:val="28"/>
          <w:szCs w:val="28"/>
        </w:rPr>
        <w:t xml:space="preserve">. Некрасов. Стихотворения (не менее трёх по выбору). Например, «Тройка», «Я не люблю иронии твоей...», «Вчерашний день, часу в шестом…»,</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«Мы с тобой бестолковые люди...», «Поэт и Гражданин», «Элегия» («Пускай нам говорит изменчивая мода...») и другие.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Поэ</w:t>
      </w:r>
      <w:r>
        <w:rPr>
          <w:rFonts w:ascii="Times New Roman" w:hAnsi="Times New Roman" w:eastAsia="OfficinaSansBoldITC"/>
          <w:sz w:val="28"/>
          <w:szCs w:val="28"/>
        </w:rPr>
        <w:t xml:space="preserve">ма «Кому на Руси жить хорошо».</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20.3.1.6. </w:t>
      </w:r>
      <w:r>
        <w:rPr>
          <w:rFonts w:ascii="Times New Roman" w:hAnsi="Times New Roman" w:eastAsia="OfficinaSansBoldITC"/>
          <w:sz w:val="28"/>
          <w:szCs w:val="28"/>
        </w:rPr>
        <w:t xml:space="preserve">А.А. Фет. Стихотворения (не менее трёх по выбору). Например, «Одним толчком согнать ладью живую…», «Ещё майская ночь», «Вечер»,</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«Это утро, радость эта…», «Шёпот, робкое дыханье…», «Сияла ночь. Луной был</w:t>
      </w:r>
      <w:r>
        <w:rPr>
          <w:rFonts w:ascii="Times New Roman" w:hAnsi="Times New Roman" w:eastAsia="OfficinaSansBoldITC"/>
          <w:sz w:val="28"/>
          <w:szCs w:val="28"/>
        </w:rPr>
        <w:t xml:space="preserve"> полон сад. </w:t>
      </w:r>
      <w:r>
        <w:rPr>
          <w:rFonts w:ascii="Times New Roman" w:hAnsi="Times New Roman" w:eastAsia="OfficinaSansBoldITC"/>
          <w:sz w:val="28"/>
          <w:szCs w:val="28"/>
        </w:rPr>
        <w:t xml:space="preserve">Лежали…» и другие.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20.3.1.7. </w:t>
      </w:r>
      <w:r>
        <w:rPr>
          <w:rFonts w:ascii="Times New Roman" w:hAnsi="Times New Roman" w:eastAsia="OfficinaSansBoldITC"/>
          <w:sz w:val="28"/>
          <w:szCs w:val="28"/>
        </w:rPr>
        <w:t xml:space="preserve">М.Е. Салтыков-Щедрин. Роман-хроника «История одного города»</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(не менее двух глав по выбору). Например, главы «О корени происхождения глуповцев», «Опись градоначальникам», «Органчик», «Подтверждение покаяния»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другие.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20.3.1.8</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Ф.М. Достоевский. Роман «Преступление и наказание».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20.3.1.9. </w:t>
      </w:r>
      <w:r>
        <w:rPr>
          <w:rFonts w:ascii="Times New Roman" w:hAnsi="Times New Roman" w:eastAsia="OfficinaSansBoldITC"/>
          <w:sz w:val="28"/>
          <w:szCs w:val="28"/>
        </w:rPr>
        <w:t xml:space="preserve">Л.Н. Толстой. Роман-эпопея «Война и мир».</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20.3.1.10. </w:t>
      </w:r>
      <w:r>
        <w:rPr>
          <w:rFonts w:ascii="Times New Roman" w:hAnsi="Times New Roman" w:eastAsia="OfficinaSansBoldITC"/>
          <w:sz w:val="28"/>
          <w:szCs w:val="28"/>
        </w:rPr>
        <w:t xml:space="preserve">Н.С. Лесков. Рассказы и повести (не менее одного произведения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по выбору). Например, «Очарованный странник», «Однодум» и др</w:t>
      </w:r>
      <w:r>
        <w:rPr>
          <w:rFonts w:ascii="Times New Roman" w:hAnsi="Times New Roman" w:eastAsia="OfficinaSansBoldITC"/>
          <w:sz w:val="28"/>
          <w:szCs w:val="28"/>
        </w:rPr>
        <w:t xml:space="preserve">угие.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20.3.1.11.</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А.П. Чехов. Рассказы (не менее трёх по выбору). Например, «Студент», «Ионыч», «Дама с собачкой», «Человек в футляре» и другие. </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Комедия</w:t>
      </w:r>
      <w:r>
        <w:rPr>
          <w:rFonts w:ascii="Times New Roman" w:hAnsi="Times New Roman" w:eastAsia="OfficinaSansBoldITC"/>
          <w:sz w:val="28"/>
          <w:szCs w:val="28"/>
        </w:rPr>
        <w:t xml:space="preserve"> «Вишнёвый сад».</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w:t>
      </w:r>
      <w:r>
        <w:rPr>
          <w:rFonts w:ascii="Times New Roman" w:hAnsi="Times New Roman" w:eastAsia="OfficinaSansBoldITC"/>
          <w:sz w:val="28"/>
          <w:szCs w:val="28"/>
        </w:rPr>
        <w:t xml:space="preserve">.3.2. </w:t>
      </w:r>
      <w:r>
        <w:rPr>
          <w:rFonts w:ascii="Times New Roman" w:hAnsi="Times New Roman" w:eastAsia="OfficinaSansBoldITC"/>
          <w:sz w:val="28"/>
          <w:szCs w:val="28"/>
        </w:rPr>
        <w:t xml:space="preserve">Литературная критика второй половины XIX века.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Стат</w:t>
      </w:r>
      <w:r>
        <w:rPr>
          <w:rFonts w:ascii="Times New Roman" w:hAnsi="Times New Roman" w:eastAsia="OfficinaSansBoldITC"/>
          <w:sz w:val="28"/>
          <w:szCs w:val="28"/>
        </w:rPr>
        <w:t xml:space="preserve">ьи H.А. Добролюбова «Луч света в тёмном царс</w:t>
      </w:r>
      <w:r>
        <w:rPr>
          <w:rFonts w:ascii="Times New Roman" w:hAnsi="Times New Roman" w:eastAsia="OfficinaSansBoldITC"/>
          <w:sz w:val="28"/>
          <w:szCs w:val="28"/>
        </w:rPr>
        <w:t xml:space="preserve">тве», «Что такое обломовщина?», Д. И. Писарева «Базаров» и других (не менее двух статей</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по выбору в соответствии с изучаемым художественным произведением).</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w:t>
      </w:r>
      <w:r>
        <w:rPr>
          <w:rFonts w:ascii="Times New Roman" w:hAnsi="Times New Roman" w:eastAsia="OfficinaSansBoldITC"/>
          <w:sz w:val="28"/>
          <w:szCs w:val="28"/>
        </w:rPr>
        <w:t xml:space="preserve">.3.3. </w:t>
      </w:r>
      <w:r>
        <w:rPr>
          <w:rFonts w:ascii="Times New Roman" w:hAnsi="Times New Roman" w:eastAsia="OfficinaSansBoldITC"/>
          <w:sz w:val="28"/>
          <w:szCs w:val="28"/>
        </w:rPr>
        <w:t xml:space="preserve">Литература народов России.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Стихотворения (не менее одного по выбо</w:t>
      </w:r>
      <w:r>
        <w:rPr>
          <w:rFonts w:ascii="Times New Roman" w:hAnsi="Times New Roman" w:eastAsia="OfficinaSansBoldITC"/>
          <w:sz w:val="28"/>
          <w:szCs w:val="28"/>
        </w:rPr>
        <w:t xml:space="preserve">ру). Например, Г. Тукая,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К. Хетагурова и других.</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w:t>
      </w:r>
      <w:r>
        <w:rPr>
          <w:rFonts w:ascii="Times New Roman" w:hAnsi="Times New Roman" w:eastAsia="OfficinaSansBoldITC"/>
          <w:sz w:val="28"/>
          <w:szCs w:val="28"/>
        </w:rPr>
        <w:t xml:space="preserve">.3.4. </w:t>
      </w:r>
      <w:r>
        <w:rPr>
          <w:rFonts w:ascii="Times New Roman" w:hAnsi="Times New Roman" w:eastAsia="OfficinaSansBoldITC"/>
          <w:sz w:val="28"/>
          <w:szCs w:val="28"/>
        </w:rPr>
        <w:t xml:space="preserve">Зарубежная литература.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w:t>
      </w:r>
      <w:r>
        <w:rPr>
          <w:rFonts w:ascii="Times New Roman" w:hAnsi="Times New Roman" w:eastAsia="OfficinaSansBoldITC"/>
          <w:sz w:val="28"/>
          <w:szCs w:val="28"/>
        </w:rPr>
        <w:t xml:space="preserve">.3.4.1. </w:t>
      </w:r>
      <w:r>
        <w:rPr>
          <w:rFonts w:ascii="Times New Roman" w:hAnsi="Times New Roman" w:eastAsia="OfficinaSansBoldITC"/>
          <w:sz w:val="28"/>
          <w:szCs w:val="28"/>
        </w:rPr>
        <w:t xml:space="preserve">Зарубежная проза второй половины XIX века (не менее одного произведения по выбору). Например, произведения Ч. Диккенса «Дэвид Копперфилд», «Большие надежды»; Г. Флобера «Мадам Бовари» и други</w:t>
      </w:r>
      <w:r>
        <w:rPr>
          <w:rFonts w:ascii="Times New Roman" w:hAnsi="Times New Roman" w:eastAsia="OfficinaSansBoldITC"/>
          <w:sz w:val="28"/>
          <w:szCs w:val="28"/>
        </w:rPr>
        <w:t xml:space="preserve">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w:t>
      </w:r>
      <w:r>
        <w:rPr>
          <w:rFonts w:ascii="Times New Roman" w:hAnsi="Times New Roman" w:eastAsia="OfficinaSansBoldITC"/>
          <w:sz w:val="28"/>
          <w:szCs w:val="28"/>
        </w:rPr>
        <w:t xml:space="preserve">.3.4.2. </w:t>
      </w:r>
      <w:r>
        <w:rPr>
          <w:rFonts w:ascii="Times New Roman" w:hAnsi="Times New Roman" w:eastAsia="OfficinaSansBoldITC"/>
          <w:sz w:val="28"/>
          <w:szCs w:val="28"/>
        </w:rPr>
        <w:t xml:space="preserve">Зарубежная поэзия второй половины XIX века (не менее двух стихотворений одного из поэтов по выбору). Например, стихотворения А. Рембо,</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Ш. Бодлера и другие.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w:t>
      </w:r>
      <w:r>
        <w:rPr>
          <w:rFonts w:ascii="Times New Roman" w:hAnsi="Times New Roman" w:eastAsia="OfficinaSansBoldITC"/>
          <w:sz w:val="28"/>
          <w:szCs w:val="28"/>
        </w:rPr>
        <w:t xml:space="preserve">.3.4.3. </w:t>
      </w:r>
      <w:r>
        <w:rPr>
          <w:rFonts w:ascii="Times New Roman" w:hAnsi="Times New Roman" w:eastAsia="OfficinaSansBoldITC"/>
          <w:sz w:val="28"/>
          <w:szCs w:val="28"/>
        </w:rPr>
        <w:t xml:space="preserve">Зарубежная драматургия второй половины XIX века (не менее одного п</w:t>
      </w:r>
      <w:r>
        <w:rPr>
          <w:rFonts w:ascii="Times New Roman" w:hAnsi="Times New Roman" w:eastAsia="OfficinaSansBoldITC"/>
          <w:sz w:val="28"/>
          <w:szCs w:val="28"/>
        </w:rPr>
        <w:t xml:space="preserve">роизведени</w:t>
      </w:r>
      <w:r>
        <w:rPr>
          <w:rFonts w:ascii="Times New Roman" w:hAnsi="Times New Roman" w:eastAsia="OfficinaSansBoldITC"/>
          <w:sz w:val="28"/>
          <w:szCs w:val="28"/>
        </w:rPr>
        <w:t xml:space="preserve">я по выбору). Например, пьесы Г. Гауптмана «Перед восходом солнца», Г. Ибсена «Кукольный дом» и другие. </w:t>
      </w:r>
      <w:r>
        <w:rPr>
          <w:rFonts w:ascii="Times New Roman" w:hAnsi="Times New Roman" w:eastAsia="OfficinaSansBoldITC"/>
          <w:sz w:val="28"/>
          <w:szCs w:val="28"/>
        </w:rPr>
      </w:r>
      <w:r/>
    </w:p>
    <w:p>
      <w:pPr>
        <w:pStyle w:val="1228"/>
        <w:ind w:firstLine="709"/>
        <w:spacing w:lineRule="auto" w:line="360" w:after="0"/>
        <w:rPr>
          <w:rFonts w:ascii="Times New Roman" w:hAnsi="Times New Roman" w:eastAsia="OfficinaSansBoldITC"/>
        </w:rPr>
      </w:pPr>
      <w:r>
        <w:rPr>
          <w:rFonts w:ascii="Times New Roman" w:hAnsi="Times New Roman" w:eastAsia="OfficinaSansBoldITC"/>
          <w:sz w:val="28"/>
          <w:szCs w:val="28"/>
        </w:rPr>
        <w:t xml:space="preserve">20</w:t>
      </w:r>
      <w:r>
        <w:rPr>
          <w:rFonts w:ascii="Times New Roman" w:hAnsi="Times New Roman" w:eastAsia="OfficinaSansBoldITC"/>
          <w:sz w:val="28"/>
          <w:szCs w:val="28"/>
        </w:rPr>
        <w:t xml:space="preserve">.4. Содержание обучения в </w:t>
      </w:r>
      <w:r>
        <w:rPr>
          <w:rFonts w:ascii="Times New Roman" w:hAnsi="Times New Roman" w:eastAsia="OfficinaSansBoldITC"/>
          <w:sz w:val="28"/>
          <w:szCs w:val="28"/>
        </w:rPr>
        <w:t xml:space="preserve">11</w:t>
      </w:r>
      <w:r>
        <w:rPr>
          <w:rFonts w:ascii="Times New Roman" w:hAnsi="Times New Roman" w:eastAsia="OfficinaSansBoldITC"/>
          <w:sz w:val="28"/>
          <w:szCs w:val="28"/>
        </w:rPr>
        <w:t xml:space="preserve"> классе.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w:t>
      </w:r>
      <w:r>
        <w:rPr>
          <w:rFonts w:ascii="Times New Roman" w:hAnsi="Times New Roman" w:eastAsia="OfficinaSansBoldITC"/>
          <w:sz w:val="28"/>
          <w:szCs w:val="28"/>
        </w:rPr>
        <w:t xml:space="preserve">.4.1. </w:t>
      </w:r>
      <w:r>
        <w:rPr>
          <w:rFonts w:ascii="Times New Roman" w:hAnsi="Times New Roman" w:eastAsia="OfficinaSansBoldITC"/>
          <w:sz w:val="28"/>
          <w:szCs w:val="28"/>
        </w:rPr>
        <w:t xml:space="preserve">Литература конца XIX</w:t>
      </w:r>
      <w:r>
        <w:rPr>
          <w:rFonts w:ascii="Times New Roman" w:hAnsi="Times New Roman" w:eastAsia="OfficinaSansBoldITC"/>
          <w:sz w:val="28"/>
          <w:szCs w:val="28"/>
        </w:rPr>
        <w:t xml:space="preserve"> – </w:t>
      </w:r>
      <w:r>
        <w:rPr>
          <w:rFonts w:ascii="Times New Roman" w:hAnsi="Times New Roman" w:eastAsia="OfficinaSansBoldITC"/>
          <w:sz w:val="28"/>
          <w:szCs w:val="28"/>
        </w:rPr>
        <w:t xml:space="preserve">начала ХХ века.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20.4.1.1. </w:t>
      </w:r>
      <w:r>
        <w:rPr>
          <w:rFonts w:ascii="Times New Roman" w:hAnsi="Times New Roman" w:eastAsia="OfficinaSansBoldITC"/>
          <w:sz w:val="28"/>
          <w:szCs w:val="28"/>
        </w:rPr>
        <w:t xml:space="preserve">А.И. Куприн. Рассказы и </w:t>
      </w:r>
      <w:r>
        <w:rPr>
          <w:rFonts w:ascii="Times New Roman" w:hAnsi="Times New Roman" w:eastAsia="OfficinaSansBoldITC"/>
          <w:sz w:val="28"/>
          <w:szCs w:val="28"/>
        </w:rPr>
        <w:t xml:space="preserve">повести (одно произведение по в</w:t>
      </w:r>
      <w:r>
        <w:rPr>
          <w:rFonts w:ascii="Times New Roman" w:hAnsi="Times New Roman" w:eastAsia="OfficinaSansBoldITC"/>
          <w:sz w:val="28"/>
          <w:szCs w:val="28"/>
        </w:rPr>
        <w:t xml:space="preserve">ыбору). Например, «Гранатовый браслет», «Олеся» и другие.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20.4.1.2. </w:t>
      </w:r>
      <w:r>
        <w:rPr>
          <w:rFonts w:ascii="Times New Roman" w:hAnsi="Times New Roman" w:eastAsia="OfficinaSansBoldITC"/>
          <w:sz w:val="28"/>
          <w:szCs w:val="28"/>
        </w:rPr>
        <w:t xml:space="preserve">Л.Н. Андреев. Рассказы и повести (одно произведение по выбору). Например, «Иуда Искариот», «Большой шлем» и другие. </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20.4.1.3. </w:t>
      </w:r>
      <w:r>
        <w:rPr>
          <w:rFonts w:ascii="Times New Roman" w:hAnsi="Times New Roman" w:eastAsia="OfficinaSansBoldITC"/>
          <w:sz w:val="28"/>
          <w:szCs w:val="28"/>
        </w:rPr>
        <w:t xml:space="preserve">М. Горький. Рассказы (один по выбору</w:t>
      </w:r>
      <w:r>
        <w:rPr>
          <w:rFonts w:ascii="Times New Roman" w:hAnsi="Times New Roman" w:eastAsia="OfficinaSansBoldITC"/>
          <w:sz w:val="28"/>
          <w:szCs w:val="28"/>
        </w:rPr>
        <w:t xml:space="preserve">). Например, «Старуха Изе</w:t>
      </w:r>
      <w:r>
        <w:rPr>
          <w:rFonts w:ascii="Times New Roman" w:hAnsi="Times New Roman" w:eastAsia="OfficinaSansBoldITC"/>
          <w:sz w:val="28"/>
          <w:szCs w:val="28"/>
        </w:rPr>
        <w:t xml:space="preserve">ргиль», «Макар Чудра», «Коновалов» и другие.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Пьеса «На дне».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20.4.1.4. </w:t>
      </w:r>
      <w:r>
        <w:rPr>
          <w:rFonts w:ascii="Times New Roman" w:hAnsi="Times New Roman" w:eastAsia="OfficinaSansBoldITC"/>
          <w:sz w:val="28"/>
          <w:szCs w:val="28"/>
        </w:rPr>
        <w:t xml:space="preserve">Стихотворения поэтов Серебряного века (не менее двух стихотворений одного поэта по выбору). Например, стихотворения К.Д. Бальмонта, М.А. Волошина, Н.С. Гумилёва и другие. </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w:t>
      </w:r>
      <w:r>
        <w:rPr>
          <w:rFonts w:ascii="Times New Roman" w:hAnsi="Times New Roman" w:eastAsia="OfficinaSansBoldITC"/>
          <w:sz w:val="28"/>
          <w:szCs w:val="28"/>
        </w:rPr>
        <w:t xml:space="preserve">.4.2. </w:t>
      </w:r>
      <w:r>
        <w:rPr>
          <w:rFonts w:ascii="Times New Roman" w:hAnsi="Times New Roman" w:eastAsia="OfficinaSansBoldITC"/>
          <w:sz w:val="28"/>
          <w:szCs w:val="28"/>
        </w:rPr>
        <w:t xml:space="preserve">Литер</w:t>
      </w:r>
      <w:r>
        <w:rPr>
          <w:rFonts w:ascii="Times New Roman" w:hAnsi="Times New Roman" w:eastAsia="OfficinaSansBoldITC"/>
          <w:sz w:val="28"/>
          <w:szCs w:val="28"/>
        </w:rPr>
        <w:t xml:space="preserve">атура ХХ века.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20.4.2.1. </w:t>
      </w:r>
      <w:r>
        <w:rPr>
          <w:rFonts w:ascii="Times New Roman" w:hAnsi="Times New Roman" w:eastAsia="OfficinaSansBoldITC"/>
          <w:sz w:val="28"/>
          <w:szCs w:val="28"/>
        </w:rPr>
        <w:t xml:space="preserve">И.А. Бунин. Рассказы (два по выбору). Например, «Антоновские яблоки», «Чистый понедельник», «Господин из Сан-Франциско» и другие.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20.4.2.2. </w:t>
      </w:r>
      <w:r>
        <w:rPr>
          <w:rFonts w:ascii="Times New Roman" w:hAnsi="Times New Roman" w:eastAsia="OfficinaSansBoldITC"/>
          <w:sz w:val="28"/>
          <w:szCs w:val="28"/>
        </w:rPr>
        <w:t xml:space="preserve">А.А. Блок. Стихотворения (не менее трёх по выбору). Например, «Незнакомка», «Россия», «Ночь</w:t>
      </w:r>
      <w:r>
        <w:rPr>
          <w:rFonts w:ascii="Times New Roman" w:hAnsi="Times New Roman" w:eastAsia="OfficinaSansBoldITC"/>
          <w:sz w:val="28"/>
          <w:szCs w:val="28"/>
        </w:rPr>
        <w:t xml:space="preserve">,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другие.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Поэма «Двенадцать».</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w:t>
      </w:r>
      <w:r>
        <w:rPr>
          <w:rFonts w:ascii="Times New Roman" w:hAnsi="Times New Roman" w:eastAsia="OfficinaSansBoldITC"/>
          <w:sz w:val="28"/>
          <w:szCs w:val="28"/>
        </w:rPr>
        <w:t xml:space="preserve">.4.2.3. </w:t>
      </w:r>
      <w:r>
        <w:rPr>
          <w:rFonts w:ascii="Times New Roman" w:hAnsi="Times New Roman" w:eastAsia="OfficinaSansBoldITC"/>
          <w:sz w:val="28"/>
          <w:szCs w:val="28"/>
        </w:rPr>
        <w:t xml:space="preserve">В.В. Маяковский. Стихотворения (не менее трёх по выбору). Например, «А вы могли бы?», «Нате!», «Послушайте!», «Лиличка!», «Юбилейное», «Прозаседавшиеся», «Письмо Татьяне Яковлевой» и другие. </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Поэма «Облако в штанах».</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20.4.2.4. </w:t>
      </w:r>
      <w:r>
        <w:rPr>
          <w:rFonts w:ascii="Times New Roman" w:hAnsi="Times New Roman" w:eastAsia="OfficinaSansBoldITC"/>
          <w:sz w:val="28"/>
          <w:szCs w:val="28"/>
        </w:rPr>
        <w:t xml:space="preserve">С.А. Есенин. Стихотво</w:t>
      </w:r>
      <w:r>
        <w:rPr>
          <w:rFonts w:ascii="Times New Roman" w:hAnsi="Times New Roman" w:eastAsia="OfficinaSansBoldITC"/>
          <w:sz w:val="28"/>
          <w:szCs w:val="28"/>
        </w:rPr>
        <w:t xml:space="preserve">рения (не менее трёх по выбору). Например,</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w:t>
      </w:r>
      <w:r>
        <w:rPr>
          <w:rFonts w:ascii="Times New Roman" w:hAnsi="Times New Roman" w:eastAsia="OfficinaSansBoldITC"/>
          <w:sz w:val="28"/>
          <w:szCs w:val="28"/>
        </w:rPr>
        <w:t xml:space="preserve"> дом с голубыми ставнями...» и другие. </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20.4.2.5. </w:t>
      </w:r>
      <w:r>
        <w:rPr>
          <w:rFonts w:ascii="Times New Roman" w:hAnsi="Times New Roman" w:eastAsia="OfficinaSansBoldITC"/>
          <w:sz w:val="28"/>
          <w:szCs w:val="28"/>
        </w:rPr>
        <w:t xml:space="preserve">О.Э.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и другие. </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20.4.2.6. </w:t>
      </w:r>
      <w:r>
        <w:rPr>
          <w:rFonts w:ascii="Times New Roman" w:hAnsi="Times New Roman" w:eastAsia="OfficinaSansBoldITC"/>
          <w:sz w:val="28"/>
          <w:szCs w:val="28"/>
        </w:rPr>
        <w:t xml:space="preserve">М.И. Цветаева. Стихотворения (не менее трёх по выбору). Например, «Моим стихам, написанным так рано…», «Кто создан из камня, кто создан</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из глины…», «Идёшь, на меня похожий…», «Мне нравится, что вы больны</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не мной…», «Тоска по родине! Давно…», «К</w:t>
      </w:r>
      <w:r>
        <w:rPr>
          <w:rFonts w:ascii="Times New Roman" w:hAnsi="Times New Roman" w:eastAsia="OfficinaSansBoldITC"/>
          <w:sz w:val="28"/>
          <w:szCs w:val="28"/>
        </w:rPr>
        <w:t xml:space="preserve">ниги в красном переплёте», «Бабушке», «Красною кистью…» (из цикла «Стихи о Москве») и другие. </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20.4.2.7. </w:t>
      </w:r>
      <w:r>
        <w:rPr>
          <w:rFonts w:ascii="Times New Roman" w:hAnsi="Times New Roman" w:eastAsia="OfficinaSansBoldITC"/>
          <w:sz w:val="28"/>
          <w:szCs w:val="28"/>
        </w:rPr>
        <w:t xml:space="preserve">А.А. Ахматова. Стихотворения (не менее трёх по выбору). Например, «Песня последней встречи», «Сжала руки под тёмной вуалью…», «Смуглый отрок бродил по </w:t>
      </w:r>
      <w:r>
        <w:rPr>
          <w:rFonts w:ascii="Times New Roman" w:hAnsi="Times New Roman" w:eastAsia="OfficinaSansBoldITC"/>
          <w:sz w:val="28"/>
          <w:szCs w:val="28"/>
        </w:rPr>
        <w:t xml:space="preserve">аллеям…», «Мне голос был. Он звал утешно…», «Не с теми я, кто бросил землю...», «Мужество», «Приморский сонет», «Родная земля» и другие. </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Поэма «Реквием».</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Н.А. Островский. Роман «Как закалялась сталь» (избранные главы).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20.4.2.8. </w:t>
      </w:r>
      <w:r>
        <w:rPr>
          <w:rFonts w:ascii="Times New Roman" w:hAnsi="Times New Roman" w:eastAsia="OfficinaSansBoldITC"/>
          <w:sz w:val="28"/>
          <w:szCs w:val="28"/>
        </w:rPr>
        <w:t xml:space="preserve">М.А. Шолохов. Роман-эпопея</w:t>
      </w:r>
      <w:r>
        <w:rPr>
          <w:rFonts w:ascii="Times New Roman" w:hAnsi="Times New Roman" w:eastAsia="OfficinaSansBoldITC"/>
          <w:sz w:val="28"/>
          <w:szCs w:val="28"/>
        </w:rPr>
        <w:t xml:space="preserve"> «Тихий Дон» (избранные главы).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20.4.2.9. </w:t>
      </w:r>
      <w:r>
        <w:rPr>
          <w:rFonts w:ascii="Times New Roman" w:hAnsi="Times New Roman" w:eastAsia="OfficinaSansBoldITC"/>
          <w:sz w:val="28"/>
          <w:szCs w:val="28"/>
        </w:rPr>
        <w:t xml:space="preserve">М.А. Булгаков. Романы «Белая гвардия», «Мастер и Маргарита» (один роман по выбору).</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20.4.2.10. </w:t>
      </w:r>
      <w:r>
        <w:rPr>
          <w:rFonts w:ascii="Times New Roman" w:hAnsi="Times New Roman" w:eastAsia="OfficinaSansBoldITC"/>
          <w:sz w:val="28"/>
          <w:szCs w:val="28"/>
        </w:rPr>
        <w:t xml:space="preserve">А.П. Платонов. Рассказы и повести (одно произведение по выбору). Например, «В прекрасном и яростном мире», «Котлован», </w:t>
      </w:r>
      <w:r>
        <w:rPr>
          <w:rFonts w:ascii="Times New Roman" w:hAnsi="Times New Roman" w:eastAsia="OfficinaSansBoldITC"/>
          <w:sz w:val="28"/>
          <w:szCs w:val="28"/>
        </w:rPr>
        <w:t xml:space="preserve">«Возвращение» и другие. </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20.4.2.11. </w:t>
      </w:r>
      <w:r>
        <w:rPr>
          <w:rFonts w:ascii="Times New Roman" w:hAnsi="Times New Roman" w:eastAsia="OfficinaSansBoldITC"/>
          <w:sz w:val="28"/>
          <w:szCs w:val="28"/>
        </w:rPr>
        <w:t xml:space="preserve">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w:t>
      </w:r>
      <w:r>
        <w:rPr>
          <w:rFonts w:ascii="Times New Roman" w:hAnsi="Times New Roman" w:eastAsia="OfficinaSansBoldITC"/>
          <w:sz w:val="28"/>
          <w:szCs w:val="28"/>
        </w:rPr>
        <w:t xml:space="preserve">умента...» и другие.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20.4.2.12. </w:t>
      </w:r>
      <w:r>
        <w:rPr>
          <w:rFonts w:ascii="Times New Roman" w:hAnsi="Times New Roman" w:eastAsia="OfficinaSansBoldITC"/>
          <w:sz w:val="28"/>
          <w:szCs w:val="28"/>
        </w:rPr>
        <w:t xml:space="preserve">Проза о Великой Отечественной войне (по одному произведению</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не менее чем двух писателей по выбору). Например, В.П. Астафьев «Пастух</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пастушка»; Ю.В. Бондарев «Горячий снег»; В.В. Быков «Обелиск», «Сотников», «Альпийская б</w:t>
      </w:r>
      <w:r>
        <w:rPr>
          <w:rFonts w:ascii="Times New Roman" w:hAnsi="Times New Roman" w:eastAsia="OfficinaSansBoldITC"/>
          <w:sz w:val="28"/>
          <w:szCs w:val="28"/>
        </w:rPr>
        <w:t xml:space="preserve">аллада»; Б.Л. Васильев «А зори здесь тихие», «В списках</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не значился», «Завтра была война»; К.Д. Воробьёв «Убиты под Москвой»,</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«Это мы, Господи!»; В.Л. Кондратьев «Сашка»; В.П. Некрасов «В окопах Сталинграда»; Е.И. Носов «Красное вино победы», «Шопен, сон</w:t>
      </w:r>
      <w:r>
        <w:rPr>
          <w:rFonts w:ascii="Times New Roman" w:hAnsi="Times New Roman" w:eastAsia="OfficinaSansBoldITC"/>
          <w:sz w:val="28"/>
          <w:szCs w:val="28"/>
        </w:rPr>
        <w:t xml:space="preserve">ата номер два»</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С.С. Смирнов «Брестская крепость» </w:t>
      </w:r>
      <w:r>
        <w:rPr>
          <w:rFonts w:ascii="Times New Roman" w:hAnsi="Times New Roman" w:eastAsia="OfficinaSansBoldITC"/>
          <w:sz w:val="28"/>
          <w:szCs w:val="28"/>
        </w:rPr>
        <w:t xml:space="preserve">и другие</w:t>
      </w:r>
      <w:r>
        <w:rPr>
          <w:rFonts w:ascii="Times New Roman" w:hAnsi="Times New Roman" w:eastAsia="OfficinaSansBoldITC"/>
          <w:sz w:val="28"/>
          <w:szCs w:val="28"/>
        </w:rPr>
        <w:t xml:space="preserve">.</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20.4.2.13. </w:t>
      </w:r>
      <w:r>
        <w:rPr>
          <w:rFonts w:ascii="Times New Roman" w:hAnsi="Times New Roman" w:eastAsia="OfficinaSansBoldITC"/>
          <w:sz w:val="28"/>
          <w:szCs w:val="28"/>
        </w:rPr>
        <w:t xml:space="preserve">А.А. Фадеев «Молодая гвардия». </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В.О. Богомолов «В августе сорок четвёртого».</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20.4.2.14. </w:t>
      </w:r>
      <w:r>
        <w:rPr>
          <w:rFonts w:ascii="Times New Roman" w:hAnsi="Times New Roman" w:eastAsia="OfficinaSansBoldITC"/>
          <w:sz w:val="28"/>
          <w:szCs w:val="28"/>
        </w:rPr>
        <w:t xml:space="preserve">Поэзия о Великой Отечественной войне. Стихотворения (по одному стихотворению не менее чем двух по</w:t>
      </w:r>
      <w:r>
        <w:rPr>
          <w:rFonts w:ascii="Times New Roman" w:hAnsi="Times New Roman" w:eastAsia="OfficinaSansBoldITC"/>
          <w:sz w:val="28"/>
          <w:szCs w:val="28"/>
        </w:rPr>
        <w:t xml:space="preserve">этов по выбору). Например, Ю.В. Друниной, М.В. Исаковского, Ю.Д. Левитанского, С.С. Орлова, Д.С. Самойлова,</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К.М. Симонова, Б.А. Слуцкого и других.</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20.4.2.15. </w:t>
      </w:r>
      <w:r>
        <w:rPr>
          <w:rFonts w:ascii="Times New Roman" w:hAnsi="Times New Roman" w:eastAsia="OfficinaSansBoldITC"/>
          <w:sz w:val="28"/>
          <w:szCs w:val="28"/>
        </w:rPr>
        <w:t xml:space="preserve">Драматургия о Великой Отечественной войне. Пьесы (одно произведение по выбору). Например, В.С. Ро</w:t>
      </w:r>
      <w:r>
        <w:rPr>
          <w:rFonts w:ascii="Times New Roman" w:hAnsi="Times New Roman" w:eastAsia="OfficinaSansBoldITC"/>
          <w:sz w:val="28"/>
          <w:szCs w:val="28"/>
        </w:rPr>
        <w:t xml:space="preserve">зов «Вечно живые» и другие.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20.4.2.16. </w:t>
      </w:r>
      <w:r>
        <w:rPr>
          <w:rFonts w:ascii="Times New Roman" w:hAnsi="Times New Roman" w:eastAsia="OfficinaSansBoldITC"/>
          <w:sz w:val="28"/>
          <w:szCs w:val="28"/>
        </w:rPr>
        <w:t xml:space="preserve">Б.Л. Пастернак. Стихотворения (не менее трёх по выбору). Например, «Февраль. Достать чернил и плакать!..», «Определение поэзии»,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«Во всём мне хочется дойти…», «Снег идёт», «Любить иных</w:t>
      </w:r>
      <w:r>
        <w:rPr>
          <w:rFonts w:ascii="Times New Roman" w:hAnsi="Times New Roman" w:eastAsia="OfficinaSansBoldITC"/>
          <w:sz w:val="28"/>
          <w:szCs w:val="28"/>
        </w:rPr>
        <w:t xml:space="preserve"> – </w:t>
      </w:r>
      <w:r>
        <w:rPr>
          <w:rFonts w:ascii="Times New Roman" w:hAnsi="Times New Roman" w:eastAsia="OfficinaSansBoldITC"/>
          <w:sz w:val="28"/>
          <w:szCs w:val="28"/>
        </w:rPr>
        <w:t xml:space="preserve">тяжёлый крест...», «Быть знам</w:t>
      </w:r>
      <w:r>
        <w:rPr>
          <w:rFonts w:ascii="Times New Roman" w:hAnsi="Times New Roman" w:eastAsia="OfficinaSansBoldITC"/>
          <w:sz w:val="28"/>
          <w:szCs w:val="28"/>
        </w:rPr>
        <w:t xml:space="preserve">енитым некрасиво…», «Ночь», «Гамлет», «Зимняя ночь» и другие.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20.4.2.17. </w:t>
      </w:r>
      <w:r>
        <w:rPr>
          <w:rFonts w:ascii="Times New Roman" w:hAnsi="Times New Roman" w:eastAsia="OfficinaSansBoldITC"/>
          <w:sz w:val="28"/>
          <w:szCs w:val="28"/>
        </w:rPr>
        <w:t xml:space="preserve">А.И. Солженицын. Произведения «Один день Ивана Денисовича», «Архипелаг ГУЛАГ» </w:t>
      </w:r>
      <w:r>
        <w:rPr>
          <w:rFonts w:ascii="Times New Roman" w:hAnsi="Times New Roman" w:eastAsia="OfficinaSansBoldITC"/>
          <w:sz w:val="28"/>
          <w:szCs w:val="28"/>
        </w:rPr>
        <w:t xml:space="preserve">(фрагменты книги по выбору, например, глава «Поэзия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под плитой, правда под камнем»).</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20.4.2.18. </w:t>
      </w:r>
      <w:r>
        <w:rPr>
          <w:rFonts w:ascii="Times New Roman" w:hAnsi="Times New Roman" w:eastAsia="OfficinaSansBoldITC"/>
          <w:sz w:val="28"/>
          <w:szCs w:val="28"/>
        </w:rPr>
        <w:t xml:space="preserve">В.М. Шук</w:t>
      </w:r>
      <w:r>
        <w:rPr>
          <w:rFonts w:ascii="Times New Roman" w:hAnsi="Times New Roman" w:eastAsia="OfficinaSansBoldITC"/>
          <w:sz w:val="28"/>
          <w:szCs w:val="28"/>
        </w:rPr>
        <w:t xml:space="preserve">шин. Рассказы (не менее двух по выбору). Например, «Срезал», «Обида», «Микроскоп», «Мастер», «Крепкий мужик», «Сапожки»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другие.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20.4.2.19. </w:t>
      </w:r>
      <w:r>
        <w:rPr>
          <w:rFonts w:ascii="Times New Roman" w:hAnsi="Times New Roman" w:eastAsia="OfficinaSansBoldITC"/>
          <w:sz w:val="28"/>
          <w:szCs w:val="28"/>
        </w:rPr>
        <w:t xml:space="preserve">В.Г. Распутин. Рассказы и повести (не менее одного произведения по выбору). Например, «Живи и помни», «Прощание с </w:t>
      </w:r>
      <w:r>
        <w:rPr>
          <w:rFonts w:ascii="Times New Roman" w:hAnsi="Times New Roman" w:eastAsia="OfficinaSansBoldITC"/>
          <w:sz w:val="28"/>
          <w:szCs w:val="28"/>
        </w:rPr>
        <w:t xml:space="preserve">Матёрой» и другие. </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20.4.2.20. </w:t>
      </w:r>
      <w:r>
        <w:rPr>
          <w:rFonts w:ascii="Times New Roman" w:hAnsi="Times New Roman" w:eastAsia="OfficinaSansBoldITC"/>
          <w:sz w:val="28"/>
          <w:szCs w:val="28"/>
        </w:rPr>
        <w:t xml:space="preserve">Н.М.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другие</w:t>
      </w:r>
      <w:r>
        <w:rPr>
          <w:rFonts w:ascii="Times New Roman" w:hAnsi="Times New Roman" w:eastAsia="OfficinaSansBoldITC"/>
          <w:sz w:val="28"/>
          <w:szCs w:val="28"/>
        </w:rPr>
        <w:t xml:space="preserve">.</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20.4.2.21. </w:t>
      </w:r>
      <w:r>
        <w:rPr>
          <w:rFonts w:ascii="Times New Roman" w:hAnsi="Times New Roman" w:eastAsia="OfficinaSansBoldITC"/>
          <w:sz w:val="28"/>
          <w:szCs w:val="28"/>
        </w:rPr>
        <w:t xml:space="preserve">И.А. Бродский. Стихотворения (не менее трёх по выбору). Например, «На смерть Жукова», «Осенний крик ястреба», «Пилигримы», «Стансы»</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(«Ни страны, ни погоста…»), «На столетие Анны Ахматовой», «Рождественский романс», «Я входил вместо дикого зве</w:t>
      </w:r>
      <w:r>
        <w:rPr>
          <w:rFonts w:ascii="Times New Roman" w:hAnsi="Times New Roman" w:eastAsia="OfficinaSansBoldITC"/>
          <w:sz w:val="28"/>
          <w:szCs w:val="28"/>
        </w:rPr>
        <w:t xml:space="preserve">ря в клетку…» и другие.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w:t>
      </w:r>
      <w:r>
        <w:rPr>
          <w:rFonts w:ascii="Times New Roman" w:hAnsi="Times New Roman" w:eastAsia="OfficinaSansBoldITC"/>
          <w:sz w:val="28"/>
          <w:szCs w:val="28"/>
        </w:rPr>
        <w:t xml:space="preserve">.4.3. </w:t>
      </w:r>
      <w:r>
        <w:rPr>
          <w:rFonts w:ascii="Times New Roman" w:hAnsi="Times New Roman" w:eastAsia="OfficinaSansBoldITC"/>
          <w:sz w:val="28"/>
          <w:szCs w:val="28"/>
        </w:rPr>
        <w:t xml:space="preserve">Проза второй половины XX</w:t>
      </w:r>
      <w:r>
        <w:rPr>
          <w:rFonts w:ascii="Times New Roman" w:hAnsi="Times New Roman" w:eastAsia="OfficinaSansBoldITC"/>
          <w:sz w:val="28"/>
          <w:szCs w:val="28"/>
        </w:rPr>
        <w:t xml:space="preserve"> – </w:t>
      </w:r>
      <w:r>
        <w:rPr>
          <w:rFonts w:ascii="Times New Roman" w:hAnsi="Times New Roman" w:eastAsia="OfficinaSansBoldITC"/>
          <w:sz w:val="28"/>
          <w:szCs w:val="28"/>
        </w:rPr>
        <w:t xml:space="preserve">начала XXI века. Рассказы, повести, романы (по одному произведению не менее чем трёх прозаиков по выбору). Например, Ф.А. Абрамов («Братья и сёстры» (фрагменты из романа), повесть «Пелагея» и други</w:t>
      </w:r>
      <w:r>
        <w:rPr>
          <w:rFonts w:ascii="Times New Roman" w:hAnsi="Times New Roman" w:eastAsia="OfficinaSansBoldITC"/>
          <w:sz w:val="28"/>
          <w:szCs w:val="28"/>
        </w:rPr>
        <w:t xml:space="preserve">е); Ч.Т. Айтматов (повести «Пегий пёс, бегущий краем моря», «Белый пароход» и другие); В.И. Белов (рассказы «На родине», «За тремя волоками», «Бобришный угор» и другие); Г.Н. Владимов («Верный Руслан»);</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Ф.А. Искандер (роман в рассказах «Сандро из Че</w:t>
      </w:r>
      <w:r>
        <w:rPr>
          <w:rFonts w:ascii="Times New Roman" w:hAnsi="Times New Roman" w:eastAsia="OfficinaSansBoldITC"/>
          <w:sz w:val="28"/>
          <w:szCs w:val="28"/>
        </w:rPr>
        <w:t xml:space="preserve">гема» </w:t>
      </w:r>
      <w:r>
        <w:rPr>
          <w:rFonts w:ascii="Times New Roman" w:hAnsi="Times New Roman" w:eastAsia="OfficinaSansBoldITC"/>
          <w:sz w:val="28"/>
          <w:szCs w:val="28"/>
        </w:rPr>
        <w:t xml:space="preserve">(фрагменты),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Прилепин (</w:t>
      </w:r>
      <w:r>
        <w:rPr>
          <w:rFonts w:ascii="Times New Roman" w:hAnsi="Times New Roman" w:eastAsia="OfficinaSansBoldITC"/>
          <w:sz w:val="28"/>
          <w:szCs w:val="28"/>
        </w:rPr>
        <w:t xml:space="preserve">рассказ «Белый квадр</w:t>
      </w:r>
      <w:r>
        <w:rPr>
          <w:rFonts w:ascii="Times New Roman" w:hAnsi="Times New Roman" w:eastAsia="OfficinaSansBoldITC"/>
          <w:sz w:val="28"/>
          <w:szCs w:val="28"/>
        </w:rPr>
        <w:t xml:space="preserve">ат» </w:t>
      </w:r>
      <w:r>
        <w:rPr>
          <w:rFonts w:ascii="Times New Roman" w:hAnsi="Times New Roman" w:eastAsia="OfficinaSansBoldITC"/>
          <w:sz w:val="28"/>
          <w:szCs w:val="28"/>
        </w:rPr>
        <w:t xml:space="preserve">и другие);</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А.Н</w:t>
      </w:r>
      <w:r>
        <w:rPr>
          <w:rFonts w:ascii="Times New Roman" w:hAnsi="Times New Roman" w:eastAsia="OfficinaSansBoldITC"/>
          <w:sz w:val="28"/>
          <w:szCs w:val="28"/>
        </w:rPr>
        <w:t xml:space="preserve">. и Б.Н. Стругацкие (повесть «Пикник на обочине»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 </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w:t>
      </w:r>
      <w:r>
        <w:rPr>
          <w:rFonts w:ascii="Times New Roman" w:hAnsi="Times New Roman" w:eastAsia="OfficinaSansBoldITC"/>
          <w:sz w:val="28"/>
          <w:szCs w:val="28"/>
        </w:rPr>
        <w:t xml:space="preserve">.4.4</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Поэзия второй половины XX</w:t>
      </w:r>
      <w:r>
        <w:rPr>
          <w:rFonts w:ascii="Times New Roman" w:hAnsi="Times New Roman" w:eastAsia="OfficinaSansBoldITC"/>
          <w:sz w:val="28"/>
          <w:szCs w:val="28"/>
        </w:rPr>
        <w:t xml:space="preserve"> – </w:t>
      </w:r>
      <w:r>
        <w:rPr>
          <w:rFonts w:ascii="Times New Roman" w:hAnsi="Times New Roman" w:eastAsia="OfficinaSansBoldITC"/>
          <w:sz w:val="28"/>
          <w:szCs w:val="28"/>
        </w:rPr>
        <w:t xml:space="preserve">начала XXI века. Стихотворения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по одному произведению не менее чем двух поэтов по выбору). Например,</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Б.А. Ахмадулиной, А.А. Вознесенского, В.С. Высоцкого, Е.А. Евтушенко,</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Н.А. Заболоцкого, Т.Ю. Кибирова, Ю.П. Кузнецова, А.С</w:t>
      </w:r>
      <w:r>
        <w:rPr>
          <w:rFonts w:ascii="Times New Roman" w:hAnsi="Times New Roman" w:eastAsia="OfficinaSansBoldITC"/>
          <w:sz w:val="28"/>
          <w:szCs w:val="28"/>
        </w:rPr>
        <w:t xml:space="preserve">. Кушнера, Л.Н. Мартынова, Б.Ш. Окуджавы, Р.И. Рождественского, А.А. Тарковского, О.Г. Чухонцева и других.</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w:t>
      </w:r>
      <w:r>
        <w:rPr>
          <w:rFonts w:ascii="Times New Roman" w:hAnsi="Times New Roman" w:eastAsia="OfficinaSansBoldITC"/>
          <w:sz w:val="28"/>
          <w:szCs w:val="28"/>
        </w:rPr>
        <w:t xml:space="preserve">.4.5. </w:t>
      </w:r>
      <w:r>
        <w:rPr>
          <w:rFonts w:ascii="Times New Roman" w:hAnsi="Times New Roman" w:eastAsia="OfficinaSansBoldITC"/>
          <w:sz w:val="28"/>
          <w:szCs w:val="28"/>
        </w:rPr>
        <w:t xml:space="preserve">Драматургия второй половины ХХ</w:t>
      </w:r>
      <w:r>
        <w:rPr>
          <w:rFonts w:ascii="Times New Roman" w:hAnsi="Times New Roman" w:eastAsia="OfficinaSansBoldITC"/>
          <w:sz w:val="28"/>
          <w:szCs w:val="28"/>
        </w:rPr>
        <w:t xml:space="preserve"> – </w:t>
      </w:r>
      <w:r>
        <w:rPr>
          <w:rFonts w:ascii="Times New Roman" w:hAnsi="Times New Roman" w:eastAsia="OfficinaSansBoldITC"/>
          <w:sz w:val="28"/>
          <w:szCs w:val="28"/>
        </w:rPr>
        <w:t xml:space="preserve">начала XXI века. Пьесы (произведение одного из драматургов по выбору). Например, А.Н. Арбузов «Иркутская ист</w:t>
      </w:r>
      <w:r>
        <w:rPr>
          <w:rFonts w:ascii="Times New Roman" w:hAnsi="Times New Roman" w:eastAsia="OfficinaSansBoldITC"/>
          <w:sz w:val="28"/>
          <w:szCs w:val="28"/>
        </w:rPr>
        <w:t xml:space="preserve">ория»; А.В. Вампилов «Старший сын»; К.В. Драгунская «Рыжая пьеса» и другие.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w:t>
      </w:r>
      <w:r>
        <w:rPr>
          <w:rFonts w:ascii="Times New Roman" w:hAnsi="Times New Roman" w:eastAsia="OfficinaSansBoldITC"/>
          <w:sz w:val="28"/>
          <w:szCs w:val="28"/>
        </w:rPr>
        <w:t xml:space="preserve">.4.6. </w:t>
      </w:r>
      <w:r>
        <w:rPr>
          <w:rFonts w:ascii="Times New Roman" w:hAnsi="Times New Roman" w:eastAsia="OfficinaSansBoldITC"/>
          <w:sz w:val="28"/>
          <w:szCs w:val="28"/>
        </w:rPr>
        <w:t xml:space="preserve">Литература народов России. </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Рассказы, повести, стихотворения (не менее одного произведения по выбору). Например, рассказ Ю. Рытхэу «Хранитель огня»; повесть Ю. Шесталова «С</w:t>
      </w:r>
      <w:r>
        <w:rPr>
          <w:rFonts w:ascii="Times New Roman" w:hAnsi="Times New Roman" w:eastAsia="OfficinaSansBoldITC"/>
          <w:sz w:val="28"/>
          <w:szCs w:val="28"/>
        </w:rPr>
        <w:t xml:space="preserve">иний ветер каслания» и другие; стихотворения Г. Айги, Р. Гамзатова, М. Джалиля,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М. Карима, Д.</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Кугультинова, К. Кулиева и других.</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w:t>
      </w:r>
      <w:r>
        <w:rPr>
          <w:rFonts w:ascii="Times New Roman" w:hAnsi="Times New Roman" w:eastAsia="OfficinaSansBoldITC"/>
          <w:sz w:val="28"/>
          <w:szCs w:val="28"/>
        </w:rPr>
        <w:t xml:space="preserve">.4.7. </w:t>
      </w:r>
      <w:r>
        <w:rPr>
          <w:rFonts w:ascii="Times New Roman" w:hAnsi="Times New Roman" w:eastAsia="OfficinaSansBoldITC"/>
          <w:sz w:val="28"/>
          <w:szCs w:val="28"/>
        </w:rPr>
        <w:t xml:space="preserve">Зарубежная литература.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20.4.7.1. </w:t>
      </w:r>
      <w:r>
        <w:rPr>
          <w:rFonts w:ascii="Times New Roman" w:hAnsi="Times New Roman" w:eastAsia="OfficinaSansBoldITC"/>
          <w:sz w:val="28"/>
          <w:szCs w:val="28"/>
        </w:rPr>
        <w:t xml:space="preserve">Зарубежная проза XX века (не менее одного произведения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по выбору). </w:t>
      </w:r>
      <w:r>
        <w:rPr>
          <w:rFonts w:ascii="Times New Roman" w:hAnsi="Times New Roman" w:eastAsia="OfficinaSansBoldITC"/>
          <w:sz w:val="28"/>
          <w:szCs w:val="28"/>
        </w:rPr>
        <w:t xml:space="preserve">Например, произве</w:t>
      </w:r>
      <w:r>
        <w:rPr>
          <w:rFonts w:ascii="Times New Roman" w:hAnsi="Times New Roman" w:eastAsia="OfficinaSansBoldITC"/>
          <w:sz w:val="28"/>
          <w:szCs w:val="28"/>
        </w:rPr>
        <w:t xml:space="preserve">дения Р. Брэдбери «451 градус по Фаренгейту»;</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А. Камю «Посторон</w:t>
      </w:r>
      <w:r>
        <w:rPr>
          <w:rFonts w:ascii="Times New Roman" w:hAnsi="Times New Roman" w:eastAsia="OfficinaSansBoldITC"/>
          <w:sz w:val="28"/>
          <w:szCs w:val="28"/>
        </w:rPr>
        <w:t xml:space="preserve">ний»; Ф. Кафки «Превращение»; Д</w:t>
      </w:r>
      <w:r>
        <w:rPr>
          <w:rFonts w:ascii="Times New Roman" w:hAnsi="Times New Roman" w:eastAsia="OfficinaSansBoldITC"/>
          <w:sz w:val="28"/>
          <w:szCs w:val="28"/>
        </w:rPr>
        <w:t xml:space="preserve">. Оруэлла «1984»;</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Э.М. Ремарка «На западном фронте </w:t>
      </w:r>
      <w:r>
        <w:rPr>
          <w:rFonts w:ascii="Times New Roman" w:hAnsi="Times New Roman" w:eastAsia="OfficinaSansBoldITC"/>
          <w:sz w:val="28"/>
          <w:szCs w:val="28"/>
        </w:rPr>
        <w:t xml:space="preserve">без перемен», «Три товарища»; Д</w:t>
      </w:r>
      <w:r>
        <w:rPr>
          <w:rFonts w:ascii="Times New Roman" w:hAnsi="Times New Roman" w:eastAsia="OfficinaSansBoldITC"/>
          <w:sz w:val="28"/>
          <w:szCs w:val="28"/>
        </w:rPr>
        <w:t xml:space="preserve">. Сэлинджера</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«Над пропастью во ржи»; Г. Уэллса «Машина времени»; О. Хаксли «О</w:t>
      </w:r>
      <w:r>
        <w:rPr>
          <w:rFonts w:ascii="Times New Roman" w:hAnsi="Times New Roman" w:eastAsia="OfficinaSansBoldITC"/>
          <w:sz w:val="28"/>
          <w:szCs w:val="28"/>
        </w:rPr>
        <w:t xml:space="preserve"> дивный новый мир»; Э. Хемингуэя «Старик и море» и других. </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20.4.7.2. </w:t>
      </w:r>
      <w:r>
        <w:rPr>
          <w:rFonts w:ascii="Times New Roman" w:hAnsi="Times New Roman" w:eastAsia="OfficinaSansBoldITC"/>
          <w:sz w:val="28"/>
          <w:szCs w:val="28"/>
        </w:rPr>
        <w:t xml:space="preserve">Зарубежная поэзия XX века (не менее двух стихотворений одного</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из поэтов по выбору). Например, стихотворения Г. Аполлинера, Т.С. Элиота</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другие.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20.4.7.3. </w:t>
      </w:r>
      <w:r>
        <w:rPr>
          <w:rFonts w:ascii="Times New Roman" w:hAnsi="Times New Roman" w:eastAsia="OfficinaSansBoldITC"/>
          <w:sz w:val="28"/>
          <w:szCs w:val="28"/>
        </w:rPr>
        <w:t xml:space="preserve">Зарубежная драматургия</w:t>
      </w:r>
      <w:r>
        <w:rPr>
          <w:rFonts w:ascii="Times New Roman" w:hAnsi="Times New Roman" w:eastAsia="OfficinaSansBoldITC"/>
          <w:sz w:val="28"/>
          <w:szCs w:val="28"/>
        </w:rPr>
        <w:t xml:space="preserve"> XX век</w:t>
      </w:r>
      <w:r>
        <w:rPr>
          <w:rFonts w:ascii="Times New Roman" w:hAnsi="Times New Roman" w:eastAsia="OfficinaSansBoldITC"/>
          <w:sz w:val="28"/>
          <w:szCs w:val="28"/>
        </w:rPr>
        <w:t xml:space="preserve">а (не менее одного произведения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по выбору). Например, пьесы Б. Брехта «Мамаша Кураж и её дети»; М. Метерлинка «Синяя птица»; О. Уайльда «Идеальный муж»;</w:t>
      </w:r>
      <w:r>
        <w:rPr>
          <w:rFonts w:ascii="Times New Roman" w:hAnsi="Times New Roman" w:eastAsia="OfficinaSansBoldITC"/>
          <w:sz w:val="28"/>
          <w:szCs w:val="28"/>
        </w:rPr>
        <w:t xml:space="preserve"> Т. Уильямса «Трамвай «Желание»</w:t>
      </w:r>
      <w:r>
        <w:rPr>
          <w:rFonts w:ascii="Times New Roman" w:hAnsi="Times New Roman" w:eastAsia="OfficinaSansBoldITC"/>
          <w:sz w:val="28"/>
          <w:szCs w:val="28"/>
        </w:rPr>
        <w:t xml:space="preserve">; Б. Шоу «Пигмалион» и других. </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20</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 Планируемые результаты освоения пр</w:t>
      </w:r>
      <w:r>
        <w:rPr>
          <w:rFonts w:ascii="Times New Roman" w:hAnsi="Times New Roman" w:eastAsia="OfficinaSansBoldITC"/>
          <w:sz w:val="28"/>
          <w:szCs w:val="28"/>
        </w:rPr>
        <w:t xml:space="preserve">ограммы по литературе</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на уровне </w:t>
      </w:r>
      <w:r>
        <w:rPr>
          <w:rFonts w:ascii="Times New Roman" w:hAnsi="Times New Roman" w:eastAsia="OfficinaSansBoldITC"/>
          <w:sz w:val="28"/>
          <w:szCs w:val="28"/>
        </w:rPr>
        <w:t xml:space="preserve">среднего</w:t>
      </w:r>
      <w:r>
        <w:rPr>
          <w:rFonts w:ascii="Times New Roman" w:hAnsi="Times New Roman" w:eastAsia="OfficinaSansBoldITC"/>
          <w:sz w:val="28"/>
          <w:szCs w:val="28"/>
        </w:rPr>
        <w:t xml:space="preserve"> общего образования.</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20</w:t>
      </w:r>
      <w:r>
        <w:rPr>
          <w:rFonts w:ascii="Times New Roman" w:hAnsi="Times New Roman" w:eastAsia="SchoolBookSanPin"/>
          <w:sz w:val="28"/>
          <w:szCs w:val="28"/>
        </w:rPr>
        <w:t xml:space="preserve">.</w:t>
      </w:r>
      <w:r>
        <w:rPr>
          <w:rFonts w:ascii="Times New Roman" w:hAnsi="Times New Roman" w:eastAsia="SchoolBookSanPin"/>
          <w:sz w:val="28"/>
          <w:szCs w:val="28"/>
        </w:rPr>
        <w:t xml:space="preserve">5</w:t>
      </w:r>
      <w:r>
        <w:rPr>
          <w:rFonts w:ascii="Times New Roman" w:hAnsi="Times New Roman" w:eastAsia="SchoolBookSanPin"/>
          <w:sz w:val="28"/>
          <w:szCs w:val="28"/>
        </w:rPr>
        <w:t xml:space="preserve">.1. Личностные результаты освоения </w:t>
      </w:r>
      <w:r>
        <w:rPr>
          <w:rFonts w:ascii="Times New Roman" w:hAnsi="Times New Roman" w:eastAsia="OfficinaSansBoldITC"/>
          <w:sz w:val="28"/>
          <w:szCs w:val="28"/>
        </w:rPr>
        <w:t xml:space="preserve">программы по литературе</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на уровне </w:t>
      </w:r>
      <w:r>
        <w:rPr>
          <w:rFonts w:ascii="Times New Roman" w:hAnsi="Times New Roman" w:eastAsia="OfficinaSansBoldITC"/>
          <w:sz w:val="28"/>
          <w:szCs w:val="28"/>
        </w:rPr>
        <w:t xml:space="preserve">среднего</w:t>
      </w:r>
      <w:r>
        <w:rPr>
          <w:rFonts w:ascii="Times New Roman" w:hAnsi="Times New Roman" w:eastAsia="OfficinaSansBoldITC"/>
          <w:sz w:val="28"/>
          <w:szCs w:val="28"/>
        </w:rPr>
        <w:t xml:space="preserve"> общего образования</w:t>
      </w:r>
      <w:r>
        <w:rPr>
          <w:rFonts w:ascii="Times New Roman" w:hAnsi="Times New Roman" w:eastAsia="SchoolBookSanPin"/>
          <w:sz w:val="28"/>
          <w:szCs w:val="28"/>
        </w:rPr>
        <w:t xml:space="preserve"> достигаются в единстве учебной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воспитательной деятельности в соответствии с традиционными </w:t>
      </w:r>
      <w:r>
        <w:rPr>
          <w:rFonts w:ascii="Times New Roman" w:hAnsi="Times New Roman" w:eastAsia="SchoolBookSanPin"/>
          <w:sz w:val="28"/>
          <w:szCs w:val="28"/>
        </w:rPr>
        <w:t xml:space="preserve">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r>
        <w:rPr>
          <w:rFonts w:ascii="Times New Roman" w:hAnsi="Times New Roman" w:eastAsia="SchoolBookSanPin"/>
          <w:sz w:val="28"/>
          <w:szCs w:val="28"/>
        </w:rPr>
        <w:t xml:space="preserve">, патриотизма, гражданственнос</w:t>
      </w:r>
      <w:r>
        <w:rPr>
          <w:rFonts w:ascii="Times New Roman" w:hAnsi="Times New Roman" w:eastAsia="SchoolBookSanPin"/>
          <w:sz w:val="28"/>
          <w:szCs w:val="28"/>
        </w:rPr>
        <w:t xml:space="preserve">ти, уважения к памяти защитников Отечества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подвигам Героев Отечества, закону и правопорядку, человеку труда и старшему поколению, взаимного уважения, бережного отношения к культурному наследию</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традициям многонационального народа Российской Федерации,</w:t>
      </w:r>
      <w:r>
        <w:rPr>
          <w:rFonts w:ascii="Times New Roman" w:hAnsi="Times New Roman" w:eastAsia="SchoolBookSanPin"/>
          <w:sz w:val="28"/>
          <w:szCs w:val="28"/>
        </w:rPr>
        <w:t xml:space="preserve"> природе</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окружающей среде.</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20</w:t>
      </w:r>
      <w:r>
        <w:rPr>
          <w:rFonts w:ascii="Times New Roman" w:hAnsi="Times New Roman" w:eastAsia="SchoolBookSanPin"/>
          <w:sz w:val="28"/>
          <w:szCs w:val="28"/>
        </w:rPr>
        <w:t xml:space="preserve">.</w:t>
      </w:r>
      <w:r>
        <w:rPr>
          <w:rFonts w:ascii="Times New Roman" w:hAnsi="Times New Roman" w:eastAsia="SchoolBookSanPin"/>
          <w:sz w:val="28"/>
          <w:szCs w:val="28"/>
        </w:rPr>
        <w:t xml:space="preserve">5</w:t>
      </w:r>
      <w:r>
        <w:rPr>
          <w:rFonts w:ascii="Times New Roman" w:hAnsi="Times New Roman" w:eastAsia="SchoolBookSanPin"/>
          <w:sz w:val="28"/>
          <w:szCs w:val="28"/>
        </w:rPr>
        <w:t xml:space="preserve">.2. В результате изучения литературы на уровне </w:t>
      </w:r>
      <w:r>
        <w:rPr>
          <w:rFonts w:ascii="Times New Roman" w:hAnsi="Times New Roman" w:eastAsia="SchoolBookSanPin"/>
          <w:sz w:val="28"/>
          <w:szCs w:val="28"/>
        </w:rPr>
        <w:t xml:space="preserve">среднего</w:t>
      </w:r>
      <w:r>
        <w:rPr>
          <w:rFonts w:ascii="Times New Roman" w:hAnsi="Times New Roman" w:eastAsia="SchoolBookSanPin"/>
          <w:sz w:val="28"/>
          <w:szCs w:val="28"/>
        </w:rPr>
        <w:t xml:space="preserve"> общего образования у обучающегося будут сформированы следующие личностные результаты: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1) гражданского воспитания: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сформированность гражданской позиции обучающегося </w:t>
      </w:r>
      <w:r>
        <w:rPr>
          <w:rFonts w:ascii="Times New Roman" w:hAnsi="Times New Roman" w:eastAsia="SchoolBookSanPin"/>
          <w:sz w:val="28"/>
          <w:szCs w:val="28"/>
        </w:rPr>
        <w:t xml:space="preserve">как активного</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ответственного члена российского общества;</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осознание своих конституционных прав и обязанностей, уважение закона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правопорядка;</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принятие традиционных национальных, общечеловеческих гуманистических, демократических, семейных ценностей, в т</w:t>
      </w:r>
      <w:r>
        <w:rPr>
          <w:rFonts w:ascii="Times New Roman" w:hAnsi="Times New Roman" w:eastAsia="SchoolBookSanPin"/>
          <w:sz w:val="28"/>
          <w:szCs w:val="28"/>
        </w:rPr>
        <w:t xml:space="preserve">ом числе в сопоставлении с жизненными ситуациями, изображёнными в литературных произведениях;</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готовн</w:t>
      </w:r>
      <w:r>
        <w:rPr>
          <w:rFonts w:ascii="Times New Roman" w:hAnsi="Times New Roman" w:eastAsia="SchoolBookSanPin"/>
          <w:sz w:val="28"/>
          <w:szCs w:val="28"/>
        </w:rPr>
        <w:t xml:space="preserve">ость ве</w:t>
      </w:r>
      <w:r>
        <w:rPr>
          <w:rFonts w:ascii="Times New Roman" w:hAnsi="Times New Roman" w:eastAsia="SchoolBookSanPin"/>
          <w:sz w:val="28"/>
          <w:szCs w:val="28"/>
        </w:rPr>
        <w:t xml:space="preserve">сти совместную деятельность, в том числе в рамках школьного литературного образования, в интересах гражданского общества, участвовать</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самоуправлении в образовательной организации;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умение взаимодействовать с социальными институтами в соответствии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 их ф</w:t>
      </w:r>
      <w:r>
        <w:rPr>
          <w:rFonts w:ascii="Times New Roman" w:hAnsi="Times New Roman" w:eastAsia="SchoolBookSanPin"/>
          <w:sz w:val="28"/>
          <w:szCs w:val="28"/>
        </w:rPr>
        <w:t xml:space="preserve">ункциями и назначением;</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готовность к гуманитарной деятельности;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 </w:t>
      </w:r>
      <w:r>
        <w:rPr>
          <w:rFonts w:ascii="Times New Roman" w:hAnsi="Times New Roman" w:eastAsia="OfficinaSansBoldITC"/>
          <w:sz w:val="28"/>
          <w:szCs w:val="28"/>
        </w:rPr>
        <w:t xml:space="preserve">патриотического воспитания:</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осознание российской гражданской идентичности в поликультурном</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многоконфессиональном обществе, проявление интереса к познанию родного языка, истории, культур</w:t>
      </w:r>
      <w:r>
        <w:rPr>
          <w:rFonts w:ascii="Times New Roman" w:hAnsi="Times New Roman" w:eastAsia="SchoolBookSanPin"/>
          <w:sz w:val="28"/>
          <w:szCs w:val="28"/>
        </w:rPr>
        <w:t xml:space="preserve">ы Российской Федерации, своего края, народов России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контексте изучения произведений русской и зарубежной литературы, а также литератур народов Р</w:t>
      </w:r>
      <w:r>
        <w:rPr>
          <w:rFonts w:ascii="Times New Roman" w:hAnsi="Times New Roman" w:eastAsia="SchoolBookSanPin"/>
          <w:sz w:val="28"/>
          <w:szCs w:val="28"/>
        </w:rPr>
        <w:t xml:space="preserve">оссии</w:t>
      </w:r>
      <w:r>
        <w:rPr>
          <w:rFonts w:ascii="Times New Roman" w:hAnsi="Times New Roman" w:eastAsia="SchoolBookSanPin"/>
          <w:sz w:val="28"/>
          <w:szCs w:val="28"/>
        </w:rPr>
        <w:t xml:space="preserve">;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ценностное отношение к государственным символам, историческому</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природному наследию, памятникам, тр</w:t>
      </w:r>
      <w:r>
        <w:rPr>
          <w:rFonts w:ascii="Times New Roman" w:hAnsi="Times New Roman" w:eastAsia="SchoolBookSanPin"/>
          <w:sz w:val="28"/>
          <w:szCs w:val="28"/>
        </w:rPr>
        <w:t xml:space="preserve">адициям народов России, внимание</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к их воплощению в литературе, а также достижениям России в науке, искусстве, спорте, технологиях, труде, отражённым в художественных произведениях;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идейная убеждённость, готовность к служению и защите Отечества, ответстве</w:t>
      </w:r>
      <w:r>
        <w:rPr>
          <w:rFonts w:ascii="Times New Roman" w:hAnsi="Times New Roman" w:eastAsia="SchoolBookSanPin"/>
          <w:sz w:val="28"/>
          <w:szCs w:val="28"/>
        </w:rPr>
        <w:t xml:space="preserve">нность за его судьбу, в том числе воспитанные на примерах из литературы.</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3) </w:t>
      </w:r>
      <w:r>
        <w:rPr>
          <w:rFonts w:ascii="Times New Roman" w:hAnsi="Times New Roman" w:eastAsia="OfficinaSansBoldITC"/>
          <w:sz w:val="28"/>
          <w:szCs w:val="28"/>
        </w:rPr>
        <w:t xml:space="preserve">духовно-нравственного воспитания:</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осознание духовных ценностей российского народа;</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сформированность нравственного сознания, этического поведения;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способность оценивать ситуацию, в</w:t>
      </w:r>
      <w:r>
        <w:rPr>
          <w:rFonts w:ascii="Times New Roman" w:hAnsi="Times New Roman" w:eastAsia="SchoolBookSanPin"/>
          <w:sz w:val="28"/>
          <w:szCs w:val="28"/>
        </w:rPr>
        <w:t xml:space="preserve"> том числе представленную</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литературном произведении, и принимать осознанные решения, ориентируясь</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на морально-нравственные нормы и ценности, характеризуя поведение и поступки персонажей художественной литературы;</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осознание личного вклада в построение у</w:t>
      </w:r>
      <w:r>
        <w:rPr>
          <w:rFonts w:ascii="Times New Roman" w:hAnsi="Times New Roman" w:eastAsia="SchoolBookSanPin"/>
          <w:sz w:val="28"/>
          <w:szCs w:val="28"/>
        </w:rPr>
        <w:t xml:space="preserve">стойчивого будущего;</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w:t>
      </w:r>
      <w:r>
        <w:rPr>
          <w:rFonts w:ascii="Times New Roman" w:hAnsi="Times New Roman" w:eastAsia="SchoolBookSanPin"/>
          <w:sz w:val="28"/>
          <w:szCs w:val="28"/>
        </w:rPr>
        <w:t xml:space="preserve">с </w:t>
      </w:r>
      <w:r>
        <w:rPr>
          <w:rFonts w:ascii="Times New Roman" w:hAnsi="Times New Roman" w:eastAsia="SchoolBookSanPin"/>
          <w:sz w:val="28"/>
          <w:szCs w:val="28"/>
        </w:rPr>
        <w:t xml:space="preserve">использованием</w:t>
      </w:r>
      <w:r>
        <w:rPr>
          <w:rFonts w:ascii="Times New Roman" w:hAnsi="Times New Roman" w:eastAsia="SchoolBookSanPin"/>
          <w:sz w:val="28"/>
          <w:szCs w:val="28"/>
        </w:rPr>
        <w:t xml:space="preserve"> литературны</w:t>
      </w:r>
      <w:r>
        <w:rPr>
          <w:rFonts w:ascii="Times New Roman" w:hAnsi="Times New Roman" w:eastAsia="SchoolBookSanPin"/>
          <w:sz w:val="28"/>
          <w:szCs w:val="28"/>
        </w:rPr>
        <w:t xml:space="preserve">х</w:t>
      </w:r>
      <w:r>
        <w:rPr>
          <w:rFonts w:ascii="Times New Roman" w:hAnsi="Times New Roman" w:eastAsia="SchoolBookSanPin"/>
          <w:sz w:val="28"/>
          <w:szCs w:val="28"/>
        </w:rPr>
        <w:t xml:space="preserve"> произведени</w:t>
      </w:r>
      <w:r>
        <w:rPr>
          <w:rFonts w:ascii="Times New Roman" w:hAnsi="Times New Roman" w:eastAsia="SchoolBookSanPin"/>
          <w:sz w:val="28"/>
          <w:szCs w:val="28"/>
        </w:rPr>
        <w:t xml:space="preserve">й</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4) </w:t>
      </w:r>
      <w:r>
        <w:rPr>
          <w:rFonts w:ascii="Times New Roman" w:hAnsi="Times New Roman" w:eastAsia="OfficinaSansBoldITC"/>
          <w:sz w:val="28"/>
          <w:szCs w:val="28"/>
        </w:rPr>
        <w:t xml:space="preserve">эстетического вос</w:t>
      </w:r>
      <w:r>
        <w:rPr>
          <w:rFonts w:ascii="Times New Roman" w:hAnsi="Times New Roman" w:eastAsia="OfficinaSansBoldITC"/>
          <w:sz w:val="28"/>
          <w:szCs w:val="28"/>
        </w:rPr>
        <w:t xml:space="preserve">питания:</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эстетическое отношение к миру, включая эстетику быта, научного</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технического творчества, спорта, труда, общественных отношений;</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способность воспринимать различные виды искусства, традиции и творчество своего и других народов, ощущать эмоциональн</w:t>
      </w:r>
      <w:r>
        <w:rPr>
          <w:rFonts w:ascii="Times New Roman" w:hAnsi="Times New Roman" w:eastAsia="SchoolBookSanPin"/>
          <w:sz w:val="28"/>
          <w:szCs w:val="28"/>
        </w:rPr>
        <w:t xml:space="preserve">ое воздействие искусства,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том числе литературы;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убеждённость в значимости для личности и общества отечественного</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мирового искусства, этнических культурных традиций и устного народного творчества;</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готовность к самовыражению в разных видах искусства, </w:t>
      </w:r>
      <w:r>
        <w:rPr>
          <w:rFonts w:ascii="Times New Roman" w:hAnsi="Times New Roman" w:eastAsia="SchoolBookSanPin"/>
          <w:sz w:val="28"/>
          <w:szCs w:val="28"/>
        </w:rPr>
        <w:t xml:space="preserve">ст</w:t>
      </w:r>
      <w:r>
        <w:rPr>
          <w:rFonts w:ascii="Times New Roman" w:hAnsi="Times New Roman" w:eastAsia="SchoolBookSanPin"/>
          <w:sz w:val="28"/>
          <w:szCs w:val="28"/>
        </w:rPr>
        <w:t xml:space="preserve">ремление проявлять качества творческой личности, в том числе при выполнении творческих работ</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по литературе;</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5) </w:t>
      </w:r>
      <w:r>
        <w:rPr>
          <w:rFonts w:ascii="Times New Roman" w:hAnsi="Times New Roman" w:eastAsia="OfficinaSansBoldITC"/>
          <w:sz w:val="28"/>
          <w:szCs w:val="28"/>
        </w:rPr>
        <w:t xml:space="preserve">физического воспитания, формирования культуры здоровья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эмоционального благополучия:</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сформированность здорового и безопасного образа жизни, </w:t>
      </w:r>
      <w:r>
        <w:rPr>
          <w:rFonts w:ascii="Times New Roman" w:hAnsi="Times New Roman" w:eastAsia="SchoolBookSanPin"/>
          <w:sz w:val="28"/>
          <w:szCs w:val="28"/>
        </w:rPr>
        <w:t xml:space="preserve">ответс</w:t>
      </w:r>
      <w:r>
        <w:rPr>
          <w:rFonts w:ascii="Times New Roman" w:hAnsi="Times New Roman" w:eastAsia="SchoolBookSanPin"/>
          <w:sz w:val="28"/>
          <w:szCs w:val="28"/>
        </w:rPr>
        <w:t xml:space="preserve">твенного отношения к своему здоровью;</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потребность в физическом совершенствовании, занятиях спортивно-оздоровительной деятельностью;</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активное неприятие вредных привычек и иных форм причинения вреда физическому и психическому здоровью, в том числе с </w:t>
      </w:r>
      <w:r>
        <w:rPr>
          <w:rFonts w:ascii="Times New Roman" w:hAnsi="Times New Roman" w:eastAsia="SchoolBookSanPin"/>
          <w:position w:val="1"/>
          <w:sz w:val="28"/>
          <w:szCs w:val="28"/>
        </w:rPr>
        <w:t xml:space="preserve">со</w:t>
      </w:r>
      <w:r>
        <w:rPr>
          <w:rFonts w:ascii="Times New Roman" w:hAnsi="Times New Roman" w:eastAsia="SchoolBookSanPin"/>
          <w:position w:val="1"/>
          <w:sz w:val="28"/>
          <w:szCs w:val="28"/>
        </w:rPr>
        <w:t xml:space="preserve">ответс</w:t>
      </w:r>
      <w:r>
        <w:rPr>
          <w:rFonts w:ascii="Times New Roman" w:hAnsi="Times New Roman" w:eastAsia="SchoolBookSanPin"/>
          <w:position w:val="1"/>
          <w:sz w:val="28"/>
          <w:szCs w:val="28"/>
        </w:rPr>
        <w:t xml:space="preserve">твующей</w:t>
      </w:r>
      <w:r>
        <w:rPr>
          <w:rFonts w:ascii="Times New Roman" w:hAnsi="Times New Roman" w:eastAsia="SchoolBookSanPin"/>
          <w:sz w:val="28"/>
          <w:szCs w:val="28"/>
        </w:rPr>
        <w:t xml:space="preserve"> оценкой поведения и поступков литературных героев;</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6) </w:t>
      </w:r>
      <w:r>
        <w:rPr>
          <w:rFonts w:ascii="Times New Roman" w:hAnsi="Times New Roman" w:eastAsia="OfficinaSansBoldITC"/>
          <w:sz w:val="28"/>
          <w:szCs w:val="28"/>
        </w:rPr>
        <w:t xml:space="preserve">трудового воспитания:</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готовность к труду, осознание ценности мастерства, трудолюбие, в том числе при чтении произведений о труде и тружениках, а также на основе знакомства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 профессиональ</w:t>
      </w:r>
      <w:r>
        <w:rPr>
          <w:rFonts w:ascii="Times New Roman" w:hAnsi="Times New Roman" w:eastAsia="SchoolBookSanPin"/>
          <w:sz w:val="28"/>
          <w:szCs w:val="28"/>
        </w:rPr>
        <w:t xml:space="preserve">ной деят</w:t>
      </w:r>
      <w:r>
        <w:rPr>
          <w:rFonts w:ascii="Times New Roman" w:hAnsi="Times New Roman" w:eastAsia="SchoolBookSanPin"/>
          <w:sz w:val="28"/>
          <w:szCs w:val="28"/>
        </w:rPr>
        <w:t xml:space="preserve">ельностью героев отдельных литературных произведений;</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w:t>
      </w:r>
      <w:r>
        <w:rPr>
          <w:rFonts w:ascii="Times New Roman" w:hAnsi="Times New Roman" w:eastAsia="SchoolBookSanPin"/>
          <w:sz w:val="28"/>
          <w:szCs w:val="28"/>
        </w:rPr>
        <w:t xml:space="preserve">ования;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готовность и способность к образо</w:t>
      </w:r>
      <w:r>
        <w:rPr>
          <w:rFonts w:ascii="Times New Roman" w:hAnsi="Times New Roman" w:eastAsia="SchoolBookSanPin"/>
          <w:sz w:val="28"/>
          <w:szCs w:val="28"/>
        </w:rPr>
        <w:t xml:space="preserve">ванию и </w:t>
      </w:r>
      <w:r>
        <w:rPr>
          <w:rFonts w:ascii="Times New Roman" w:hAnsi="Times New Roman" w:eastAsia="SchoolBookSanPin"/>
          <w:sz w:val="28"/>
          <w:szCs w:val="28"/>
        </w:rPr>
        <w:t xml:space="preserve">самообразованию, к продуктивной читательской деятельности на протяжении всей жизни;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7) </w:t>
      </w:r>
      <w:r>
        <w:rPr>
          <w:rFonts w:ascii="Times New Roman" w:hAnsi="Times New Roman" w:eastAsia="OfficinaSansBoldITC"/>
          <w:sz w:val="28"/>
          <w:szCs w:val="28"/>
        </w:rPr>
        <w:t xml:space="preserve">экологического воспитания:</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сформированность экологической культуры, понимание влияния социально-экономических процессов на состояние природной и социальной среды</w:t>
      </w:r>
      <w:r>
        <w:rPr>
          <w:rFonts w:ascii="Times New Roman" w:hAnsi="Times New Roman" w:eastAsia="SchoolBookSanPin"/>
          <w:sz w:val="28"/>
          <w:szCs w:val="28"/>
        </w:rPr>
        <w:t xml:space="preserve">, осозна</w:t>
      </w:r>
      <w:r>
        <w:rPr>
          <w:rFonts w:ascii="Times New Roman" w:hAnsi="Times New Roman" w:eastAsia="SchoolBookSanPin"/>
          <w:sz w:val="28"/>
          <w:szCs w:val="28"/>
        </w:rPr>
        <w:t xml:space="preserve">ние глобального характера экологических проблем, представленных в художественной литературе;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w:t>
      </w:r>
      <w:r>
        <w:rPr>
          <w:rFonts w:ascii="Times New Roman" w:hAnsi="Times New Roman" w:eastAsia="SchoolBookSanPin"/>
          <w:sz w:val="28"/>
          <w:szCs w:val="28"/>
        </w:rPr>
        <w:t xml:space="preserve">героев;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расширение опыта деятел</w:t>
      </w:r>
      <w:r>
        <w:rPr>
          <w:rFonts w:ascii="Times New Roman" w:hAnsi="Times New Roman" w:eastAsia="SchoolBookSanPin"/>
          <w:sz w:val="28"/>
          <w:szCs w:val="28"/>
        </w:rPr>
        <w:t xml:space="preserve">ьности э</w:t>
      </w:r>
      <w:r>
        <w:rPr>
          <w:rFonts w:ascii="Times New Roman" w:hAnsi="Times New Roman" w:eastAsia="SchoolBookSanPin"/>
          <w:sz w:val="28"/>
          <w:szCs w:val="28"/>
        </w:rPr>
        <w:t xml:space="preserve">кологической направленности, в том числе представленной в произведениях русской, зарубежной литературы и литератур</w:t>
      </w:r>
      <w:r>
        <w:rPr>
          <w:rFonts w:ascii="Times New Roman" w:hAnsi="Times New Roman" w:eastAsia="SchoolBookSanPin"/>
          <w:sz w:val="28"/>
          <w:szCs w:val="28"/>
        </w:rPr>
        <w:t xml:space="preserve">ы</w:t>
      </w:r>
      <w:r>
        <w:rPr>
          <w:rFonts w:ascii="Times New Roman" w:hAnsi="Times New Roman" w:eastAsia="SchoolBookSanPin"/>
          <w:sz w:val="28"/>
          <w:szCs w:val="28"/>
        </w:rPr>
        <w:t xml:space="preserve"> народов России;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8) </w:t>
      </w:r>
      <w:r>
        <w:rPr>
          <w:rFonts w:ascii="Times New Roman" w:hAnsi="Times New Roman" w:eastAsia="OfficinaSansBoldITC"/>
          <w:sz w:val="28"/>
          <w:szCs w:val="28"/>
        </w:rPr>
        <w:t xml:space="preserve">ценности научного познания:</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сформированность мировоззрения, соответствующего современному уровню развития науки </w:t>
      </w:r>
      <w:r>
        <w:rPr>
          <w:rFonts w:ascii="Times New Roman" w:hAnsi="Times New Roman" w:eastAsia="SchoolBookSanPin"/>
          <w:sz w:val="28"/>
          <w:szCs w:val="28"/>
        </w:rPr>
        <w:t xml:space="preserve">и общест</w:t>
      </w:r>
      <w:r>
        <w:rPr>
          <w:rFonts w:ascii="Times New Roman" w:hAnsi="Times New Roman" w:eastAsia="SchoolBookSanPin"/>
          <w:sz w:val="28"/>
          <w:szCs w:val="28"/>
        </w:rPr>
        <w:t xml:space="preserve">венной практики, основанного на диалоге культур, способствующего осознанию своего места в поликультурном мире;</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совершенствование языковой и читательской культуры как средства взаимодействия между людьми и познания мира </w:t>
      </w:r>
      <w:r>
        <w:rPr>
          <w:rFonts w:ascii="Times New Roman" w:hAnsi="Times New Roman" w:eastAsia="SchoolBookSanPin"/>
          <w:sz w:val="28"/>
          <w:szCs w:val="28"/>
        </w:rPr>
        <w:t xml:space="preserve">с </w:t>
      </w:r>
      <w:r>
        <w:rPr>
          <w:rFonts w:ascii="Times New Roman" w:hAnsi="Times New Roman" w:eastAsia="SchoolBookSanPin"/>
          <w:sz w:val="28"/>
          <w:szCs w:val="28"/>
        </w:rPr>
        <w:t xml:space="preserve">использованием</w:t>
      </w:r>
      <w:r>
        <w:rPr>
          <w:rFonts w:ascii="Times New Roman" w:hAnsi="Times New Roman" w:eastAsia="SchoolBookSanPin"/>
          <w:sz w:val="28"/>
          <w:szCs w:val="28"/>
        </w:rPr>
        <w:t xml:space="preserve"> изученны</w:t>
      </w:r>
      <w:r>
        <w:rPr>
          <w:rFonts w:ascii="Times New Roman" w:hAnsi="Times New Roman" w:eastAsia="SchoolBookSanPin"/>
          <w:sz w:val="28"/>
          <w:szCs w:val="28"/>
        </w:rPr>
        <w:t xml:space="preserve">х</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w:t>
      </w:r>
      <w:r>
        <w:rPr>
          <w:rFonts w:ascii="Times New Roman" w:hAnsi="Times New Roman" w:eastAsia="SchoolBookSanPin"/>
          <w:sz w:val="28"/>
          <w:szCs w:val="28"/>
        </w:rPr>
        <w:t xml:space="preserve"> самостоят</w:t>
      </w:r>
      <w:r>
        <w:rPr>
          <w:rFonts w:ascii="Times New Roman" w:hAnsi="Times New Roman" w:eastAsia="SchoolBookSanPin"/>
          <w:sz w:val="28"/>
          <w:szCs w:val="28"/>
        </w:rPr>
        <w:t xml:space="preserve">ельно прочитанны</w:t>
      </w:r>
      <w:r>
        <w:rPr>
          <w:rFonts w:ascii="Times New Roman" w:hAnsi="Times New Roman" w:eastAsia="SchoolBookSanPin"/>
          <w:sz w:val="28"/>
          <w:szCs w:val="28"/>
        </w:rPr>
        <w:t xml:space="preserve">х</w:t>
      </w:r>
      <w:r>
        <w:rPr>
          <w:rFonts w:ascii="Times New Roman" w:hAnsi="Times New Roman" w:eastAsia="SchoolBookSanPin"/>
          <w:sz w:val="28"/>
          <w:szCs w:val="28"/>
        </w:rPr>
        <w:t xml:space="preserve"> литературны</w:t>
      </w:r>
      <w:r>
        <w:rPr>
          <w:rFonts w:ascii="Times New Roman" w:hAnsi="Times New Roman" w:eastAsia="SchoolBookSanPin"/>
          <w:sz w:val="28"/>
          <w:szCs w:val="28"/>
        </w:rPr>
        <w:t xml:space="preserve">х</w:t>
      </w:r>
      <w:r>
        <w:rPr>
          <w:rFonts w:ascii="Times New Roman" w:hAnsi="Times New Roman" w:eastAsia="SchoolBookSanPin"/>
          <w:sz w:val="28"/>
          <w:szCs w:val="28"/>
        </w:rPr>
        <w:t xml:space="preserve"> произведени</w:t>
      </w:r>
      <w:r>
        <w:rPr>
          <w:rFonts w:ascii="Times New Roman" w:hAnsi="Times New Roman" w:eastAsia="SchoolBookSanPin"/>
          <w:sz w:val="28"/>
          <w:szCs w:val="28"/>
        </w:rPr>
        <w:t xml:space="preserve">й</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осознание ценности научной деятельности, готовность осуществлять проектную исследовательскую деятельность индивидуально и в группе, в том числе на литературные темы.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20.</w:t>
      </w:r>
      <w:r>
        <w:rPr>
          <w:rFonts w:ascii="Times New Roman" w:hAnsi="Times New Roman" w:eastAsia="SchoolBookSanPin"/>
          <w:sz w:val="28"/>
          <w:szCs w:val="28"/>
        </w:rPr>
        <w:t xml:space="preserve">5</w:t>
      </w:r>
      <w:r>
        <w:rPr>
          <w:rFonts w:ascii="Times New Roman" w:hAnsi="Times New Roman" w:eastAsia="SchoolBookSanPin"/>
          <w:sz w:val="28"/>
          <w:szCs w:val="28"/>
        </w:rPr>
        <w:t xml:space="preserve">.</w:t>
      </w:r>
      <w:r>
        <w:rPr>
          <w:rFonts w:ascii="Times New Roman" w:hAnsi="Times New Roman" w:eastAsia="SchoolBookSanPin"/>
          <w:sz w:val="28"/>
          <w:szCs w:val="28"/>
        </w:rPr>
        <w:t xml:space="preserve">3</w:t>
      </w:r>
      <w:r>
        <w:rPr>
          <w:rFonts w:ascii="Times New Roman" w:hAnsi="Times New Roman" w:eastAsia="SchoolBookSanPin"/>
          <w:sz w:val="28"/>
          <w:szCs w:val="28"/>
        </w:rPr>
        <w:t xml:space="preserve">. В процессе достижения личн</w:t>
      </w:r>
      <w:r>
        <w:rPr>
          <w:rFonts w:ascii="Times New Roman" w:hAnsi="Times New Roman" w:eastAsia="SchoolBookSanPin"/>
          <w:sz w:val="28"/>
          <w:szCs w:val="28"/>
        </w:rPr>
        <w:t xml:space="preserve">остных рез</w:t>
      </w:r>
      <w:r>
        <w:rPr>
          <w:rFonts w:ascii="Times New Roman" w:hAnsi="Times New Roman" w:eastAsia="SchoolBookSanPin"/>
          <w:sz w:val="28"/>
          <w:szCs w:val="28"/>
        </w:rPr>
        <w:t xml:space="preserve">ультатов освоения обучающимися программы среднего общего образования, в том числе литературного образования, у обучающихся совершенствуется эмоциональный интеллект, предполагающий сформированность:</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самосознания, включающего способность понимать с</w:t>
      </w:r>
      <w:r>
        <w:rPr>
          <w:rFonts w:ascii="Times New Roman" w:hAnsi="Times New Roman" w:eastAsia="SchoolBookSanPin"/>
          <w:sz w:val="28"/>
          <w:szCs w:val="28"/>
        </w:rPr>
        <w:t xml:space="preserve">воё эмоцио</w:t>
      </w:r>
      <w:r>
        <w:rPr>
          <w:rFonts w:ascii="Times New Roman" w:hAnsi="Times New Roman" w:eastAsia="SchoolBookSanPin"/>
          <w:sz w:val="28"/>
          <w:szCs w:val="28"/>
        </w:rPr>
        <w:t xml:space="preserve">нальное состояние, видеть направления развития собственной эмоциональной сферы, быть уверенным в себе;</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саморегулирования, включающего самоконтроль, умение принимать ответственность за своё поведение, способность адаптироваться к эмоциональным изм</w:t>
      </w:r>
      <w:r>
        <w:rPr>
          <w:rFonts w:ascii="Times New Roman" w:hAnsi="Times New Roman" w:eastAsia="SchoolBookSanPin"/>
          <w:sz w:val="28"/>
          <w:szCs w:val="28"/>
        </w:rPr>
        <w:t xml:space="preserve">енениям и </w:t>
      </w:r>
      <w:r>
        <w:rPr>
          <w:rFonts w:ascii="Times New Roman" w:hAnsi="Times New Roman" w:eastAsia="SchoolBookSanPin"/>
          <w:sz w:val="28"/>
          <w:szCs w:val="28"/>
        </w:rPr>
        <w:t xml:space="preserve">проявлять гибкость, быть открытым новому;</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внутренней мотивации, включающей стремление к достижению цели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успеху, оптимизм, инициативность, умение действовать, исходя из своих возможностей;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эмпатии, включающей способность понимать эмоциональное</w:t>
      </w:r>
      <w:r>
        <w:rPr>
          <w:rFonts w:ascii="Times New Roman" w:hAnsi="Times New Roman" w:eastAsia="SchoolBookSanPin"/>
          <w:sz w:val="28"/>
          <w:szCs w:val="28"/>
        </w:rPr>
        <w:t xml:space="preserve"> состояние д</w:t>
      </w:r>
      <w:r>
        <w:rPr>
          <w:rFonts w:ascii="Times New Roman" w:hAnsi="Times New Roman" w:eastAsia="SchoolBookSanPin"/>
          <w:sz w:val="28"/>
          <w:szCs w:val="28"/>
        </w:rPr>
        <w:t xml:space="preserve">ругих, учитывать его при осуществлении коммуникации, способность</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к сочувствию и сопереживанию;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социальных навыков, включающих способность выстраивать отношения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 другими людьми, заботиться, проявлять интерес и разрешать конфликты, учитывая с</w:t>
      </w:r>
      <w:r>
        <w:rPr>
          <w:rFonts w:ascii="Times New Roman" w:hAnsi="Times New Roman" w:eastAsia="SchoolBookSanPin"/>
          <w:sz w:val="28"/>
          <w:szCs w:val="28"/>
        </w:rPr>
        <w:t xml:space="preserve">обственный читат</w:t>
      </w:r>
      <w:r>
        <w:rPr>
          <w:rFonts w:ascii="Times New Roman" w:hAnsi="Times New Roman" w:eastAsia="SchoolBookSanPin"/>
          <w:sz w:val="28"/>
          <w:szCs w:val="28"/>
        </w:rPr>
        <w:t xml:space="preserve">ельский опыт.</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20</w:t>
      </w:r>
      <w:r>
        <w:rPr>
          <w:rFonts w:ascii="Times New Roman" w:hAnsi="Times New Roman" w:eastAsia="SchoolBookSanPin"/>
          <w:sz w:val="28"/>
          <w:szCs w:val="28"/>
        </w:rPr>
        <w:t xml:space="preserve">.</w:t>
      </w:r>
      <w:r>
        <w:rPr>
          <w:rFonts w:ascii="Times New Roman" w:hAnsi="Times New Roman" w:eastAsia="SchoolBookSanPin"/>
          <w:sz w:val="28"/>
          <w:szCs w:val="28"/>
        </w:rPr>
        <w:t xml:space="preserve">5</w:t>
      </w:r>
      <w:r>
        <w:rPr>
          <w:rFonts w:ascii="Times New Roman" w:hAnsi="Times New Roman" w:eastAsia="SchoolBookSanPin"/>
          <w:sz w:val="28"/>
          <w:szCs w:val="28"/>
        </w:rPr>
        <w:t xml:space="preserve">.</w:t>
      </w:r>
      <w:r>
        <w:rPr>
          <w:rFonts w:ascii="Times New Roman" w:hAnsi="Times New Roman" w:eastAsia="SchoolBookSanPin"/>
          <w:sz w:val="28"/>
          <w:szCs w:val="28"/>
        </w:rPr>
        <w:t xml:space="preserve">4</w:t>
      </w:r>
      <w:r>
        <w:rPr>
          <w:rFonts w:ascii="Times New Roman" w:hAnsi="Times New Roman" w:eastAsia="SchoolBookSanPin"/>
          <w:sz w:val="28"/>
          <w:szCs w:val="28"/>
        </w:rPr>
        <w:t xml:space="preserve">. В результате изучения литературы на уровне </w:t>
      </w:r>
      <w:r>
        <w:rPr>
          <w:rFonts w:ascii="Times New Roman" w:hAnsi="Times New Roman" w:eastAsia="SchoolBookSanPin"/>
          <w:sz w:val="28"/>
          <w:szCs w:val="28"/>
        </w:rPr>
        <w:t xml:space="preserve">среднего</w:t>
      </w:r>
      <w:r>
        <w:rPr>
          <w:rFonts w:ascii="Times New Roman" w:hAnsi="Times New Roman" w:eastAsia="SchoolBookSanPin"/>
          <w:sz w:val="28"/>
          <w:szCs w:val="28"/>
        </w:rPr>
        <w:t xml:space="preserve"> общего образования у обучающегося будут сформированы </w:t>
      </w:r>
      <w:r>
        <w:rPr>
          <w:rFonts w:ascii="Times New Roman" w:hAnsi="Times New Roman" w:eastAsia="SchoolBookSanPin"/>
          <w:bCs/>
          <w:sz w:val="28"/>
          <w:szCs w:val="28"/>
        </w:rPr>
        <w:t xml:space="preserve">познавательные универсальные учебные действия, коммуникативные универсальные учебные действия, регулятивные униве</w:t>
      </w:r>
      <w:r>
        <w:rPr>
          <w:rFonts w:ascii="Times New Roman" w:hAnsi="Times New Roman" w:eastAsia="SchoolBookSanPin"/>
          <w:bCs/>
          <w:sz w:val="28"/>
          <w:szCs w:val="28"/>
        </w:rPr>
        <w:t xml:space="preserve">рсальные учебные</w:t>
      </w:r>
      <w:r>
        <w:rPr>
          <w:rFonts w:ascii="Times New Roman" w:hAnsi="Times New Roman" w:eastAsia="SchoolBookSanPin"/>
          <w:bCs/>
          <w:sz w:val="28"/>
          <w:szCs w:val="28"/>
        </w:rPr>
        <w:t xml:space="preserve"> действия, совместная деятельность. </w:t>
      </w:r>
      <w:r>
        <w:rPr>
          <w:rFonts w:ascii="Times New Roman" w:hAnsi="Times New Roman" w:eastAsia="SchoolBookSanPin"/>
          <w:bCs/>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OfficinaSansBoldITC"/>
          <w:sz w:val="28"/>
          <w:szCs w:val="28"/>
        </w:rPr>
        <w:t xml:space="preserve">20</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4</w:t>
      </w:r>
      <w:r>
        <w:rPr>
          <w:rFonts w:ascii="Times New Roman" w:hAnsi="Times New Roman" w:eastAsia="OfficinaSansBoldITC"/>
          <w:sz w:val="28"/>
          <w:szCs w:val="28"/>
        </w:rPr>
        <w:t xml:space="preserve">.1. </w:t>
      </w:r>
      <w:r>
        <w:rPr>
          <w:rFonts w:ascii="Times New Roman" w:hAnsi="Times New Roman" w:eastAsia="SchoolBookSanPin"/>
          <w:sz w:val="28"/>
          <w:szCs w:val="28"/>
        </w:rPr>
        <w:t xml:space="preserve">У обучающегося будут сформированы следующие базовые логические действия как часть </w:t>
      </w:r>
      <w:r>
        <w:rPr>
          <w:rFonts w:ascii="Times New Roman" w:hAnsi="Times New Roman" w:eastAsia="SchoolBookSanPin"/>
          <w:bCs/>
          <w:sz w:val="28"/>
          <w:szCs w:val="28"/>
        </w:rPr>
        <w:t xml:space="preserve">познавательных универсальных учебных действий</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самостоятельно формулировать и актуализировать проблему, заложен</w:t>
      </w:r>
      <w:r>
        <w:rPr>
          <w:rFonts w:ascii="Times New Roman" w:hAnsi="Times New Roman" w:eastAsia="SchoolBookSanPin"/>
          <w:bCs/>
          <w:position w:val="1"/>
          <w:sz w:val="28"/>
          <w:szCs w:val="28"/>
        </w:rPr>
        <w:t xml:space="preserve">ную</w:t>
      </w:r>
      <w:r>
        <w:rPr>
          <w:rFonts w:ascii="Times New Roman" w:hAnsi="Times New Roman" w:eastAsia="SchoolBookSanPin"/>
          <w:bCs/>
          <w:position w:val="1"/>
          <w:sz w:val="28"/>
          <w:szCs w:val="28"/>
        </w:rPr>
        <w:t xml:space="preserve"> </w:t>
      </w:r>
      <w:r>
        <w:rPr>
          <w:rFonts w:ascii="Times New Roman" w:hAnsi="Times New Roman" w:eastAsia="SchoolBookSanPin"/>
          <w:bCs/>
          <w:position w:val="1"/>
          <w:sz w:val="28"/>
          <w:szCs w:val="28"/>
        </w:rPr>
        <w:t xml:space="preserve">в художе</w:t>
      </w:r>
      <w:r>
        <w:rPr>
          <w:rFonts w:ascii="Times New Roman" w:hAnsi="Times New Roman" w:eastAsia="SchoolBookSanPin"/>
          <w:bCs/>
          <w:position w:val="1"/>
          <w:sz w:val="28"/>
          <w:szCs w:val="28"/>
        </w:rPr>
        <w:t xml:space="preserve">ственном произведении, рассматривать её всесторонне; </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определять це</w:t>
      </w:r>
      <w:r>
        <w:rPr>
          <w:rFonts w:ascii="Times New Roman" w:hAnsi="Times New Roman" w:eastAsia="SchoolBookSanPin"/>
          <w:bCs/>
          <w:position w:val="1"/>
          <w:sz w:val="28"/>
          <w:szCs w:val="28"/>
        </w:rPr>
        <w:t xml:space="preserve">ли деятельности, з</w:t>
      </w:r>
      <w:r>
        <w:rPr>
          <w:rFonts w:ascii="Times New Roman" w:hAnsi="Times New Roman" w:eastAsia="SchoolBookSanPin"/>
          <w:bCs/>
          <w:position w:val="1"/>
          <w:sz w:val="28"/>
          <w:szCs w:val="28"/>
        </w:rPr>
        <w:t xml:space="preserve">адавать параметры и критерии их достижения;</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выявлять закономерности и противоре</w:t>
      </w:r>
      <w:r>
        <w:rPr>
          <w:rFonts w:ascii="Times New Roman" w:hAnsi="Times New Roman" w:eastAsia="SchoolBookSanPin"/>
          <w:bCs/>
          <w:position w:val="1"/>
          <w:sz w:val="28"/>
          <w:szCs w:val="28"/>
        </w:rPr>
        <w:t xml:space="preserve">чия в рассматриваемых явлениях,</w:t>
      </w:r>
      <w:r>
        <w:rPr>
          <w:rFonts w:ascii="Times New Roman" w:hAnsi="Times New Roman" w:eastAsia="SchoolBookSanPin"/>
          <w:bCs/>
          <w:position w:val="1"/>
          <w:sz w:val="28"/>
          <w:szCs w:val="28"/>
        </w:rPr>
        <w:t xml:space="preserve"> </w:t>
      </w:r>
      <w:r>
        <w:rPr>
          <w:rFonts w:ascii="Times New Roman" w:hAnsi="Times New Roman" w:eastAsia="SchoolBookSanPin"/>
          <w:bCs/>
          <w:position w:val="1"/>
          <w:sz w:val="28"/>
          <w:szCs w:val="28"/>
        </w:rPr>
        <w:t xml:space="preserve">в том числе при изучении литературных произведений, направлений, фактов историко-литературного процесса; </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разрабатывать план ре</w:t>
      </w:r>
      <w:r>
        <w:rPr>
          <w:rFonts w:ascii="Times New Roman" w:hAnsi="Times New Roman" w:eastAsia="SchoolBookSanPin"/>
          <w:bCs/>
          <w:position w:val="1"/>
          <w:sz w:val="28"/>
          <w:szCs w:val="28"/>
        </w:rPr>
        <w:t xml:space="preserve">шения проблемы с у</w:t>
      </w:r>
      <w:r>
        <w:rPr>
          <w:rFonts w:ascii="Times New Roman" w:hAnsi="Times New Roman" w:eastAsia="SchoolBookSanPin"/>
          <w:bCs/>
          <w:position w:val="1"/>
          <w:sz w:val="28"/>
          <w:szCs w:val="28"/>
        </w:rPr>
        <w:t xml:space="preserve">чётом анализа имеющихся материальных и нематериальных ресурсов;</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вносить коррективы в деятельность, оценивать соответствие результатов целям, оценивать риски последствий деятельности; </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координировать и выполнять работу в условиях реального</w:t>
      </w:r>
      <w:r>
        <w:rPr>
          <w:rFonts w:ascii="Times New Roman" w:hAnsi="Times New Roman" w:eastAsia="SchoolBookSanPin"/>
          <w:bCs/>
          <w:position w:val="1"/>
          <w:sz w:val="28"/>
          <w:szCs w:val="28"/>
        </w:rPr>
        <w:t xml:space="preserve">, виртуального</w:t>
      </w:r>
      <w:r>
        <w:rPr>
          <w:rFonts w:ascii="Times New Roman" w:hAnsi="Times New Roman" w:eastAsia="SchoolBookSanPin"/>
          <w:bCs/>
          <w:position w:val="1"/>
          <w:sz w:val="28"/>
          <w:szCs w:val="28"/>
        </w:rPr>
        <w:t xml:space="preserve"> </w:t>
      </w:r>
      <w:r>
        <w:rPr>
          <w:rFonts w:ascii="Times New Roman" w:hAnsi="Times New Roman" w:eastAsia="SchoolBookSanPin"/>
          <w:bCs/>
          <w:position w:val="1"/>
          <w:sz w:val="28"/>
          <w:szCs w:val="28"/>
        </w:rPr>
        <w:t xml:space="preserve">и комбинированного взаимодействия, в том числе при выполнении проектов</w:t>
      </w:r>
      <w:r>
        <w:rPr>
          <w:rFonts w:ascii="Times New Roman" w:hAnsi="Times New Roman" w:eastAsia="SchoolBookSanPin"/>
          <w:bCs/>
          <w:position w:val="1"/>
          <w:sz w:val="28"/>
          <w:szCs w:val="28"/>
        </w:rPr>
        <w:t xml:space="preserve"> </w:t>
      </w:r>
      <w:r>
        <w:rPr>
          <w:rFonts w:ascii="Times New Roman" w:hAnsi="Times New Roman" w:eastAsia="SchoolBookSanPin"/>
          <w:bCs/>
          <w:position w:val="1"/>
          <w:sz w:val="28"/>
          <w:szCs w:val="28"/>
        </w:rPr>
        <w:t xml:space="preserve">по литературе;</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развивать креативное мышление при решении жизненных проблем</w:t>
      </w:r>
      <w:r>
        <w:rPr>
          <w:rFonts w:ascii="Times New Roman" w:hAnsi="Times New Roman" w:eastAsia="SchoolBookSanPin"/>
          <w:bCs/>
          <w:position w:val="1"/>
          <w:sz w:val="28"/>
          <w:szCs w:val="28"/>
        </w:rPr>
        <w:t xml:space="preserve"> </w:t>
      </w:r>
      <w:r>
        <w:rPr>
          <w:rFonts w:ascii="Times New Roman" w:hAnsi="Times New Roman" w:eastAsia="SchoolBookSanPin"/>
          <w:bCs/>
          <w:position w:val="1"/>
          <w:sz w:val="28"/>
          <w:szCs w:val="28"/>
        </w:rPr>
        <w:t xml:space="preserve">с </w:t>
      </w:r>
      <w:r>
        <w:rPr>
          <w:rFonts w:ascii="Times New Roman" w:hAnsi="Times New Roman" w:eastAsia="SchoolBookSanPin"/>
          <w:bCs/>
          <w:position w:val="1"/>
          <w:sz w:val="28"/>
          <w:szCs w:val="28"/>
        </w:rPr>
        <w:t xml:space="preserve">использованием</w:t>
      </w:r>
      <w:r>
        <w:rPr>
          <w:rFonts w:ascii="Times New Roman" w:hAnsi="Times New Roman" w:eastAsia="SchoolBookSanPin"/>
          <w:bCs/>
          <w:position w:val="1"/>
          <w:sz w:val="28"/>
          <w:szCs w:val="28"/>
        </w:rPr>
        <w:t xml:space="preserve"> собственн</w:t>
      </w:r>
      <w:r>
        <w:rPr>
          <w:rFonts w:ascii="Times New Roman" w:hAnsi="Times New Roman" w:eastAsia="SchoolBookSanPin"/>
          <w:bCs/>
          <w:position w:val="1"/>
          <w:sz w:val="28"/>
          <w:szCs w:val="28"/>
        </w:rPr>
        <w:t xml:space="preserve">ого</w:t>
      </w:r>
      <w:r>
        <w:rPr>
          <w:rFonts w:ascii="Times New Roman" w:hAnsi="Times New Roman" w:eastAsia="SchoolBookSanPin"/>
          <w:bCs/>
          <w:position w:val="1"/>
          <w:sz w:val="28"/>
          <w:szCs w:val="28"/>
        </w:rPr>
        <w:t xml:space="preserve"> читательск</w:t>
      </w:r>
      <w:r>
        <w:rPr>
          <w:rFonts w:ascii="Times New Roman" w:hAnsi="Times New Roman" w:eastAsia="SchoolBookSanPin"/>
          <w:bCs/>
          <w:position w:val="1"/>
          <w:sz w:val="28"/>
          <w:szCs w:val="28"/>
        </w:rPr>
        <w:t xml:space="preserve">ого</w:t>
      </w:r>
      <w:r>
        <w:rPr>
          <w:rFonts w:ascii="Times New Roman" w:hAnsi="Times New Roman" w:eastAsia="SchoolBookSanPin"/>
          <w:bCs/>
          <w:position w:val="1"/>
          <w:sz w:val="28"/>
          <w:szCs w:val="28"/>
        </w:rPr>
        <w:t xml:space="preserve"> опыт</w:t>
      </w:r>
      <w:r>
        <w:rPr>
          <w:rFonts w:ascii="Times New Roman" w:hAnsi="Times New Roman" w:eastAsia="SchoolBookSanPin"/>
          <w:bCs/>
          <w:position w:val="1"/>
          <w:sz w:val="28"/>
          <w:szCs w:val="28"/>
        </w:rPr>
        <w:t xml:space="preserve">а</w:t>
      </w:r>
      <w:r>
        <w:rPr>
          <w:rFonts w:ascii="Times New Roman" w:hAnsi="Times New Roman" w:eastAsia="SchoolBookSanPin"/>
          <w:bCs/>
          <w:position w:val="1"/>
          <w:sz w:val="28"/>
          <w:szCs w:val="28"/>
        </w:rPr>
        <w:t xml:space="preserve">.</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OfficinaSansBoldITC"/>
          <w:sz w:val="28"/>
          <w:szCs w:val="28"/>
        </w:rPr>
        <w:t xml:space="preserve">20</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4</w:t>
      </w:r>
      <w:r>
        <w:rPr>
          <w:rFonts w:ascii="Times New Roman" w:hAnsi="Times New Roman" w:eastAsia="OfficinaSansBoldITC"/>
          <w:sz w:val="28"/>
          <w:szCs w:val="28"/>
        </w:rPr>
        <w:t xml:space="preserve">.2. </w:t>
      </w:r>
      <w:r>
        <w:rPr>
          <w:rFonts w:ascii="Times New Roman" w:hAnsi="Times New Roman" w:eastAsia="SchoolBookSanPin"/>
          <w:sz w:val="28"/>
          <w:szCs w:val="28"/>
        </w:rPr>
        <w:t xml:space="preserve">У обучающегося будут сформирова</w:t>
      </w:r>
      <w:r>
        <w:rPr>
          <w:rFonts w:ascii="Times New Roman" w:hAnsi="Times New Roman" w:eastAsia="SchoolBookSanPin"/>
          <w:sz w:val="28"/>
          <w:szCs w:val="28"/>
        </w:rPr>
        <w:t xml:space="preserve">ны следующие базовые исс</w:t>
      </w:r>
      <w:r>
        <w:rPr>
          <w:rFonts w:ascii="Times New Roman" w:hAnsi="Times New Roman" w:eastAsia="SchoolBookSanPin"/>
          <w:sz w:val="28"/>
          <w:szCs w:val="28"/>
        </w:rPr>
        <w:t xml:space="preserve">ледовательские действия как часть </w:t>
      </w:r>
      <w:r>
        <w:rPr>
          <w:rFonts w:ascii="Times New Roman" w:hAnsi="Times New Roman" w:eastAsia="SchoolBookSanPin"/>
          <w:bCs/>
          <w:sz w:val="28"/>
          <w:szCs w:val="28"/>
        </w:rPr>
        <w:t xml:space="preserve">познавательных универсальных учебных действий</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владеть навыками учебно-исследовательской и проектной деятельности</w:t>
      </w:r>
      <w:r>
        <w:rPr>
          <w:rFonts w:ascii="Times New Roman" w:hAnsi="Times New Roman" w:eastAsia="SchoolBookSanPin"/>
          <w:bCs/>
          <w:position w:val="1"/>
          <w:sz w:val="28"/>
          <w:szCs w:val="28"/>
        </w:rPr>
        <w:t xml:space="preserve"> </w:t>
      </w:r>
      <w:r>
        <w:rPr>
          <w:rFonts w:ascii="Times New Roman" w:hAnsi="Times New Roman" w:eastAsia="SchoolBookSanPin"/>
          <w:bCs/>
          <w:position w:val="1"/>
          <w:sz w:val="28"/>
          <w:szCs w:val="28"/>
        </w:rPr>
        <w:t xml:space="preserve">на основе литературного материала, навыками разрешения проблем</w:t>
      </w:r>
      <w:r>
        <w:rPr>
          <w:rFonts w:ascii="Times New Roman" w:hAnsi="Times New Roman" w:eastAsia="SchoolBookSanPin"/>
          <w:bCs/>
          <w:position w:val="1"/>
          <w:sz w:val="28"/>
          <w:szCs w:val="28"/>
        </w:rPr>
        <w:t xml:space="preserve"> </w:t>
      </w:r>
      <w:r>
        <w:rPr>
          <w:rFonts w:ascii="Times New Roman" w:hAnsi="Times New Roman" w:eastAsia="SchoolBookSanPin"/>
          <w:bCs/>
          <w:position w:val="1"/>
          <w:sz w:val="28"/>
          <w:szCs w:val="28"/>
        </w:rPr>
        <w:t xml:space="preserve">с </w:t>
      </w:r>
      <w:r>
        <w:rPr>
          <w:rFonts w:ascii="Times New Roman" w:hAnsi="Times New Roman" w:eastAsia="SchoolBookSanPin"/>
          <w:bCs/>
          <w:position w:val="1"/>
          <w:sz w:val="28"/>
          <w:szCs w:val="28"/>
        </w:rPr>
        <w:t xml:space="preserve">использованием</w:t>
      </w:r>
      <w:r>
        <w:rPr>
          <w:rFonts w:ascii="Times New Roman" w:hAnsi="Times New Roman" w:eastAsia="SchoolBookSanPin"/>
          <w:bCs/>
          <w:position w:val="1"/>
          <w:sz w:val="28"/>
          <w:szCs w:val="28"/>
        </w:rPr>
        <w:t xml:space="preserve"> ху</w:t>
      </w:r>
      <w:r>
        <w:rPr>
          <w:rFonts w:ascii="Times New Roman" w:hAnsi="Times New Roman" w:eastAsia="SchoolBookSanPin"/>
          <w:bCs/>
          <w:position w:val="1"/>
          <w:sz w:val="28"/>
          <w:szCs w:val="28"/>
        </w:rPr>
        <w:t xml:space="preserve">дожественны</w:t>
      </w:r>
      <w:r>
        <w:rPr>
          <w:rFonts w:ascii="Times New Roman" w:hAnsi="Times New Roman" w:eastAsia="SchoolBookSanPin"/>
          <w:bCs/>
          <w:position w:val="1"/>
          <w:sz w:val="28"/>
          <w:szCs w:val="28"/>
        </w:rPr>
        <w:t xml:space="preserve">х</w:t>
      </w:r>
      <w:r>
        <w:rPr>
          <w:rFonts w:ascii="Times New Roman" w:hAnsi="Times New Roman" w:eastAsia="SchoolBookSanPin"/>
          <w:bCs/>
          <w:position w:val="1"/>
          <w:sz w:val="28"/>
          <w:szCs w:val="28"/>
        </w:rPr>
        <w:t xml:space="preserve"> про</w:t>
      </w:r>
      <w:r>
        <w:rPr>
          <w:rFonts w:ascii="Times New Roman" w:hAnsi="Times New Roman" w:eastAsia="SchoolBookSanPin"/>
          <w:bCs/>
          <w:position w:val="1"/>
          <w:sz w:val="28"/>
          <w:szCs w:val="28"/>
        </w:rPr>
        <w:t xml:space="preserve">изведени</w:t>
      </w:r>
      <w:r>
        <w:rPr>
          <w:rFonts w:ascii="Times New Roman" w:hAnsi="Times New Roman" w:eastAsia="SchoolBookSanPin"/>
          <w:bCs/>
          <w:position w:val="1"/>
          <w:sz w:val="28"/>
          <w:szCs w:val="28"/>
        </w:rPr>
        <w:t xml:space="preserve">й</w:t>
      </w:r>
      <w:r>
        <w:rPr>
          <w:rFonts w:ascii="Times New Roman" w:hAnsi="Times New Roman" w:eastAsia="SchoolBookSanPin"/>
          <w:bCs/>
          <w:position w:val="1"/>
          <w:sz w:val="28"/>
          <w:szCs w:val="28"/>
        </w:rPr>
        <w:t xml:space="preserve">; способностью и готовностью к самостоятельному поиску методов решения практических задач, применению различных методов познания; </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осуществлять различные виды</w:t>
      </w:r>
      <w:r>
        <w:rPr>
          <w:rFonts w:ascii="Times New Roman" w:hAnsi="Times New Roman" w:eastAsia="SchoolBookSanPin"/>
          <w:bCs/>
          <w:position w:val="1"/>
          <w:sz w:val="28"/>
          <w:szCs w:val="28"/>
        </w:rPr>
        <w:t xml:space="preserve"> деятельности для получения нового знания по литературе, его интерпретаци</w:t>
      </w:r>
      <w:r>
        <w:rPr>
          <w:rFonts w:ascii="Times New Roman" w:hAnsi="Times New Roman" w:eastAsia="SchoolBookSanPin"/>
          <w:bCs/>
          <w:position w:val="1"/>
          <w:sz w:val="28"/>
          <w:szCs w:val="28"/>
        </w:rPr>
        <w:t xml:space="preserve">и, преобразованию и применен</w:t>
      </w:r>
      <w:r>
        <w:rPr>
          <w:rFonts w:ascii="Times New Roman" w:hAnsi="Times New Roman" w:eastAsia="SchoolBookSanPin"/>
          <w:bCs/>
          <w:position w:val="1"/>
          <w:sz w:val="28"/>
          <w:szCs w:val="28"/>
        </w:rPr>
        <w:t xml:space="preserve">ию в различных учебных ситуациях, в том числе при создании учебных и социальных проектов; </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формирование научного типа мышления, владение научной терминологией, ключевыми понятиями и методами современного литературоведения; </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став</w:t>
      </w:r>
      <w:r>
        <w:rPr>
          <w:rFonts w:ascii="Times New Roman" w:hAnsi="Times New Roman" w:eastAsia="SchoolBookSanPin"/>
          <w:bCs/>
          <w:position w:val="1"/>
          <w:sz w:val="28"/>
          <w:szCs w:val="28"/>
        </w:rPr>
        <w:t xml:space="preserve">ить и формулировать собствен</w:t>
      </w:r>
      <w:r>
        <w:rPr>
          <w:rFonts w:ascii="Times New Roman" w:hAnsi="Times New Roman" w:eastAsia="SchoolBookSanPin"/>
          <w:bCs/>
          <w:position w:val="1"/>
          <w:sz w:val="28"/>
          <w:szCs w:val="28"/>
        </w:rPr>
        <w:t xml:space="preserve">ные задачи в образовательной деятельности и жизненных ситуациях с учётом собственного читательского опыта;</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выявлять причинно-следственные связи и актуализировать задачу</w:t>
      </w:r>
      <w:r>
        <w:rPr>
          <w:rFonts w:ascii="Times New Roman" w:hAnsi="Times New Roman" w:eastAsia="SchoolBookSanPin"/>
          <w:bCs/>
          <w:position w:val="1"/>
          <w:sz w:val="28"/>
          <w:szCs w:val="28"/>
        </w:rPr>
        <w:t xml:space="preserve"> </w:t>
      </w:r>
      <w:r>
        <w:rPr>
          <w:rFonts w:ascii="Times New Roman" w:hAnsi="Times New Roman" w:eastAsia="SchoolBookSanPin"/>
          <w:bCs/>
          <w:position w:val="1"/>
          <w:sz w:val="28"/>
          <w:szCs w:val="28"/>
        </w:rPr>
        <w:t xml:space="preserve">при изучении литературных явлений и процессов, выдвигать г</w:t>
      </w:r>
      <w:r>
        <w:rPr>
          <w:rFonts w:ascii="Times New Roman" w:hAnsi="Times New Roman" w:eastAsia="SchoolBookSanPin"/>
          <w:bCs/>
          <w:position w:val="1"/>
          <w:sz w:val="28"/>
          <w:szCs w:val="28"/>
        </w:rPr>
        <w:t xml:space="preserve">ипотезу её решения, находить а</w:t>
      </w:r>
      <w:r>
        <w:rPr>
          <w:rFonts w:ascii="Times New Roman" w:hAnsi="Times New Roman" w:eastAsia="SchoolBookSanPin"/>
          <w:bCs/>
          <w:position w:val="1"/>
          <w:sz w:val="28"/>
          <w:szCs w:val="28"/>
        </w:rPr>
        <w:t xml:space="preserve">ргументы для доказательства своих утверждений, задавать параметры</w:t>
      </w:r>
      <w:r>
        <w:rPr>
          <w:rFonts w:ascii="Times New Roman" w:hAnsi="Times New Roman" w:eastAsia="SchoolBookSanPin"/>
          <w:bCs/>
          <w:position w:val="1"/>
          <w:sz w:val="28"/>
          <w:szCs w:val="28"/>
        </w:rPr>
        <w:t xml:space="preserve"> </w:t>
      </w:r>
      <w:r>
        <w:rPr>
          <w:rFonts w:ascii="Times New Roman" w:hAnsi="Times New Roman" w:eastAsia="SchoolBookSanPin"/>
          <w:bCs/>
          <w:position w:val="1"/>
          <w:sz w:val="28"/>
          <w:szCs w:val="28"/>
        </w:rPr>
        <w:t xml:space="preserve">и критерии решения;</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w:t>
      </w:r>
      <w:r>
        <w:rPr>
          <w:rFonts w:ascii="Times New Roman" w:hAnsi="Times New Roman" w:eastAsia="SchoolBookSanPin"/>
          <w:bCs/>
          <w:position w:val="1"/>
          <w:sz w:val="28"/>
          <w:szCs w:val="28"/>
        </w:rPr>
        <w:t xml:space="preserve">;</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давать оценку новым ситуация</w:t>
      </w:r>
      <w:r>
        <w:rPr>
          <w:rFonts w:ascii="Times New Roman" w:hAnsi="Times New Roman" w:eastAsia="SchoolBookSanPin"/>
          <w:bCs/>
          <w:position w:val="1"/>
          <w:sz w:val="28"/>
          <w:szCs w:val="28"/>
        </w:rPr>
        <w:t xml:space="preserve">м, оценивать приобретённый опыт, в том числе читательский;</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осуществлять целенаправленный поиск переноса средств и способов действия в профессиональную среду;</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уметь переносить знания, в том числе полученные в результате чтения</w:t>
      </w:r>
      <w:r>
        <w:rPr>
          <w:rFonts w:ascii="Times New Roman" w:hAnsi="Times New Roman" w:eastAsia="SchoolBookSanPin"/>
          <w:bCs/>
          <w:position w:val="1"/>
          <w:sz w:val="28"/>
          <w:szCs w:val="28"/>
        </w:rPr>
        <w:t xml:space="preserve"> </w:t>
      </w:r>
      <w:r>
        <w:rPr>
          <w:rFonts w:ascii="Times New Roman" w:hAnsi="Times New Roman" w:eastAsia="SchoolBookSanPin"/>
          <w:bCs/>
          <w:position w:val="1"/>
          <w:sz w:val="28"/>
          <w:szCs w:val="28"/>
        </w:rPr>
        <w:t xml:space="preserve">и изучения литературных произвед</w:t>
      </w:r>
      <w:r>
        <w:rPr>
          <w:rFonts w:ascii="Times New Roman" w:hAnsi="Times New Roman" w:eastAsia="SchoolBookSanPin"/>
          <w:bCs/>
          <w:position w:val="1"/>
          <w:sz w:val="28"/>
          <w:szCs w:val="28"/>
        </w:rPr>
        <w:t xml:space="preserve">ений, в познавательную и практическую области жизнедеятельности;</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уметь интегрировать знания из разных предметных областей; </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выдвигать новые идеи, предлагать оригинальные подходы и решения; ставить проблемы и задачи, допуска</w:t>
      </w:r>
      <w:r>
        <w:rPr>
          <w:rFonts w:ascii="Times New Roman" w:hAnsi="Times New Roman" w:eastAsia="SchoolBookSanPin"/>
          <w:bCs/>
          <w:position w:val="1"/>
          <w:sz w:val="28"/>
          <w:szCs w:val="28"/>
        </w:rPr>
        <w:t xml:space="preserve">ющие альтернативные решения.</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OfficinaSansBoldITC"/>
          <w:sz w:val="28"/>
          <w:szCs w:val="28"/>
        </w:rPr>
        <w:t xml:space="preserve">20</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4</w:t>
      </w:r>
      <w:r>
        <w:rPr>
          <w:rFonts w:ascii="Times New Roman" w:hAnsi="Times New Roman" w:eastAsia="OfficinaSansBoldITC"/>
          <w:sz w:val="28"/>
          <w:szCs w:val="28"/>
        </w:rPr>
        <w:t xml:space="preserve">.3. </w:t>
      </w:r>
      <w:r>
        <w:rPr>
          <w:rFonts w:ascii="Times New Roman" w:hAnsi="Times New Roman" w:eastAsia="SchoolBookSanPin"/>
          <w:sz w:val="28"/>
          <w:szCs w:val="28"/>
        </w:rPr>
        <w:t xml:space="preserve">У обучающегося будут </w:t>
      </w:r>
      <w:r>
        <w:rPr>
          <w:rFonts w:ascii="Times New Roman" w:hAnsi="Times New Roman" w:eastAsia="SchoolBookSanPin"/>
          <w:sz w:val="28"/>
          <w:szCs w:val="28"/>
        </w:rPr>
        <w:t xml:space="preserve">сформированы умения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работать</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 информацией как часть </w:t>
      </w:r>
      <w:r>
        <w:rPr>
          <w:rFonts w:ascii="Times New Roman" w:hAnsi="Times New Roman" w:eastAsia="SchoolBookSanPin"/>
          <w:bCs/>
          <w:sz w:val="28"/>
          <w:szCs w:val="28"/>
        </w:rPr>
        <w:t xml:space="preserve">познавательных универсальных учебных действий</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владеть навыками получения литературной и другой информации</w:t>
      </w:r>
      <w:r>
        <w:rPr>
          <w:rFonts w:ascii="Times New Roman" w:hAnsi="Times New Roman" w:eastAsia="SchoolBookSanPin"/>
          <w:bCs/>
          <w:position w:val="1"/>
          <w:sz w:val="28"/>
          <w:szCs w:val="28"/>
        </w:rPr>
        <w:t xml:space="preserve"> </w:t>
      </w:r>
      <w:r>
        <w:rPr>
          <w:rFonts w:ascii="Times New Roman" w:hAnsi="Times New Roman" w:eastAsia="SchoolBookSanPin"/>
          <w:bCs/>
          <w:position w:val="1"/>
          <w:sz w:val="28"/>
          <w:szCs w:val="28"/>
        </w:rPr>
        <w:t xml:space="preserve">из источников разных типов, самост</w:t>
      </w:r>
      <w:r>
        <w:rPr>
          <w:rFonts w:ascii="Times New Roman" w:hAnsi="Times New Roman" w:eastAsia="SchoolBookSanPin"/>
          <w:bCs/>
          <w:position w:val="1"/>
          <w:sz w:val="28"/>
          <w:szCs w:val="28"/>
        </w:rPr>
        <w:t xml:space="preserve">оятельно осуществлять поиск, анализ, с</w:t>
      </w:r>
      <w:r>
        <w:rPr>
          <w:rFonts w:ascii="Times New Roman" w:hAnsi="Times New Roman" w:eastAsia="SchoolBookSanPin"/>
          <w:bCs/>
          <w:position w:val="1"/>
          <w:sz w:val="28"/>
          <w:szCs w:val="28"/>
        </w:rPr>
        <w:t xml:space="preserve">истематизацию и интерпретацию информации различных видов и форм представления при изучении той или иной темы по литературе;</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создавать тексты в различных форматах и жанрах (сочинение, эссе, доклад, реферат, аннотация и </w:t>
      </w:r>
      <w:r>
        <w:rPr>
          <w:rFonts w:ascii="Times New Roman" w:hAnsi="Times New Roman" w:eastAsia="SchoolBookSanPin"/>
          <w:bCs/>
          <w:position w:val="1"/>
          <w:sz w:val="28"/>
          <w:szCs w:val="28"/>
        </w:rPr>
        <w:t xml:space="preserve">другие) с учётом назначения информации</w:t>
      </w:r>
      <w:r>
        <w:rPr>
          <w:rFonts w:ascii="Times New Roman" w:hAnsi="Times New Roman" w:eastAsia="SchoolBookSanPin"/>
          <w:bCs/>
          <w:position w:val="1"/>
          <w:sz w:val="28"/>
          <w:szCs w:val="28"/>
        </w:rPr>
        <w:t xml:space="preserve"> и целевой аудитории, выбирая оптимальную форму представления и визуализации;</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оценивать достоверность, легитимность литературной и другой информации, её соответствие правовым и морально-этическим нормам; </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использовать </w:t>
      </w:r>
      <w:r>
        <w:rPr>
          <w:rFonts w:ascii="Times New Roman" w:hAnsi="Times New Roman" w:eastAsia="SchoolBookSanPin"/>
          <w:bCs/>
          <w:position w:val="1"/>
          <w:sz w:val="28"/>
          <w:szCs w:val="28"/>
        </w:rPr>
        <w:t xml:space="preserve">средства информационных и коммуникацио</w:t>
      </w:r>
      <w:r>
        <w:rPr>
          <w:rFonts w:ascii="Times New Roman" w:hAnsi="Times New Roman" w:eastAsia="SchoolBookSanPin"/>
          <w:bCs/>
          <w:position w:val="1"/>
          <w:sz w:val="28"/>
          <w:szCs w:val="28"/>
        </w:rPr>
        <w:t xml:space="preserve">нных технологий</w:t>
      </w:r>
      <w:r>
        <w:rPr>
          <w:rFonts w:ascii="Times New Roman" w:hAnsi="Times New Roman" w:eastAsia="SchoolBookSanPin"/>
          <w:bCs/>
          <w:position w:val="1"/>
          <w:sz w:val="28"/>
          <w:szCs w:val="28"/>
        </w:rPr>
        <w:t xml:space="preserve"> </w:t>
      </w:r>
      <w:r>
        <w:rPr>
          <w:rFonts w:ascii="Times New Roman" w:hAnsi="Times New Roman" w:eastAsia="SchoolBookSanPin"/>
          <w:bCs/>
          <w:position w:val="1"/>
          <w:sz w:val="28"/>
          <w:szCs w:val="28"/>
        </w:rPr>
        <w:t xml:space="preserve">в решении когнитивных, коммуникативных и организационных задач</w:t>
      </w:r>
      <w:r>
        <w:rPr>
          <w:rFonts w:ascii="Times New Roman" w:hAnsi="Times New Roman" w:eastAsia="SchoolBookSanPin"/>
          <w:bCs/>
          <w:position w:val="1"/>
          <w:sz w:val="28"/>
          <w:szCs w:val="28"/>
        </w:rPr>
        <w:t xml:space="preserve"> </w:t>
      </w:r>
      <w:r>
        <w:rPr>
          <w:rFonts w:ascii="Times New Roman" w:hAnsi="Times New Roman" w:eastAsia="SchoolBookSanPin"/>
          <w:bCs/>
          <w:position w:val="1"/>
          <w:sz w:val="28"/>
          <w:szCs w:val="28"/>
        </w:rPr>
        <w:t xml:space="preserve">с соблюдением требований эргономики, техники безопасности, гигиены, ресурсосбережения, правовых и этических норм, норм информационной без</w:t>
      </w:r>
      <w:r>
        <w:rPr>
          <w:rFonts w:ascii="Times New Roman" w:hAnsi="Times New Roman" w:eastAsia="SchoolBookSanPin"/>
          <w:bCs/>
          <w:position w:val="1"/>
          <w:sz w:val="28"/>
          <w:szCs w:val="28"/>
        </w:rPr>
        <w:t xml:space="preserve">опасности;</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владеть навыками рас</w:t>
      </w:r>
      <w:r>
        <w:rPr>
          <w:rFonts w:ascii="Times New Roman" w:hAnsi="Times New Roman" w:eastAsia="SchoolBookSanPin"/>
          <w:bCs/>
          <w:position w:val="1"/>
          <w:sz w:val="28"/>
          <w:szCs w:val="28"/>
        </w:rPr>
        <w:t xml:space="preserve">познавания и защиты литературной и другой информации, информационной безопасности личности.</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OfficinaSansBoldITC"/>
          <w:sz w:val="28"/>
          <w:szCs w:val="28"/>
        </w:rPr>
        <w:t xml:space="preserve">20</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4</w:t>
      </w:r>
      <w:r>
        <w:rPr>
          <w:rFonts w:ascii="Times New Roman" w:hAnsi="Times New Roman" w:eastAsia="OfficinaSansBoldITC"/>
          <w:sz w:val="28"/>
          <w:szCs w:val="28"/>
        </w:rPr>
        <w:t xml:space="preserve">.4. </w:t>
      </w:r>
      <w:r>
        <w:rPr>
          <w:rFonts w:ascii="Times New Roman" w:hAnsi="Times New Roman" w:eastAsia="SchoolBookSanPin"/>
          <w:sz w:val="28"/>
          <w:szCs w:val="28"/>
        </w:rPr>
        <w:t xml:space="preserve">У обучающегося будут </w:t>
      </w:r>
      <w:r>
        <w:rPr>
          <w:rFonts w:ascii="Times New Roman" w:hAnsi="Times New Roman" w:eastAsia="SchoolBookSanPin"/>
          <w:sz w:val="28"/>
          <w:szCs w:val="28"/>
        </w:rPr>
        <w:t xml:space="preserve">сформированы умения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общения как часть </w:t>
      </w:r>
      <w:r>
        <w:rPr>
          <w:rFonts w:ascii="Times New Roman" w:hAnsi="Times New Roman" w:eastAsia="SchoolBookSanPin"/>
          <w:bCs/>
          <w:sz w:val="28"/>
          <w:szCs w:val="28"/>
        </w:rPr>
        <w:t xml:space="preserve">коммуникативных универсальных учебных действий</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осуществлять ком</w:t>
      </w:r>
      <w:r>
        <w:rPr>
          <w:rFonts w:ascii="Times New Roman" w:hAnsi="Times New Roman" w:eastAsia="SchoolBookSanPin"/>
          <w:bCs/>
          <w:position w:val="1"/>
          <w:sz w:val="28"/>
          <w:szCs w:val="28"/>
        </w:rPr>
        <w:t xml:space="preserve">муникации во всех сферах жизни, в том числ</w:t>
      </w:r>
      <w:r>
        <w:rPr>
          <w:rFonts w:ascii="Times New Roman" w:hAnsi="Times New Roman" w:eastAsia="SchoolBookSanPin"/>
          <w:bCs/>
          <w:position w:val="1"/>
          <w:sz w:val="28"/>
          <w:szCs w:val="28"/>
        </w:rPr>
        <w:t xml:space="preserve">е на уроке литературы и во внеурочной деятельности по предмету;</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распознавать невербальные средства общения, понимать значение социальных знаков, распознавать предпосылки конфликтных ситуаций и смягчать конфликты, о</w:t>
      </w:r>
      <w:r>
        <w:rPr>
          <w:rFonts w:ascii="Times New Roman" w:hAnsi="Times New Roman" w:eastAsia="SchoolBookSanPin"/>
          <w:bCs/>
          <w:position w:val="1"/>
          <w:sz w:val="28"/>
          <w:szCs w:val="28"/>
        </w:rPr>
        <w:t xml:space="preserve">пираясь на примеры из литературных произве</w:t>
      </w:r>
      <w:r>
        <w:rPr>
          <w:rFonts w:ascii="Times New Roman" w:hAnsi="Times New Roman" w:eastAsia="SchoolBookSanPin"/>
          <w:bCs/>
          <w:position w:val="1"/>
          <w:sz w:val="28"/>
          <w:szCs w:val="28"/>
        </w:rPr>
        <w:t xml:space="preserve">дений;</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владеть различными способами общения и взаимодействия в парной</w:t>
      </w:r>
      <w:r>
        <w:rPr>
          <w:rFonts w:ascii="Times New Roman" w:hAnsi="Times New Roman" w:eastAsia="SchoolBookSanPin"/>
          <w:bCs/>
          <w:position w:val="1"/>
          <w:sz w:val="28"/>
          <w:szCs w:val="28"/>
        </w:rPr>
        <w:t xml:space="preserve"> </w:t>
      </w:r>
      <w:r>
        <w:rPr>
          <w:rFonts w:ascii="Times New Roman" w:hAnsi="Times New Roman" w:eastAsia="SchoolBookSanPin"/>
          <w:bCs/>
          <w:position w:val="1"/>
          <w:sz w:val="28"/>
          <w:szCs w:val="28"/>
        </w:rPr>
        <w:t xml:space="preserve">и групповой работе на уроках литературы; аргументированно вести диалог, уметь смягчать конфликтные ситуации;</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развёрнуто и логично излагать в пр</w:t>
      </w:r>
      <w:r>
        <w:rPr>
          <w:rFonts w:ascii="Times New Roman" w:hAnsi="Times New Roman" w:eastAsia="SchoolBookSanPin"/>
          <w:bCs/>
          <w:position w:val="1"/>
          <w:sz w:val="28"/>
          <w:szCs w:val="28"/>
        </w:rPr>
        <w:t xml:space="preserve">оцессе анализа литературного произведения св</w:t>
      </w:r>
      <w:r>
        <w:rPr>
          <w:rFonts w:ascii="Times New Roman" w:hAnsi="Times New Roman" w:eastAsia="SchoolBookSanPin"/>
          <w:bCs/>
          <w:position w:val="1"/>
          <w:sz w:val="28"/>
          <w:szCs w:val="28"/>
        </w:rPr>
        <w:t xml:space="preserve">ою точку зрения с использованием языковых средств.</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OfficinaSansBoldITC"/>
          <w:sz w:val="28"/>
          <w:szCs w:val="28"/>
        </w:rPr>
        <w:t xml:space="preserve">20</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4</w:t>
      </w:r>
      <w:r>
        <w:rPr>
          <w:rFonts w:ascii="Times New Roman" w:hAnsi="Times New Roman" w:eastAsia="OfficinaSansBoldITC"/>
          <w:sz w:val="28"/>
          <w:szCs w:val="28"/>
        </w:rPr>
        <w:t xml:space="preserve">.5. </w:t>
      </w:r>
      <w:r>
        <w:rPr>
          <w:rFonts w:ascii="Times New Roman" w:hAnsi="Times New Roman" w:eastAsia="SchoolBookSanPin"/>
          <w:sz w:val="28"/>
          <w:szCs w:val="28"/>
        </w:rPr>
        <w:t xml:space="preserve">У обучающегося будут </w:t>
      </w:r>
      <w:r>
        <w:rPr>
          <w:rFonts w:ascii="Times New Roman" w:hAnsi="Times New Roman" w:eastAsia="SchoolBookSanPin"/>
          <w:sz w:val="28"/>
          <w:szCs w:val="28"/>
        </w:rPr>
        <w:t xml:space="preserve">сформированы умения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самоорганизации как части </w:t>
      </w:r>
      <w:r>
        <w:rPr>
          <w:rFonts w:ascii="Times New Roman" w:hAnsi="Times New Roman" w:eastAsia="SchoolBookSanPin"/>
          <w:bCs/>
          <w:sz w:val="28"/>
          <w:szCs w:val="28"/>
        </w:rPr>
        <w:t xml:space="preserve">регулятивных универсальных учебных действий</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самостоятельно осуществлять познаватель</w:t>
      </w:r>
      <w:r>
        <w:rPr>
          <w:rFonts w:ascii="Times New Roman" w:hAnsi="Times New Roman" w:eastAsia="SchoolBookSanPin"/>
          <w:bCs/>
          <w:position w:val="1"/>
          <w:sz w:val="28"/>
          <w:szCs w:val="28"/>
        </w:rPr>
        <w:t xml:space="preserve">ную деятельность, выявлять проблемы, ставить</w:t>
      </w:r>
      <w:r>
        <w:rPr>
          <w:rFonts w:ascii="Times New Roman" w:hAnsi="Times New Roman" w:eastAsia="SchoolBookSanPin"/>
          <w:bCs/>
          <w:position w:val="1"/>
          <w:sz w:val="28"/>
          <w:szCs w:val="28"/>
        </w:rPr>
        <w:t xml:space="preserve"> и формулировать собственные задачи в образовательной деятельности, включая изучение литературных произведений, и жизненных ситуациях;</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самостоятельно составлять план решения проблемы при изучении литературы с учё</w:t>
      </w:r>
      <w:r>
        <w:rPr>
          <w:rFonts w:ascii="Times New Roman" w:hAnsi="Times New Roman" w:eastAsia="SchoolBookSanPin"/>
          <w:bCs/>
          <w:position w:val="1"/>
          <w:sz w:val="28"/>
          <w:szCs w:val="28"/>
        </w:rPr>
        <w:t xml:space="preserve">том имеющихся ресурсов, читательского опыта,</w:t>
      </w:r>
      <w:r>
        <w:rPr>
          <w:rFonts w:ascii="Times New Roman" w:hAnsi="Times New Roman" w:eastAsia="SchoolBookSanPin"/>
          <w:bCs/>
          <w:position w:val="1"/>
          <w:sz w:val="28"/>
          <w:szCs w:val="28"/>
        </w:rPr>
        <w:t xml:space="preserve"> собственных возможностей</w:t>
      </w:r>
      <w:r>
        <w:rPr>
          <w:rFonts w:ascii="Times New Roman" w:hAnsi="Times New Roman" w:eastAsia="SchoolBookSanPin"/>
          <w:bCs/>
          <w:position w:val="1"/>
          <w:sz w:val="28"/>
          <w:szCs w:val="28"/>
        </w:rPr>
        <w:t xml:space="preserve"> </w:t>
      </w:r>
      <w:r>
        <w:rPr>
          <w:rFonts w:ascii="Times New Roman" w:hAnsi="Times New Roman" w:eastAsia="SchoolBookSanPin"/>
          <w:bCs/>
          <w:position w:val="1"/>
          <w:sz w:val="28"/>
          <w:szCs w:val="28"/>
        </w:rPr>
        <w:t xml:space="preserve">и предпочтений;</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давать оценку новым ситуациям, в том числе изображённым</w:t>
      </w:r>
      <w:r>
        <w:rPr>
          <w:rFonts w:ascii="Times New Roman" w:hAnsi="Times New Roman" w:eastAsia="SchoolBookSanPin"/>
          <w:bCs/>
          <w:position w:val="1"/>
          <w:sz w:val="28"/>
          <w:szCs w:val="28"/>
        </w:rPr>
        <w:t xml:space="preserve"> </w:t>
      </w:r>
      <w:r>
        <w:rPr>
          <w:rFonts w:ascii="Times New Roman" w:hAnsi="Times New Roman" w:eastAsia="SchoolBookSanPin"/>
          <w:bCs/>
          <w:position w:val="1"/>
          <w:sz w:val="28"/>
          <w:szCs w:val="28"/>
        </w:rPr>
        <w:t xml:space="preserve">в художественной литературе;</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расширять рамки учебного предмета на основе личных предпочтений</w:t>
      </w:r>
      <w:r>
        <w:rPr>
          <w:rFonts w:ascii="Times New Roman" w:hAnsi="Times New Roman" w:eastAsia="SchoolBookSanPin"/>
          <w:bCs/>
          <w:position w:val="1"/>
          <w:sz w:val="28"/>
          <w:szCs w:val="28"/>
        </w:rPr>
        <w:t xml:space="preserve"> </w:t>
      </w:r>
      <w:r>
        <w:rPr>
          <w:rFonts w:ascii="Times New Roman" w:hAnsi="Times New Roman" w:eastAsia="SchoolBookSanPin"/>
          <w:bCs/>
          <w:position w:val="1"/>
          <w:sz w:val="28"/>
          <w:szCs w:val="28"/>
        </w:rPr>
        <w:t xml:space="preserve">с </w:t>
      </w:r>
      <w:r>
        <w:rPr>
          <w:rFonts w:ascii="Times New Roman" w:hAnsi="Times New Roman" w:eastAsia="SchoolBookSanPin"/>
          <w:bCs/>
          <w:position w:val="1"/>
          <w:sz w:val="28"/>
          <w:szCs w:val="28"/>
        </w:rPr>
        <w:t xml:space="preserve">использованием</w:t>
      </w:r>
      <w:r>
        <w:rPr>
          <w:rFonts w:ascii="Times New Roman" w:hAnsi="Times New Roman" w:eastAsia="SchoolBookSanPin"/>
          <w:bCs/>
          <w:position w:val="1"/>
          <w:sz w:val="28"/>
          <w:szCs w:val="28"/>
        </w:rPr>
        <w:t xml:space="preserve"> ч</w:t>
      </w:r>
      <w:r>
        <w:rPr>
          <w:rFonts w:ascii="Times New Roman" w:hAnsi="Times New Roman" w:eastAsia="SchoolBookSanPin"/>
          <w:bCs/>
          <w:position w:val="1"/>
          <w:sz w:val="28"/>
          <w:szCs w:val="28"/>
        </w:rPr>
        <w:t xml:space="preserve">итательск</w:t>
      </w:r>
      <w:r>
        <w:rPr>
          <w:rFonts w:ascii="Times New Roman" w:hAnsi="Times New Roman" w:eastAsia="SchoolBookSanPin"/>
          <w:bCs/>
          <w:position w:val="1"/>
          <w:sz w:val="28"/>
          <w:szCs w:val="28"/>
        </w:rPr>
        <w:t xml:space="preserve">ого</w:t>
      </w:r>
      <w:r>
        <w:rPr>
          <w:rFonts w:ascii="Times New Roman" w:hAnsi="Times New Roman" w:eastAsia="SchoolBookSanPin"/>
          <w:bCs/>
          <w:position w:val="1"/>
          <w:sz w:val="28"/>
          <w:szCs w:val="28"/>
        </w:rPr>
        <w:t xml:space="preserve"> опыт</w:t>
      </w:r>
      <w:r>
        <w:rPr>
          <w:rFonts w:ascii="Times New Roman" w:hAnsi="Times New Roman" w:eastAsia="SchoolBookSanPin"/>
          <w:bCs/>
          <w:position w:val="1"/>
          <w:sz w:val="28"/>
          <w:szCs w:val="28"/>
        </w:rPr>
        <w:t xml:space="preserve">а</w:t>
      </w:r>
      <w:r>
        <w:rPr>
          <w:rFonts w:ascii="Times New Roman" w:hAnsi="Times New Roman" w:eastAsia="SchoolBookSanPin"/>
          <w:bCs/>
          <w:position w:val="1"/>
          <w:sz w:val="28"/>
          <w:szCs w:val="28"/>
        </w:rPr>
        <w:t xml:space="preserve">;</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делать осо</w:t>
      </w:r>
      <w:r>
        <w:rPr>
          <w:rFonts w:ascii="Times New Roman" w:hAnsi="Times New Roman" w:eastAsia="SchoolBookSanPin"/>
          <w:bCs/>
          <w:position w:val="1"/>
          <w:sz w:val="28"/>
          <w:szCs w:val="28"/>
        </w:rPr>
        <w:t xml:space="preserve">знанный выбор, аргументировать его, брать ответственность</w:t>
      </w:r>
      <w:r>
        <w:rPr>
          <w:rFonts w:ascii="Times New Roman" w:hAnsi="Times New Roman" w:eastAsia="SchoolBookSanPin"/>
          <w:bCs/>
          <w:position w:val="1"/>
          <w:sz w:val="28"/>
          <w:szCs w:val="28"/>
        </w:rPr>
        <w:t xml:space="preserve"> </w:t>
      </w:r>
      <w:r>
        <w:rPr>
          <w:rFonts w:ascii="Times New Roman" w:hAnsi="Times New Roman" w:eastAsia="SchoolBookSanPin"/>
          <w:bCs/>
          <w:position w:val="1"/>
          <w:sz w:val="28"/>
          <w:szCs w:val="28"/>
        </w:rPr>
        <w:t xml:space="preserve">за решение;</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оценивать приобретённый опыт с учётом литературных знаний;</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способствовать формированию и проявлению широкой эрудиции в разных областях знаний, в том числе </w:t>
      </w:r>
      <w:r>
        <w:rPr>
          <w:rFonts w:ascii="Times New Roman" w:hAnsi="Times New Roman" w:eastAsia="SchoolBookSanPin"/>
          <w:bCs/>
          <w:position w:val="1"/>
          <w:sz w:val="28"/>
          <w:szCs w:val="28"/>
        </w:rPr>
        <w:t xml:space="preserve">в вопросах литературы, постоянно повышать свой образ</w:t>
      </w:r>
      <w:r>
        <w:rPr>
          <w:rFonts w:ascii="Times New Roman" w:hAnsi="Times New Roman" w:eastAsia="SchoolBookSanPin"/>
          <w:bCs/>
          <w:position w:val="1"/>
          <w:sz w:val="28"/>
          <w:szCs w:val="28"/>
        </w:rPr>
        <w:t xml:space="preserve">овательный и культурный уровень.</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OfficinaSansBoldITC"/>
          <w:sz w:val="28"/>
          <w:szCs w:val="28"/>
        </w:rPr>
        <w:t xml:space="preserve">20</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4</w:t>
      </w:r>
      <w:r>
        <w:rPr>
          <w:rFonts w:ascii="Times New Roman" w:hAnsi="Times New Roman" w:eastAsia="OfficinaSansBoldITC"/>
          <w:sz w:val="28"/>
          <w:szCs w:val="28"/>
        </w:rPr>
        <w:t xml:space="preserve">.6. </w:t>
      </w:r>
      <w:r>
        <w:rPr>
          <w:rFonts w:ascii="Times New Roman" w:hAnsi="Times New Roman" w:eastAsia="SchoolBookSanPin"/>
          <w:sz w:val="28"/>
          <w:szCs w:val="28"/>
        </w:rPr>
        <w:t xml:space="preserve">У обучающегося будут </w:t>
      </w:r>
      <w:r>
        <w:rPr>
          <w:rFonts w:ascii="Times New Roman" w:hAnsi="Times New Roman" w:eastAsia="SchoolBookSanPin"/>
          <w:sz w:val="28"/>
          <w:szCs w:val="28"/>
        </w:rPr>
        <w:t xml:space="preserve">сформированы умения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самоконтроля, </w:t>
      </w:r>
      <w:r>
        <w:rPr>
          <w:rFonts w:ascii="Times New Roman" w:hAnsi="Times New Roman" w:eastAsia="SchoolBookSanPin"/>
          <w:sz w:val="28"/>
          <w:szCs w:val="28"/>
        </w:rPr>
        <w:t xml:space="preserve">принятия себя и других</w:t>
      </w:r>
      <w:r>
        <w:rPr>
          <w:rFonts w:ascii="Times New Roman" w:hAnsi="Times New Roman" w:eastAsia="SchoolBookSanPin"/>
          <w:sz w:val="28"/>
          <w:szCs w:val="28"/>
        </w:rPr>
        <w:t xml:space="preserve"> как части </w:t>
      </w:r>
      <w:r>
        <w:rPr>
          <w:rFonts w:ascii="Times New Roman" w:hAnsi="Times New Roman" w:eastAsia="SchoolBookSanPin"/>
          <w:bCs/>
          <w:sz w:val="28"/>
          <w:szCs w:val="28"/>
        </w:rPr>
        <w:t xml:space="preserve">регулятивны</w:t>
      </w:r>
      <w:r>
        <w:rPr>
          <w:rFonts w:ascii="Times New Roman" w:hAnsi="Times New Roman" w:eastAsia="SchoolBookSanPin"/>
          <w:bCs/>
          <w:sz w:val="28"/>
          <w:szCs w:val="28"/>
        </w:rPr>
        <w:t xml:space="preserve">х</w:t>
      </w:r>
      <w:r>
        <w:rPr>
          <w:rFonts w:ascii="Times New Roman" w:hAnsi="Times New Roman" w:eastAsia="SchoolBookSanPin"/>
          <w:bCs/>
          <w:sz w:val="28"/>
          <w:szCs w:val="28"/>
        </w:rPr>
        <w:t xml:space="preserve"> универсальных учебных действий</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давать оценку новым ситуация</w:t>
      </w:r>
      <w:r>
        <w:rPr>
          <w:rFonts w:ascii="Times New Roman" w:hAnsi="Times New Roman" w:eastAsia="SchoolBookSanPin"/>
          <w:bCs/>
          <w:position w:val="1"/>
          <w:sz w:val="28"/>
          <w:szCs w:val="28"/>
        </w:rPr>
        <w:t xml:space="preserve">м, вносить коррективы в деятельность, оценивать соот</w:t>
      </w:r>
      <w:r>
        <w:rPr>
          <w:rFonts w:ascii="Times New Roman" w:hAnsi="Times New Roman" w:eastAsia="SchoolBookSanPin"/>
          <w:bCs/>
          <w:position w:val="1"/>
          <w:sz w:val="28"/>
          <w:szCs w:val="28"/>
        </w:rPr>
        <w:t xml:space="preserve">ветствие результатов целям; </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для оценки с</w:t>
      </w:r>
      <w:r>
        <w:rPr>
          <w:rFonts w:ascii="Times New Roman" w:hAnsi="Times New Roman" w:eastAsia="SchoolBookSanPin"/>
          <w:bCs/>
          <w:position w:val="1"/>
          <w:sz w:val="28"/>
          <w:szCs w:val="28"/>
        </w:rPr>
        <w:t xml:space="preserve">итуации, выбора верного решения, опираясь на примеры</w:t>
      </w:r>
      <w:r>
        <w:rPr>
          <w:rFonts w:ascii="Times New Roman" w:hAnsi="Times New Roman" w:eastAsia="SchoolBookSanPin"/>
          <w:bCs/>
          <w:position w:val="1"/>
          <w:sz w:val="28"/>
          <w:szCs w:val="28"/>
        </w:rPr>
        <w:t xml:space="preserve"> </w:t>
      </w:r>
      <w:r>
        <w:rPr>
          <w:rFonts w:ascii="Times New Roman" w:hAnsi="Times New Roman" w:eastAsia="SchoolBookSanPin"/>
          <w:bCs/>
          <w:position w:val="1"/>
          <w:sz w:val="28"/>
          <w:szCs w:val="28"/>
        </w:rPr>
        <w:t xml:space="preserve">из художественных произведений;</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оценива</w:t>
      </w:r>
      <w:r>
        <w:rPr>
          <w:rFonts w:ascii="Times New Roman" w:hAnsi="Times New Roman" w:eastAsia="SchoolBookSanPin"/>
          <w:bCs/>
          <w:position w:val="1"/>
          <w:sz w:val="28"/>
          <w:szCs w:val="28"/>
        </w:rPr>
        <w:t xml:space="preserve">ть риски и своевременно принимать решения по их снижению;</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принимать себя, понимая свои недостатки и достоинства;</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принимать мотивы и аргументы других при анализе ре</w:t>
      </w:r>
      <w:r>
        <w:rPr>
          <w:rFonts w:ascii="Times New Roman" w:hAnsi="Times New Roman" w:eastAsia="SchoolBookSanPin"/>
          <w:bCs/>
          <w:position w:val="1"/>
          <w:sz w:val="28"/>
          <w:szCs w:val="28"/>
        </w:rPr>
        <w:t xml:space="preserve">зультатов деятельности, в том числе в процессе чтения </w:t>
      </w:r>
      <w:r>
        <w:rPr>
          <w:rFonts w:ascii="Times New Roman" w:hAnsi="Times New Roman" w:eastAsia="SchoolBookSanPin"/>
          <w:bCs/>
          <w:position w:val="1"/>
          <w:sz w:val="28"/>
          <w:szCs w:val="28"/>
        </w:rPr>
        <w:t xml:space="preserve">художественной литературы и обсуждения литературных героев и проблем, поставленных в художественных произведениях;</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признавать своё право и право других </w:t>
      </w:r>
      <w:r>
        <w:rPr>
          <w:rFonts w:ascii="Times New Roman" w:hAnsi="Times New Roman" w:eastAsia="SchoolBookSanPin"/>
          <w:bCs/>
          <w:position w:val="1"/>
          <w:sz w:val="28"/>
          <w:szCs w:val="28"/>
        </w:rPr>
        <w:t xml:space="preserve">на ошибк</w:t>
      </w:r>
      <w:r>
        <w:rPr>
          <w:rFonts w:ascii="Times New Roman" w:hAnsi="Times New Roman" w:eastAsia="SchoolBookSanPin"/>
          <w:bCs/>
          <w:position w:val="1"/>
          <w:sz w:val="28"/>
          <w:szCs w:val="28"/>
        </w:rPr>
        <w:t xml:space="preserve">у</w:t>
      </w:r>
      <w:r>
        <w:rPr>
          <w:rFonts w:ascii="Times New Roman" w:hAnsi="Times New Roman" w:eastAsia="SchoolBookSanPin"/>
          <w:bCs/>
          <w:position w:val="1"/>
          <w:sz w:val="28"/>
          <w:szCs w:val="28"/>
        </w:rPr>
        <w:t xml:space="preserve"> в дискуссиях</w:t>
      </w:r>
      <w:r>
        <w:rPr>
          <w:rFonts w:ascii="Times New Roman" w:hAnsi="Times New Roman" w:eastAsia="SchoolBookSanPin"/>
          <w:bCs/>
          <w:position w:val="1"/>
          <w:sz w:val="28"/>
          <w:szCs w:val="28"/>
        </w:rPr>
        <w:t xml:space="preserve"> </w:t>
      </w:r>
      <w:r>
        <w:rPr>
          <w:rFonts w:ascii="Times New Roman" w:hAnsi="Times New Roman" w:eastAsia="SchoolBookSanPin"/>
          <w:bCs/>
          <w:position w:val="1"/>
          <w:sz w:val="28"/>
          <w:szCs w:val="28"/>
        </w:rPr>
        <w:t xml:space="preserve">на литературные темы;</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разв</w:t>
      </w:r>
      <w:r>
        <w:rPr>
          <w:rFonts w:ascii="Times New Roman" w:hAnsi="Times New Roman" w:eastAsia="SchoolBookSanPin"/>
          <w:bCs/>
          <w:position w:val="1"/>
          <w:sz w:val="28"/>
          <w:szCs w:val="28"/>
        </w:rPr>
        <w:t xml:space="preserve">ивать способность понимать мир с позиции другого человек</w:t>
      </w:r>
      <w:r>
        <w:rPr>
          <w:rFonts w:ascii="Times New Roman" w:hAnsi="Times New Roman" w:eastAsia="SchoolBookSanPin"/>
          <w:bCs/>
          <w:position w:val="1"/>
          <w:sz w:val="28"/>
          <w:szCs w:val="28"/>
        </w:rPr>
        <w:t xml:space="preserve">а, используя знания по литературе. </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OfficinaSansBoldITC"/>
          <w:sz w:val="28"/>
          <w:szCs w:val="28"/>
        </w:rPr>
        <w:t xml:space="preserve">20</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4</w:t>
      </w:r>
      <w:r>
        <w:rPr>
          <w:rFonts w:ascii="Times New Roman" w:hAnsi="Times New Roman" w:eastAsia="OfficinaSansBoldITC"/>
          <w:sz w:val="28"/>
          <w:szCs w:val="28"/>
        </w:rPr>
        <w:t xml:space="preserve">.7. </w:t>
      </w:r>
      <w:r>
        <w:rPr>
          <w:rFonts w:ascii="Times New Roman" w:hAnsi="Times New Roman" w:eastAsia="SchoolBookSanPin"/>
          <w:sz w:val="28"/>
          <w:szCs w:val="28"/>
        </w:rPr>
        <w:t xml:space="preserve">У обучающегося будут </w:t>
      </w:r>
      <w:r>
        <w:rPr>
          <w:rFonts w:ascii="Times New Roman" w:hAnsi="Times New Roman" w:eastAsia="SchoolBookSanPin"/>
          <w:sz w:val="28"/>
          <w:szCs w:val="28"/>
        </w:rPr>
        <w:t xml:space="preserve">сформированы умения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совместной деятельности: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понимать и использовать преимущества командной и индивидуальной работы на уроке и во вне</w:t>
      </w:r>
      <w:r>
        <w:rPr>
          <w:rFonts w:ascii="Times New Roman" w:hAnsi="Times New Roman" w:eastAsia="SchoolBookSanPin"/>
          <w:bCs/>
          <w:position w:val="1"/>
          <w:sz w:val="28"/>
          <w:szCs w:val="28"/>
        </w:rPr>
        <w:t xml:space="preserve">урочной деятельности по литературе;</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выбирать тематику и методы совместных действий с учётом общих интересов и возможностей каждого члена коллектива; </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принимать цели совместной деятельности, организовывать и координировать действия по её достижению: составл</w:t>
      </w:r>
      <w:r>
        <w:rPr>
          <w:rFonts w:ascii="Times New Roman" w:hAnsi="Times New Roman" w:eastAsia="SchoolBookSanPin"/>
          <w:bCs/>
          <w:position w:val="1"/>
          <w:sz w:val="28"/>
          <w:szCs w:val="28"/>
        </w:rPr>
        <w:t xml:space="preserve">ять план действий, распределять роли с учётом мнений уча</w:t>
      </w:r>
      <w:r>
        <w:rPr>
          <w:rFonts w:ascii="Times New Roman" w:hAnsi="Times New Roman" w:eastAsia="SchoolBookSanPin"/>
          <w:bCs/>
          <w:position w:val="1"/>
          <w:sz w:val="28"/>
          <w:szCs w:val="28"/>
        </w:rPr>
        <w:t xml:space="preserve">стников, обсуждать результаты совместной работы на уроках литературы и во внеурочной деятельности по предмету; </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оценивать качество своего вклада и каждого участника команды в общий результат по разраб</w:t>
      </w:r>
      <w:r>
        <w:rPr>
          <w:rFonts w:ascii="Times New Roman" w:hAnsi="Times New Roman" w:eastAsia="SchoolBookSanPin"/>
          <w:bCs/>
          <w:position w:val="1"/>
          <w:sz w:val="28"/>
          <w:szCs w:val="28"/>
        </w:rPr>
        <w:t xml:space="preserve">отанным критериям;</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предлагать новые п</w:t>
      </w:r>
      <w:r>
        <w:rPr>
          <w:rFonts w:ascii="Times New Roman" w:hAnsi="Times New Roman" w:eastAsia="SchoolBookSanPin"/>
          <w:bCs/>
          <w:position w:val="1"/>
          <w:sz w:val="28"/>
          <w:szCs w:val="28"/>
        </w:rPr>
        <w:t xml:space="preserve">роекты, в том числе литературные, оценивать идеи</w:t>
      </w:r>
      <w:r>
        <w:rPr>
          <w:rFonts w:ascii="Times New Roman" w:hAnsi="Times New Roman" w:eastAsia="SchoolBookSanPin"/>
          <w:bCs/>
          <w:position w:val="1"/>
          <w:sz w:val="28"/>
          <w:szCs w:val="28"/>
        </w:rPr>
        <w:t xml:space="preserve"> </w:t>
      </w:r>
      <w:r>
        <w:rPr>
          <w:rFonts w:ascii="Times New Roman" w:hAnsi="Times New Roman" w:eastAsia="SchoolBookSanPin"/>
          <w:bCs/>
          <w:position w:val="1"/>
          <w:sz w:val="28"/>
          <w:szCs w:val="28"/>
        </w:rPr>
        <w:t xml:space="preserve">с позиции новизны, оригинальности, практической значимости; </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осуществлять позитивное стратегическое поведение в различных ситуациях, проявлять творчество и воображение, </w:t>
      </w:r>
      <w:r>
        <w:rPr>
          <w:rFonts w:ascii="Times New Roman" w:hAnsi="Times New Roman" w:eastAsia="SchoolBookSanPin"/>
          <w:bCs/>
          <w:position w:val="1"/>
          <w:sz w:val="28"/>
          <w:szCs w:val="28"/>
        </w:rPr>
        <w:t xml:space="preserve">быть инициативным.</w:t>
      </w:r>
      <w:r>
        <w:rPr>
          <w:rFonts w:ascii="Times New Roman" w:hAnsi="Times New Roman" w:eastAsia="SchoolBookSanPin"/>
          <w:bCs/>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OfficinaSansBoldITC"/>
          <w:sz w:val="28"/>
          <w:szCs w:val="28"/>
        </w:rPr>
        <w:t xml:space="preserve">20</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w:t>
      </w:r>
      <w:r>
        <w:rPr>
          <w:rFonts w:ascii="Times New Roman" w:hAnsi="Times New Roman" w:eastAsia="SchoolBookSanPin"/>
          <w:sz w:val="28"/>
          <w:szCs w:val="28"/>
        </w:rPr>
        <w:t xml:space="preserve">5</w:t>
      </w:r>
      <w:r>
        <w:rPr>
          <w:rFonts w:ascii="Times New Roman" w:hAnsi="Times New Roman" w:eastAsia="SchoolBookSanPin"/>
          <w:sz w:val="28"/>
          <w:szCs w:val="28"/>
        </w:rPr>
        <w:t xml:space="preserve">. </w:t>
      </w:r>
      <w:r>
        <w:rPr>
          <w:rFonts w:ascii="Times New Roman" w:hAnsi="Times New Roman" w:eastAsia="SchoolBookSanPin"/>
          <w:bCs/>
          <w:sz w:val="28"/>
          <w:szCs w:val="28"/>
        </w:rPr>
        <w:t xml:space="preserve">Пред</w:t>
      </w:r>
      <w:r>
        <w:rPr>
          <w:rFonts w:ascii="Times New Roman" w:hAnsi="Times New Roman" w:eastAsia="SchoolBookSanPin"/>
          <w:bCs/>
          <w:sz w:val="28"/>
          <w:szCs w:val="28"/>
        </w:rPr>
        <w:t xml:space="preserve">метные результаты освоения программы по литературе на уровне </w:t>
      </w:r>
      <w:r>
        <w:rPr>
          <w:rFonts w:ascii="Times New Roman" w:hAnsi="Times New Roman" w:eastAsia="SchoolBookSanPin"/>
          <w:bCs/>
          <w:sz w:val="28"/>
          <w:szCs w:val="28"/>
        </w:rPr>
        <w:t xml:space="preserve">среднего</w:t>
      </w:r>
      <w:r>
        <w:rPr>
          <w:rFonts w:ascii="Times New Roman" w:hAnsi="Times New Roman" w:eastAsia="SchoolBookSanPin"/>
          <w:bCs/>
          <w:sz w:val="28"/>
          <w:szCs w:val="28"/>
        </w:rPr>
        <w:t xml:space="preserve"> общего образования </w:t>
      </w:r>
      <w:r>
        <w:rPr>
          <w:rFonts w:ascii="Times New Roman" w:hAnsi="Times New Roman" w:eastAsia="SchoolBookSanPin"/>
          <w:sz w:val="28"/>
          <w:szCs w:val="28"/>
        </w:rPr>
        <w:t xml:space="preserve">должны обеспечивать:</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 осознание причастности к отечественным традициям и исторической преемственности поколений; включение в культурно</w:t>
      </w:r>
      <w:r>
        <w:rPr>
          <w:rFonts w:ascii="Times New Roman" w:hAnsi="Times New Roman" w:eastAsia="SchoolBookSanPin"/>
          <w:sz w:val="28"/>
          <w:szCs w:val="28"/>
        </w:rPr>
        <w:t xml:space="preserve">-языковое пространство русской и мировой культуры, сформир</w:t>
      </w:r>
      <w:r>
        <w:rPr>
          <w:rFonts w:ascii="Times New Roman" w:hAnsi="Times New Roman" w:eastAsia="SchoolBookSanPin"/>
          <w:sz w:val="28"/>
          <w:szCs w:val="28"/>
        </w:rPr>
        <w:t xml:space="preserve">ованность ценностного отношения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к литературе как неотъемлемой части культуры;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2) осознание взаимосвязи между языковым, литературным, интеллектуальным, духовно-нравственным развитием личности;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3) </w:t>
      </w:r>
      <w:r>
        <w:rPr>
          <w:rFonts w:ascii="Times New Roman" w:hAnsi="Times New Roman" w:eastAsia="SchoolBookSanPin"/>
          <w:sz w:val="28"/>
          <w:szCs w:val="28"/>
        </w:rPr>
        <w:t xml:space="preserve">сформированность устойчивого интереса к чтению как средству </w:t>
      </w:r>
      <w:r>
        <w:rPr>
          <w:rFonts w:ascii="Times New Roman" w:hAnsi="Times New Roman" w:eastAsia="SchoolBookSanPin"/>
          <w:sz w:val="28"/>
          <w:szCs w:val="28"/>
        </w:rPr>
        <w:t xml:space="preserve">познания отечественной и других культур; приобщение к отечественному литературному наследию и через него</w:t>
      </w:r>
      <w:r>
        <w:rPr>
          <w:rFonts w:ascii="Times New Roman" w:hAnsi="Times New Roman" w:eastAsia="SchoolBookSanPin"/>
          <w:sz w:val="28"/>
          <w:szCs w:val="28"/>
        </w:rPr>
        <w:t xml:space="preserve"> – </w:t>
      </w:r>
      <w:r>
        <w:rPr>
          <w:rFonts w:ascii="Times New Roman" w:hAnsi="Times New Roman" w:eastAsia="SchoolBookSanPin"/>
          <w:sz w:val="28"/>
          <w:szCs w:val="28"/>
        </w:rPr>
        <w:t xml:space="preserve">к традиционным ценностям и сокровищам мировой культуры;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4) знание содержания, понимание </w:t>
      </w:r>
      <w:r>
        <w:rPr>
          <w:rFonts w:ascii="Times New Roman" w:hAnsi="Times New Roman" w:eastAsia="SchoolBookSanPin"/>
          <w:sz w:val="28"/>
          <w:szCs w:val="28"/>
        </w:rPr>
        <w:t xml:space="preserve">ключевых проблем и осознание историко-культурного и нравстве</w:t>
      </w:r>
      <w:r>
        <w:rPr>
          <w:rFonts w:ascii="Times New Roman" w:hAnsi="Times New Roman" w:eastAsia="SchoolBookSanPin"/>
          <w:sz w:val="28"/>
          <w:szCs w:val="28"/>
        </w:rPr>
        <w:t xml:space="preserve">нно-ценностного взаимовлияния произведений русской, зарубежной классической и современной литературы, в том числе литературы народов России: пьеса А.Н. Островского «Гроза»; роман И.А. Гончарова «О</w:t>
      </w:r>
      <w:r>
        <w:rPr>
          <w:rFonts w:ascii="Times New Roman" w:hAnsi="Times New Roman" w:eastAsia="SchoolBookSanPin"/>
          <w:sz w:val="28"/>
          <w:szCs w:val="28"/>
        </w:rPr>
        <w:t xml:space="preserve">бломов»; роман И.С. Тургенева «Отцы и дети»; стихотворения Ф</w:t>
      </w:r>
      <w:r>
        <w:rPr>
          <w:rFonts w:ascii="Times New Roman" w:hAnsi="Times New Roman" w:eastAsia="SchoolBookSanPin"/>
          <w:sz w:val="28"/>
          <w:szCs w:val="28"/>
        </w:rPr>
        <w:t xml:space="preserve">.И. Тютчева,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w:t>
      </w:r>
      <w:r>
        <w:rPr>
          <w:rFonts w:ascii="Times New Roman" w:hAnsi="Times New Roman" w:eastAsia="SchoolBookSanPin"/>
          <w:sz w:val="28"/>
          <w:szCs w:val="28"/>
        </w:rPr>
        <w:t xml:space="preserve">ние и наказание»; роман Л.Н. Толстого «Война и мир»; одно прои</w:t>
      </w:r>
      <w:r>
        <w:rPr>
          <w:rFonts w:ascii="Times New Roman" w:hAnsi="Times New Roman" w:eastAsia="SchoolBookSanPin"/>
          <w:sz w:val="28"/>
          <w:szCs w:val="28"/>
        </w:rPr>
        <w:t xml:space="preserve">зведение Н.С. Лескова; рассказы и пьеса «Вишнёвый сад» А.П. Чехова; рассказы и пьеса «На дне» М. Горького; рассказы И.А. Бунина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А.И. Куприна; стихотворения и поэма «Двенадцать» А.А. Блока; ст</w:t>
      </w:r>
      <w:r>
        <w:rPr>
          <w:rFonts w:ascii="Times New Roman" w:hAnsi="Times New Roman" w:eastAsia="SchoolBookSanPin"/>
          <w:sz w:val="28"/>
          <w:szCs w:val="28"/>
        </w:rPr>
        <w:t xml:space="preserve">ихотворения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поэма «Облако в штанах» В.В. Маяковско</w:t>
      </w:r>
      <w:r>
        <w:rPr>
          <w:rFonts w:ascii="Times New Roman" w:hAnsi="Times New Roman" w:eastAsia="SchoolBookSanPin"/>
          <w:sz w:val="28"/>
          <w:szCs w:val="28"/>
        </w:rPr>
        <w:t xml:space="preserve">го; стихотворения С.А. Есенина,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О.Э. Мандельштама, М. И. Цветаевой; стихотворения и поэма «Реквием»</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А.А. Ахматовой;</w:t>
      </w:r>
      <w:r>
        <w:rPr>
          <w:rFonts w:ascii="Times New Roman" w:hAnsi="Times New Roman" w:eastAsia="SchoolBookSanPin"/>
          <w:sz w:val="28"/>
          <w:szCs w:val="28"/>
        </w:rPr>
        <w:t xml:space="preserve"> роман Н.А. Островского «Как закалялась сталь» (избранные главы);</w:t>
      </w:r>
      <w:r>
        <w:rPr>
          <w:rFonts w:ascii="Times New Roman" w:hAnsi="Times New Roman" w:eastAsia="SchoolBookSanPin"/>
          <w:sz w:val="28"/>
          <w:szCs w:val="28"/>
        </w:rPr>
        <w:t xml:space="preserve"> роман М.А. Шолохова </w:t>
      </w:r>
      <w:r>
        <w:rPr>
          <w:rFonts w:ascii="Times New Roman" w:hAnsi="Times New Roman" w:eastAsia="SchoolBookSanPin"/>
          <w:sz w:val="28"/>
          <w:szCs w:val="28"/>
        </w:rPr>
        <w:t xml:space="preserve">«Тихий Дон» (избранные главы); роман</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М.А. Булгакова «Мастер и Маргарита» (или «Белая гвардия»); роман А.А. Фадеева «Молодая гвардия»; </w:t>
      </w:r>
      <w:r>
        <w:rPr>
          <w:rFonts w:ascii="Times New Roman" w:hAnsi="Times New Roman" w:eastAsia="SchoolBookSanPin"/>
          <w:sz w:val="28"/>
          <w:szCs w:val="28"/>
        </w:rPr>
        <w:t xml:space="preserve">роман В.О. Богомолова «В августе сорок четвёртого»,</w:t>
      </w:r>
      <w:r>
        <w:rPr>
          <w:rFonts w:ascii="Times New Roman" w:hAnsi="Times New Roman" w:eastAsia="SchoolBookSanPin"/>
          <w:sz w:val="28"/>
          <w:szCs w:val="28"/>
        </w:rPr>
        <w:t xml:space="preserve"> одно </w:t>
      </w:r>
      <w:r>
        <w:rPr>
          <w:rFonts w:ascii="Times New Roman" w:hAnsi="Times New Roman" w:eastAsia="SchoolBookSanPin"/>
          <w:sz w:val="28"/>
          <w:szCs w:val="28"/>
        </w:rPr>
        <w:t xml:space="preserve">произведение</w:t>
      </w:r>
      <w:r>
        <w:rPr>
          <w:rFonts w:ascii="Times New Roman" w:hAnsi="Times New Roman" w:eastAsia="SchoolBookSanPin"/>
          <w:sz w:val="28"/>
          <w:szCs w:val="28"/>
        </w:rPr>
        <w:t xml:space="preserve"> А.П. Платонова; стихотворения </w:t>
      </w:r>
      <w:r>
        <w:rPr>
          <w:rFonts w:ascii="Times New Roman" w:hAnsi="Times New Roman" w:eastAsia="SchoolBookSanPin"/>
          <w:sz w:val="28"/>
          <w:szCs w:val="28"/>
        </w:rPr>
        <w:t xml:space="preserve">А.Т. Твардовского, Б.</w:t>
      </w:r>
      <w:r>
        <w:rPr>
          <w:rFonts w:ascii="Times New Roman" w:hAnsi="Times New Roman" w:eastAsia="SchoolBookSanPin"/>
          <w:sz w:val="28"/>
          <w:szCs w:val="28"/>
        </w:rPr>
        <w:t xml:space="preserve">Л. Пастернака, повесть А.И. Солженицына «Один день Ивана Денисовича»; пр</w:t>
      </w:r>
      <w:r>
        <w:rPr>
          <w:rFonts w:ascii="Times New Roman" w:hAnsi="Times New Roman" w:eastAsia="SchoolBookSanPin"/>
          <w:sz w:val="28"/>
          <w:szCs w:val="28"/>
        </w:rPr>
        <w:t xml:space="preserve">оизведения литературы второй половины XX</w:t>
      </w:r>
      <w:r>
        <w:rPr>
          <w:rFonts w:ascii="Times New Roman" w:hAnsi="Times New Roman" w:eastAsia="SchoolBookSanPin"/>
          <w:sz w:val="28"/>
          <w:szCs w:val="28"/>
        </w:rPr>
        <w:t xml:space="preserve"> – </w:t>
      </w:r>
      <w:r>
        <w:rPr>
          <w:rFonts w:ascii="Times New Roman" w:hAnsi="Times New Roman" w:eastAsia="SchoolBookSanPin"/>
          <w:sz w:val="28"/>
          <w:szCs w:val="28"/>
        </w:rPr>
        <w:t xml:space="preserve">XXI века: не менее двух прозаиков по выбору</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том числе </w:t>
      </w:r>
      <w:r>
        <w:rPr>
          <w:rFonts w:ascii="Times New Roman" w:hAnsi="Times New Roman" w:eastAsia="SchoolBookSanPin"/>
          <w:sz w:val="28"/>
          <w:szCs w:val="28"/>
        </w:rPr>
        <w:t xml:space="preserve">Ф.А. Абрамова, В.П. Астафьева, </w:t>
      </w:r>
      <w:r>
        <w:rPr>
          <w:rFonts w:ascii="Times New Roman" w:hAnsi="Times New Roman" w:eastAsia="SchoolBookSanPin"/>
          <w:sz w:val="28"/>
          <w:szCs w:val="28"/>
        </w:rPr>
        <w:t xml:space="preserve">А.Г. Битова, Ю.В. Бондарева,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Б.Л. Васильева, К</w:t>
      </w:r>
      <w:r>
        <w:rPr>
          <w:rFonts w:ascii="Times New Roman" w:hAnsi="Times New Roman" w:eastAsia="SchoolBookSanPin"/>
          <w:sz w:val="28"/>
          <w:szCs w:val="28"/>
        </w:rPr>
        <w:t xml:space="preserve">.Д. В</w:t>
      </w:r>
      <w:r>
        <w:rPr>
          <w:rFonts w:ascii="Times New Roman" w:hAnsi="Times New Roman" w:eastAsia="SchoolBookSanPin"/>
          <w:sz w:val="28"/>
          <w:szCs w:val="28"/>
        </w:rPr>
        <w:t xml:space="preserve">оробьёва, Ф.А. Искандера,</w:t>
      </w:r>
      <w:r>
        <w:rPr>
          <w:rFonts w:ascii="Times New Roman" w:hAnsi="Times New Roman" w:eastAsia="SchoolBookSanPin"/>
          <w:sz w:val="28"/>
          <w:szCs w:val="28"/>
        </w:rPr>
        <w:t xml:space="preserve">В.Л. Кондратьева, В.Г. Рас</w:t>
      </w:r>
      <w:r>
        <w:rPr>
          <w:rFonts w:ascii="Times New Roman" w:hAnsi="Times New Roman" w:eastAsia="SchoolBookSanPin"/>
          <w:sz w:val="28"/>
          <w:szCs w:val="28"/>
        </w:rPr>
        <w:t xml:space="preserve">путина, В.М. Шукшина и других); не менее двух поэтов по выбору (в том числе</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И.А. Бродского, А.А. </w:t>
      </w:r>
      <w:r>
        <w:rPr>
          <w:rFonts w:ascii="Times New Roman" w:hAnsi="Times New Roman" w:eastAsia="SchoolBookSanPin"/>
          <w:sz w:val="28"/>
          <w:szCs w:val="28"/>
        </w:rPr>
        <w:t xml:space="preserve">Вознесенского, В.С. Высоцкого, </w:t>
      </w:r>
      <w:r>
        <w:rPr>
          <w:rFonts w:ascii="Times New Roman" w:hAnsi="Times New Roman" w:eastAsia="SchoolBookSanPin"/>
          <w:sz w:val="28"/>
          <w:szCs w:val="28"/>
        </w:rPr>
        <w:t xml:space="preserve">Е.А. Евтушенко,</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Н.А. Заболоцкого</w:t>
      </w:r>
      <w:r>
        <w:rPr>
          <w:rFonts w:ascii="Times New Roman" w:hAnsi="Times New Roman" w:eastAsia="SchoolBookSanPin"/>
          <w:sz w:val="28"/>
          <w:szCs w:val="28"/>
        </w:rPr>
        <w:t xml:space="preserve">, А.С. Кушнера, Б.Ш. Окуджавы, </w:t>
      </w:r>
      <w:r>
        <w:rPr>
          <w:rFonts w:ascii="Times New Roman" w:hAnsi="Times New Roman" w:eastAsia="SchoolBookSanPin"/>
          <w:sz w:val="28"/>
          <w:szCs w:val="28"/>
        </w:rPr>
        <w:t xml:space="preserve">Р.И. Рождест</w:t>
      </w:r>
      <w:r>
        <w:rPr>
          <w:rFonts w:ascii="Times New Roman" w:hAnsi="Times New Roman" w:eastAsia="SchoolBookSanPin"/>
          <w:sz w:val="28"/>
          <w:szCs w:val="28"/>
        </w:rPr>
        <w:t xml:space="preserve">венского,</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Н.М. Рубцова и другие</w:t>
      </w:r>
      <w:r>
        <w:rPr>
          <w:rFonts w:ascii="Times New Roman" w:hAnsi="Times New Roman" w:eastAsia="SchoolBookSanPin"/>
          <w:sz w:val="28"/>
          <w:szCs w:val="28"/>
        </w:rPr>
        <w:t xml:space="preserve">); пьеса одного из</w:t>
      </w:r>
      <w:r>
        <w:rPr>
          <w:rFonts w:ascii="Times New Roman" w:hAnsi="Times New Roman" w:eastAsia="SchoolBookSanPin"/>
          <w:sz w:val="28"/>
          <w:szCs w:val="28"/>
        </w:rPr>
        <w:t xml:space="preserve"> драматургов </w:t>
      </w:r>
      <w:r>
        <w:rPr>
          <w:rFonts w:ascii="Times New Roman" w:hAnsi="Times New Roman" w:eastAsia="SchoolBookSanPin"/>
          <w:sz w:val="28"/>
          <w:szCs w:val="28"/>
        </w:rPr>
        <w:t xml:space="preserve">по выбору (в том числе</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А.Н. Арбузова, А.В. Вам</w:t>
      </w:r>
      <w:r>
        <w:rPr>
          <w:rFonts w:ascii="Times New Roman" w:hAnsi="Times New Roman" w:eastAsia="SchoolBookSanPin"/>
          <w:sz w:val="28"/>
          <w:szCs w:val="28"/>
        </w:rPr>
        <w:t xml:space="preserve">пилова, В.С. Розова и других); </w:t>
      </w:r>
      <w:r>
        <w:rPr>
          <w:rFonts w:ascii="Times New Roman" w:hAnsi="Times New Roman" w:eastAsia="SchoolBookSanPin"/>
          <w:sz w:val="28"/>
          <w:szCs w:val="28"/>
        </w:rPr>
        <w:t xml:space="preserve">не менее двух произведений зарубежной литературы (в том числе романы и пов</w:t>
      </w:r>
      <w:r>
        <w:rPr>
          <w:rFonts w:ascii="Times New Roman" w:hAnsi="Times New Roman" w:eastAsia="SchoolBookSanPin"/>
          <w:sz w:val="28"/>
          <w:szCs w:val="28"/>
        </w:rPr>
        <w:t xml:space="preserve">ести Ч. Диккенса, Г. Флобера,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Д</w:t>
      </w:r>
      <w:r>
        <w:rPr>
          <w:rFonts w:ascii="Times New Roman" w:hAnsi="Times New Roman" w:eastAsia="SchoolBookSanPin"/>
          <w:sz w:val="28"/>
          <w:szCs w:val="28"/>
        </w:rPr>
        <w:t xml:space="preserve">. Оруэлла</w:t>
      </w:r>
      <w:r>
        <w:rPr>
          <w:rFonts w:ascii="Times New Roman" w:hAnsi="Times New Roman" w:eastAsia="SchoolBookSanPin"/>
          <w:sz w:val="28"/>
          <w:szCs w:val="28"/>
        </w:rPr>
        <w:t xml:space="preserve">, Э. М. Ремарка, Э. Хемингуэя, </w:t>
      </w:r>
      <w:r>
        <w:rPr>
          <w:rFonts w:ascii="Times New Roman" w:hAnsi="Times New Roman" w:eastAsia="SchoolBookSanPin"/>
          <w:sz w:val="28"/>
          <w:szCs w:val="28"/>
        </w:rPr>
        <w:t xml:space="preserve">Д</w:t>
      </w:r>
      <w:r>
        <w:rPr>
          <w:rFonts w:ascii="Times New Roman" w:hAnsi="Times New Roman" w:eastAsia="SchoolBookSanPin"/>
          <w:sz w:val="28"/>
          <w:szCs w:val="28"/>
        </w:rPr>
        <w:t xml:space="preserve">. Сэлинджера, Р. Брэдб</w:t>
      </w:r>
      <w:r>
        <w:rPr>
          <w:rFonts w:ascii="Times New Roman" w:hAnsi="Times New Roman" w:eastAsia="SchoolBookSanPin"/>
          <w:sz w:val="28"/>
          <w:szCs w:val="28"/>
        </w:rPr>
        <w:t xml:space="preserve">ери; стихотворения А. Рембо, Ш. Бодлера; пьес</w:t>
      </w:r>
      <w:r>
        <w:rPr>
          <w:rFonts w:ascii="Times New Roman" w:hAnsi="Times New Roman" w:eastAsia="SchoolBookSanPin"/>
          <w:sz w:val="28"/>
          <w:szCs w:val="28"/>
        </w:rPr>
        <w:t xml:space="preserve">ы </w:t>
      </w:r>
      <w:r>
        <w:rPr>
          <w:rFonts w:ascii="Times New Roman" w:hAnsi="Times New Roman" w:eastAsia="SchoolBookSanPin"/>
          <w:sz w:val="28"/>
          <w:szCs w:val="28"/>
        </w:rPr>
        <w:t xml:space="preserve">Г. Ибсена, Б. Шоу и другие); не менее одного произведения из литератур народов России (в том числе произведения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Г. Айги, Р. Га</w:t>
      </w:r>
      <w:r>
        <w:rPr>
          <w:rFonts w:ascii="Times New Roman" w:hAnsi="Times New Roman" w:eastAsia="SchoolBookSanPin"/>
          <w:sz w:val="28"/>
          <w:szCs w:val="28"/>
        </w:rPr>
        <w:t xml:space="preserve">мзатова, М. Джалиля, М. Кари</w:t>
      </w:r>
      <w:r>
        <w:rPr>
          <w:rFonts w:ascii="Times New Roman" w:hAnsi="Times New Roman" w:eastAsia="SchoolBookSanPin"/>
          <w:sz w:val="28"/>
          <w:szCs w:val="28"/>
        </w:rPr>
        <w:t xml:space="preserve">ма,</w:t>
      </w:r>
      <w:r>
        <w:rPr>
          <w:rFonts w:ascii="Times New Roman" w:hAnsi="Times New Roman" w:eastAsia="SchoolBookSanPin"/>
          <w:sz w:val="28"/>
          <w:szCs w:val="28"/>
        </w:rPr>
        <w:t xml:space="preserve">Д. Кугультинова, К. Кулиева,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Ю. Рытхэу, Г. Тука</w:t>
      </w:r>
      <w:r>
        <w:rPr>
          <w:rFonts w:ascii="Times New Roman" w:hAnsi="Times New Roman" w:eastAsia="SchoolBookSanPin"/>
          <w:sz w:val="28"/>
          <w:szCs w:val="28"/>
        </w:rPr>
        <w:t xml:space="preserve">я, К. Хетагурова, Ю. Шесталова </w:t>
      </w:r>
      <w:r>
        <w:rPr>
          <w:rFonts w:ascii="Times New Roman" w:hAnsi="Times New Roman" w:eastAsia="SchoolBookSanPin"/>
          <w:sz w:val="28"/>
          <w:szCs w:val="28"/>
        </w:rPr>
        <w:t xml:space="preserve">и других);</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w:t>
      </w:r>
      <w:r>
        <w:rPr>
          <w:rFonts w:ascii="Times New Roman" w:hAnsi="Times New Roman" w:eastAsia="SchoolBookSanPin"/>
          <w:sz w:val="28"/>
          <w:szCs w:val="28"/>
        </w:rPr>
        <w:t xml:space="preserve">ять их связь с современностью;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6) способность выявлять в </w:t>
      </w:r>
      <w:r>
        <w:rPr>
          <w:rFonts w:ascii="Times New Roman" w:hAnsi="Times New Roman" w:eastAsia="SchoolBookSanPin"/>
          <w:sz w:val="28"/>
          <w:szCs w:val="28"/>
        </w:rPr>
        <w:t xml:space="preserve">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w:t>
      </w:r>
      <w:r>
        <w:rPr>
          <w:rFonts w:ascii="Times New Roman" w:hAnsi="Times New Roman" w:eastAsia="SchoolBookSanPin"/>
          <w:sz w:val="28"/>
          <w:szCs w:val="28"/>
        </w:rPr>
        <w:t xml:space="preserve">ературные темы;</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7) осознание художественной картины жизни, созданной автор</w:t>
      </w:r>
      <w:r>
        <w:rPr>
          <w:rFonts w:ascii="Times New Roman" w:hAnsi="Times New Roman" w:eastAsia="SchoolBookSanPin"/>
          <w:sz w:val="28"/>
          <w:szCs w:val="28"/>
        </w:rPr>
        <w:t xml:space="preserve">ом</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литературном произведении, в единстве эмоционального личностного восприятия и интеллектуального понимания;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8) сформированность умений выразительно (с учётом индивидуальных осо</w:t>
      </w:r>
      <w:r>
        <w:rPr>
          <w:rFonts w:ascii="Times New Roman" w:hAnsi="Times New Roman" w:eastAsia="SchoolBookSanPin"/>
          <w:sz w:val="28"/>
          <w:szCs w:val="28"/>
        </w:rPr>
        <w:t xml:space="preserve">бенностей обучающихся) читать, в том числе наизусть, не менее</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10 произведений и (или) фрагментов в каждом классе;</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9) владение умениями анализа и интерпретации художественных произведений в единстве формы и содержания (с учётом неоднозначности заложенных в</w:t>
      </w:r>
      <w:r>
        <w:rPr>
          <w:rFonts w:ascii="Times New Roman" w:hAnsi="Times New Roman" w:eastAsia="SchoolBookSanPin"/>
          <w:sz w:val="28"/>
          <w:szCs w:val="28"/>
        </w:rPr>
        <w:t xml:space="preserve"> нём смыслов и наличия в нём подтекста) с использованием теоретико-литературных терминов и пон</w:t>
      </w:r>
      <w:r>
        <w:rPr>
          <w:rFonts w:ascii="Times New Roman" w:hAnsi="Times New Roman" w:eastAsia="SchoolBookSanPin"/>
          <w:sz w:val="28"/>
          <w:szCs w:val="28"/>
        </w:rPr>
        <w:t xml:space="preserve">ятий (в дополнение к изученным на уровне основного общего образования): конкретно-историческое, общечеловеческое и национальное</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творчестве писателя; традиция и</w:t>
      </w:r>
      <w:r>
        <w:rPr>
          <w:rFonts w:ascii="Times New Roman" w:hAnsi="Times New Roman" w:eastAsia="SchoolBookSanPin"/>
          <w:sz w:val="28"/>
          <w:szCs w:val="28"/>
        </w:rPr>
        <w:t xml:space="preserve"> новаторство; авторский замысел</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его воплощение; художественное</w:t>
      </w:r>
      <w:r>
        <w:rPr>
          <w:rFonts w:ascii="Times New Roman" w:hAnsi="Times New Roman" w:eastAsia="SchoolBookSanPin"/>
          <w:sz w:val="28"/>
          <w:szCs w:val="28"/>
        </w:rPr>
        <w:t xml:space="preserve">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w:t>
      </w:r>
      <w:r>
        <w:rPr>
          <w:rFonts w:ascii="Times New Roman" w:hAnsi="Times New Roman" w:eastAsia="SchoolBookSanPin"/>
          <w:sz w:val="28"/>
          <w:szCs w:val="28"/>
        </w:rPr>
        <w:t xml:space="preserve"> постмодернизм; литературные жанры; трагическое и комическое; психологизм; тематика и проблематика</w:t>
      </w:r>
      <w:r>
        <w:rPr>
          <w:rFonts w:ascii="Times New Roman" w:hAnsi="Times New Roman" w:eastAsia="SchoolBookSanPin"/>
          <w:sz w:val="28"/>
          <w:szCs w:val="28"/>
        </w:rPr>
        <w:t xml:space="preserve">; авторская позиция; фабула; виды тропов и фигуры речи; внутренняя речь; стиль, стилизация; аллюзия, подтекст; символ; системы стихосложения (тоническая, силл</w:t>
      </w:r>
      <w:r>
        <w:rPr>
          <w:rFonts w:ascii="Times New Roman" w:hAnsi="Times New Roman" w:eastAsia="SchoolBookSanPin"/>
          <w:sz w:val="28"/>
          <w:szCs w:val="28"/>
        </w:rPr>
        <w:t xml:space="preserve">абическая, силлабо-тоническая), дольник, верлибр; «вечные темы» и «вечные образы» в литературе; вз</w:t>
      </w:r>
      <w:r>
        <w:rPr>
          <w:rFonts w:ascii="Times New Roman" w:hAnsi="Times New Roman" w:eastAsia="SchoolBookSanPin"/>
          <w:sz w:val="28"/>
          <w:szCs w:val="28"/>
        </w:rPr>
        <w:t xml:space="preserve">аимосвязь и взаимовлияние национальных литератур; художественный перевод; литературная критика;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10) умение сопоставлять произведения русской и зарубежной лит</w:t>
      </w:r>
      <w:r>
        <w:rPr>
          <w:rFonts w:ascii="Times New Roman" w:hAnsi="Times New Roman" w:eastAsia="SchoolBookSanPin"/>
          <w:sz w:val="28"/>
          <w:szCs w:val="28"/>
        </w:rPr>
        <w:t xml:space="preserve">ературы</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сравнивать их с художественными интерпретациями в других видах искусств (графика</w:t>
      </w:r>
      <w:r>
        <w:rPr>
          <w:rFonts w:ascii="Times New Roman" w:hAnsi="Times New Roman" w:eastAsia="SchoolBookSanPin"/>
          <w:sz w:val="28"/>
          <w:szCs w:val="28"/>
        </w:rPr>
        <w:t xml:space="preserve">, живопись, театр, кино, музыка и другие);</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11) сформированность представлений о литературном произведении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как явлении словесного искусства, о языке художественной л</w:t>
      </w:r>
      <w:r>
        <w:rPr>
          <w:rFonts w:ascii="Times New Roman" w:hAnsi="Times New Roman" w:eastAsia="SchoolBookSanPin"/>
          <w:sz w:val="28"/>
          <w:szCs w:val="28"/>
        </w:rPr>
        <w:t xml:space="preserve">итературы</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его эстетической функции, об изобразительно-выразительных возможностях русского </w:t>
      </w:r>
      <w:r>
        <w:rPr>
          <w:rFonts w:ascii="Times New Roman" w:hAnsi="Times New Roman" w:eastAsia="SchoolBookSanPin"/>
          <w:sz w:val="28"/>
          <w:szCs w:val="28"/>
        </w:rPr>
        <w:t xml:space="preserve">языка в художественной литературе и умение применять их в речевой практике;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12) владение современными читательскими практиками, культурой восприятия и понимания л</w:t>
      </w:r>
      <w:r>
        <w:rPr>
          <w:rFonts w:ascii="Times New Roman" w:hAnsi="Times New Roman" w:eastAsia="SchoolBookSanPin"/>
          <w:sz w:val="28"/>
          <w:szCs w:val="28"/>
        </w:rPr>
        <w:t xml:space="preserve">итературных текстов, умениями самостоятельного истолкования прочитанного в устной и письменной форме, ин</w:t>
      </w:r>
      <w:r>
        <w:rPr>
          <w:rFonts w:ascii="Times New Roman" w:hAnsi="Times New Roman" w:eastAsia="SchoolBookSanPin"/>
          <w:sz w:val="28"/>
          <w:szCs w:val="28"/>
        </w:rPr>
        <w:t xml:space="preserve">формационной переработки текстов в виде аннотаций, докладов, тезисов, конспектов, рефератов,</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а также написания отзывов и сочинений различных жанров (об</w:t>
      </w:r>
      <w:r>
        <w:rPr>
          <w:rFonts w:ascii="Times New Roman" w:hAnsi="Times New Roman" w:eastAsia="SchoolBookSanPin"/>
          <w:sz w:val="28"/>
          <w:szCs w:val="28"/>
        </w:rPr>
        <w:t xml:space="preserve">ъём сочинения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не менее 250 слов); владение умением редактировать и совершенствовать собс</w:t>
      </w:r>
      <w:r>
        <w:rPr>
          <w:rFonts w:ascii="Times New Roman" w:hAnsi="Times New Roman" w:eastAsia="SchoolBookSanPin"/>
          <w:sz w:val="28"/>
          <w:szCs w:val="28"/>
        </w:rPr>
        <w:t xml:space="preserve">твенные письменные высказывания с учётом норм русского литературного языка;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13) умение работать с разными информационными источниками, в том числе</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медиапространс</w:t>
      </w:r>
      <w:r>
        <w:rPr>
          <w:rFonts w:ascii="Times New Roman" w:hAnsi="Times New Roman" w:eastAsia="SchoolBookSanPin"/>
          <w:sz w:val="28"/>
          <w:szCs w:val="28"/>
        </w:rPr>
        <w:t xml:space="preserve">тве, использовать ресурсы традиционных библиотек</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электронны</w:t>
      </w:r>
      <w:r>
        <w:rPr>
          <w:rFonts w:ascii="Times New Roman" w:hAnsi="Times New Roman" w:eastAsia="SchoolBookSanPin"/>
          <w:sz w:val="28"/>
          <w:szCs w:val="28"/>
        </w:rPr>
        <w:t xml:space="preserve">х библиотечных систем.</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OfficinaSansBoldITC"/>
          <w:sz w:val="28"/>
          <w:szCs w:val="28"/>
        </w:rPr>
        <w:t xml:space="preserve">20</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w:t>
      </w:r>
      <w:r>
        <w:rPr>
          <w:rFonts w:ascii="Times New Roman" w:hAnsi="Times New Roman" w:eastAsia="SchoolBookSanPin"/>
          <w:sz w:val="28"/>
          <w:szCs w:val="28"/>
        </w:rPr>
        <w:t xml:space="preserve">6</w:t>
      </w:r>
      <w:r>
        <w:rPr>
          <w:rFonts w:ascii="Times New Roman" w:hAnsi="Times New Roman" w:eastAsia="SchoolBookSanPin"/>
          <w:sz w:val="28"/>
          <w:szCs w:val="28"/>
        </w:rPr>
        <w:t xml:space="preserve">.</w:t>
      </w:r>
      <w:r>
        <w:rPr>
          <w:rFonts w:ascii="Times New Roman" w:hAnsi="Times New Roman" w:eastAsia="SchoolBookSanPin"/>
          <w:sz w:val="28"/>
          <w:szCs w:val="28"/>
        </w:rPr>
        <w:t xml:space="preserve"> </w:t>
      </w:r>
      <w:r>
        <w:rPr>
          <w:rFonts w:ascii="Times New Roman" w:hAnsi="Times New Roman" w:eastAsia="SchoolBookSanPin"/>
          <w:bCs/>
          <w:sz w:val="28"/>
          <w:szCs w:val="28"/>
        </w:rPr>
        <w:t xml:space="preserve">Предметные результаты освоения программы по литературе к концу</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10 класса </w:t>
      </w:r>
      <w:r>
        <w:rPr>
          <w:rFonts w:ascii="Times New Roman" w:hAnsi="Times New Roman" w:eastAsia="SchoolBookSanPin"/>
          <w:sz w:val="28"/>
          <w:szCs w:val="28"/>
        </w:rPr>
        <w:t xml:space="preserve">должны обеспечивать:</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 осознание причастности к отечественным традициям и исторической п</w:t>
      </w:r>
      <w:r>
        <w:rPr>
          <w:rFonts w:ascii="Times New Roman" w:hAnsi="Times New Roman" w:eastAsia="SchoolBookSanPin"/>
          <w:sz w:val="28"/>
          <w:szCs w:val="28"/>
        </w:rPr>
        <w:t xml:space="preserve">реемственности поколений на основе установления связей литературы с фактами социальной жизни, идеологическими тече</w:t>
      </w:r>
      <w:r>
        <w:rPr>
          <w:rFonts w:ascii="Times New Roman" w:hAnsi="Times New Roman" w:eastAsia="SchoolBookSanPin"/>
          <w:sz w:val="28"/>
          <w:szCs w:val="28"/>
        </w:rPr>
        <w:t xml:space="preserve">ниями и особенностями культурного развития страны в конкретную историческую эпоху (вторая половина XIX века);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2) понимание взаимосвязей между</w:t>
      </w:r>
      <w:r>
        <w:rPr>
          <w:rFonts w:ascii="Times New Roman" w:hAnsi="Times New Roman" w:eastAsia="SchoolBookSanPin"/>
          <w:sz w:val="28"/>
          <w:szCs w:val="28"/>
        </w:rPr>
        <w:t xml:space="preserve"> языковым, литературным, интеллектуальным, духовно-нравственным развитием личности в контексте осмысления произвед</w:t>
      </w:r>
      <w:r>
        <w:rPr>
          <w:rFonts w:ascii="Times New Roman" w:hAnsi="Times New Roman" w:eastAsia="SchoolBookSanPin"/>
          <w:sz w:val="28"/>
          <w:szCs w:val="28"/>
        </w:rPr>
        <w:t xml:space="preserve">ений литературной классики и собственного интеллектуально-нравственного роста;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3) сформированность устойчивого интереса к чтению как средству</w:t>
      </w:r>
      <w:r>
        <w:rPr>
          <w:rFonts w:ascii="Times New Roman" w:hAnsi="Times New Roman" w:eastAsia="SchoolBookSanPin"/>
          <w:sz w:val="28"/>
          <w:szCs w:val="28"/>
        </w:rPr>
        <w:t xml:space="preserve"> познания отечественной и других культур, уважительного отношения к ним; осознанное умение внимательно читать, пон</w:t>
      </w:r>
      <w:r>
        <w:rPr>
          <w:rFonts w:ascii="Times New Roman" w:hAnsi="Times New Roman" w:eastAsia="SchoolBookSanPin"/>
          <w:sz w:val="28"/>
          <w:szCs w:val="28"/>
        </w:rPr>
        <w:t xml:space="preserve">имать и самостоятельно интерпретировать художественный текст;</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4) знание содержания, понимание ключевых проблем и осознание историко-культурног</w:t>
      </w:r>
      <w:r>
        <w:rPr>
          <w:rFonts w:ascii="Times New Roman" w:hAnsi="Times New Roman" w:eastAsia="SchoolBookSanPin"/>
          <w:sz w:val="28"/>
          <w:szCs w:val="28"/>
        </w:rPr>
        <w:t xml:space="preserve">о и нравственно-ценностного взаимовлияния произведений русской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зарубежной классической литературы, а также литератур народов России (вторая половина XIX века);</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5) сформированность умений определять и учитывать историко-культурный контекст и контекст тво</w:t>
      </w:r>
      <w:r>
        <w:rPr>
          <w:rFonts w:ascii="Times New Roman" w:hAnsi="Times New Roman" w:eastAsia="SchoolBookSanPin"/>
          <w:sz w:val="28"/>
          <w:szCs w:val="28"/>
        </w:rPr>
        <w:t xml:space="preserve">рчества писателя в процессе анализа художественных текстов, выявлять связь литературных произведений второй половины</w:t>
      </w:r>
      <w:r>
        <w:rPr>
          <w:rFonts w:ascii="Times New Roman" w:hAnsi="Times New Roman" w:eastAsia="SchoolBookSanPin"/>
          <w:sz w:val="28"/>
          <w:szCs w:val="28"/>
        </w:rPr>
        <w:t xml:space="preserve"> XIX века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со временем написания, с современностью и традицией; умение раскрывать конкретно-историческое и общечеловеческое содержание литер</w:t>
      </w:r>
      <w:r>
        <w:rPr>
          <w:rFonts w:ascii="Times New Roman" w:hAnsi="Times New Roman" w:eastAsia="SchoolBookSanPin"/>
          <w:sz w:val="28"/>
          <w:szCs w:val="28"/>
        </w:rPr>
        <w:t xml:space="preserve">атурных произведений;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6) способность выявлять в произведениях художественной литературы</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XIX века образы, темы, идеи, проблемы и выражать своё отношение к ним</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развёрнутых аргументированных устных и письменных высказываниях; участвовать в дискуссии на л</w:t>
      </w:r>
      <w:r>
        <w:rPr>
          <w:rFonts w:ascii="Times New Roman" w:hAnsi="Times New Roman" w:eastAsia="SchoolBookSanPin"/>
          <w:sz w:val="28"/>
          <w:szCs w:val="28"/>
        </w:rPr>
        <w:t xml:space="preserve">итературные темы; иметь устойчивые навыки устной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письменной речи в проц</w:t>
      </w:r>
      <w:r>
        <w:rPr>
          <w:rFonts w:ascii="Times New Roman" w:hAnsi="Times New Roman" w:eastAsia="SchoolBookSanPin"/>
          <w:sz w:val="28"/>
          <w:szCs w:val="28"/>
        </w:rPr>
        <w:t xml:space="preserve">ессе чтения и обсуждения лучших образцов отечественной и зарубежной литературы;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7) осмысление художественной картины жизни, созданной автором</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литературном произведении, в единств</w:t>
      </w:r>
      <w:r>
        <w:rPr>
          <w:rFonts w:ascii="Times New Roman" w:hAnsi="Times New Roman" w:eastAsia="SchoolBookSanPin"/>
          <w:sz w:val="28"/>
          <w:szCs w:val="28"/>
        </w:rPr>
        <w:t xml:space="preserve">е эмоционального личностного восприятия и интеллектуального понимания; умение эмоционально откликаться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на прочитанное, выражать личное отношение к нему, передавать читательские впечатления;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8) сформированность умений выразительно (с учётом индивидуальных </w:t>
      </w:r>
      <w:r>
        <w:rPr>
          <w:rFonts w:ascii="Times New Roman" w:hAnsi="Times New Roman" w:eastAsia="SchoolBookSanPin"/>
          <w:sz w:val="28"/>
          <w:szCs w:val="28"/>
        </w:rPr>
        <w:t xml:space="preserve">особенностей обучающихся) читать, в том числе наизусть не менее 10 произведений и (или) фрагментов;</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w:t>
      </w:r>
      <w:r>
        <w:rPr>
          <w:rFonts w:ascii="Times New Roman" w:hAnsi="Times New Roman" w:eastAsia="SchoolBookSanPin"/>
          <w:sz w:val="28"/>
          <w:szCs w:val="28"/>
        </w:rPr>
        <w:t xml:space="preserve"> наличия в нём подтекста) с использованием теоретико-литературных терминов и понятий (в дополнение к изученным на уровне основно</w:t>
      </w:r>
      <w:r>
        <w:rPr>
          <w:rFonts w:ascii="Times New Roman" w:hAnsi="Times New Roman" w:eastAsia="SchoolBookSanPin"/>
          <w:sz w:val="28"/>
          <w:szCs w:val="28"/>
        </w:rPr>
        <w:t xml:space="preserve">го общего образования): конкретно-историческое, общечеловеческое и национальное</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творчестве писателя; традиция и новаторство; </w:t>
      </w:r>
      <w:r>
        <w:rPr>
          <w:rFonts w:ascii="Times New Roman" w:hAnsi="Times New Roman" w:eastAsia="SchoolBookSanPin"/>
          <w:sz w:val="28"/>
          <w:szCs w:val="28"/>
        </w:rPr>
        <w:t xml:space="preserve">авторский замысел</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его воплощение; художественное время и пространство; миф и литература; историзм, народность;</w:t>
      </w:r>
      <w:r>
        <w:rPr>
          <w:rFonts w:ascii="Times New Roman" w:hAnsi="Times New Roman" w:eastAsia="SchoolBookSanPin"/>
          <w:sz w:val="28"/>
          <w:szCs w:val="28"/>
        </w:rPr>
        <w:t xml:space="preserve"> историко-литературный процесс; литературные направления и течения: романтизм, реализм; литературные жанры; трагическое и комическое; психологи</w:t>
      </w:r>
      <w:r>
        <w:rPr>
          <w:rFonts w:ascii="Times New Roman" w:hAnsi="Times New Roman" w:eastAsia="SchoolBookSanPin"/>
          <w:sz w:val="28"/>
          <w:szCs w:val="28"/>
        </w:rPr>
        <w:t xml:space="preserve">зм; тематика и проблематика; авторская позиция; фабула; виды тропов</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w:t>
      </w:r>
      <w:r>
        <w:rPr>
          <w:rFonts w:ascii="Times New Roman" w:hAnsi="Times New Roman" w:eastAsia="SchoolBookSanPin"/>
          <w:sz w:val="28"/>
          <w:szCs w:val="28"/>
        </w:rPr>
        <w:t xml:space="preserve">ратуре; взаимосвязь и взаимовлияние национальных литератур; художественный перевод; литературная критика;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10) умение сопоставлять произведения русской и зарубежной литературы</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сравнивать их с художественными интерпретациями в других видах искусств </w:t>
      </w:r>
      <w:r>
        <w:rPr>
          <w:rFonts w:ascii="Times New Roman" w:hAnsi="Times New Roman" w:eastAsia="SchoolBookSanPin"/>
          <w:sz w:val="28"/>
          <w:szCs w:val="28"/>
        </w:rPr>
        <w:t xml:space="preserve">(</w:t>
      </w:r>
      <w:r>
        <w:rPr>
          <w:rFonts w:ascii="Times New Roman" w:hAnsi="Times New Roman" w:eastAsia="SchoolBookSanPin"/>
          <w:sz w:val="28"/>
          <w:szCs w:val="28"/>
        </w:rPr>
        <w:t xml:space="preserve">напр</w:t>
      </w:r>
      <w:r>
        <w:rPr>
          <w:rFonts w:ascii="Times New Roman" w:hAnsi="Times New Roman" w:eastAsia="SchoolBookSanPin"/>
          <w:sz w:val="28"/>
          <w:szCs w:val="28"/>
        </w:rPr>
        <w:t xml:space="preserve">имер, </w:t>
      </w:r>
      <w:r>
        <w:rPr>
          <w:rFonts w:ascii="Times New Roman" w:hAnsi="Times New Roman" w:eastAsia="SchoolBookSanPin"/>
          <w:sz w:val="28"/>
          <w:szCs w:val="28"/>
        </w:rPr>
        <w:t xml:space="preserve">графика, живопи</w:t>
      </w:r>
      <w:r>
        <w:rPr>
          <w:rFonts w:ascii="Times New Roman" w:hAnsi="Times New Roman" w:eastAsia="SchoolBookSanPin"/>
          <w:sz w:val="28"/>
          <w:szCs w:val="28"/>
        </w:rPr>
        <w:t xml:space="preserve">сь, театр, кино, музыка</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11) сформированность представлений о литер</w:t>
      </w:r>
      <w:r>
        <w:rPr>
          <w:rFonts w:ascii="Times New Roman" w:hAnsi="Times New Roman" w:eastAsia="SchoolBookSanPin"/>
          <w:sz w:val="28"/>
          <w:szCs w:val="28"/>
        </w:rPr>
        <w:t xml:space="preserve">атурном произведении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как явлении словесного искусства, о языке художественной литературы</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его эстетической функции и об изобразительно-выразительных возможностях ру</w:t>
      </w:r>
      <w:r>
        <w:rPr>
          <w:rFonts w:ascii="Times New Roman" w:hAnsi="Times New Roman" w:eastAsia="SchoolBookSanPin"/>
          <w:sz w:val="28"/>
          <w:szCs w:val="28"/>
        </w:rPr>
        <w:t xml:space="preserve">сского языка в произведениях художественной литературы и умение применять их в речевой практике; владение умением анализировать единицы разл</w:t>
      </w:r>
      <w:r>
        <w:rPr>
          <w:rFonts w:ascii="Times New Roman" w:hAnsi="Times New Roman" w:eastAsia="SchoolBookSanPin"/>
          <w:sz w:val="28"/>
          <w:szCs w:val="28"/>
        </w:rPr>
        <w:t xml:space="preserve">ичных языковых уровней и выявлять их роль в произведении;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12) овладение современными читательскими практиками, культ</w:t>
      </w:r>
      <w:r>
        <w:rPr>
          <w:rFonts w:ascii="Times New Roman" w:hAnsi="Times New Roman" w:eastAsia="SchoolBookSanPin"/>
          <w:sz w:val="28"/>
          <w:szCs w:val="28"/>
        </w:rPr>
        <w:t xml:space="preserve">урой восприятия и понимания литературных текстов, умениями самостоятельного истолкования прочитанного в устной и письменной формах, информац</w:t>
      </w:r>
      <w:r>
        <w:rPr>
          <w:rFonts w:ascii="Times New Roman" w:hAnsi="Times New Roman" w:eastAsia="SchoolBookSanPin"/>
          <w:sz w:val="28"/>
          <w:szCs w:val="28"/>
        </w:rPr>
        <w:t xml:space="preserve">ионной переработки текстов в виде аннотаций, отзывов, докладов, тезисов, конспектов, рефератов, а также сочинений ра</w:t>
      </w:r>
      <w:r>
        <w:rPr>
          <w:rFonts w:ascii="Times New Roman" w:hAnsi="Times New Roman" w:eastAsia="SchoolBookSanPin"/>
          <w:sz w:val="28"/>
          <w:szCs w:val="28"/>
        </w:rPr>
        <w:t xml:space="preserve">зличных жанров (не менее 250 слов); владение умением редактировать и совершенствовать собственные письменные высказывания с учётом норм русс</w:t>
      </w:r>
      <w:r>
        <w:rPr>
          <w:rFonts w:ascii="Times New Roman" w:hAnsi="Times New Roman" w:eastAsia="SchoolBookSanPin"/>
          <w:sz w:val="28"/>
          <w:szCs w:val="28"/>
        </w:rPr>
        <w:t xml:space="preserve">кого литературного языка;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13) умение работать с разными информационными источниками, в том числе</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медиапространст</w:t>
      </w:r>
      <w:r>
        <w:rPr>
          <w:rFonts w:ascii="Times New Roman" w:hAnsi="Times New Roman" w:eastAsia="SchoolBookSanPin"/>
          <w:sz w:val="28"/>
          <w:szCs w:val="28"/>
        </w:rPr>
        <w:t xml:space="preserve">ве, использовать ресурсы традиционных библиотек</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электронных библиотечных систем.</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OfficinaSansBoldITC"/>
          <w:sz w:val="28"/>
          <w:szCs w:val="28"/>
        </w:rPr>
        <w:t xml:space="preserve">20.</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w:t>
      </w:r>
      <w:r>
        <w:rPr>
          <w:rFonts w:ascii="Times New Roman" w:hAnsi="Times New Roman" w:eastAsia="SchoolBookSanPin"/>
          <w:sz w:val="28"/>
          <w:szCs w:val="28"/>
        </w:rPr>
        <w:t xml:space="preserve">7.</w:t>
      </w:r>
      <w:r>
        <w:rPr>
          <w:rFonts w:ascii="Times New Roman" w:hAnsi="Times New Roman" w:eastAsia="SchoolBookSanPin"/>
          <w:sz w:val="28"/>
          <w:szCs w:val="28"/>
        </w:rPr>
        <w:t xml:space="preserve"> </w:t>
      </w:r>
      <w:r>
        <w:rPr>
          <w:rFonts w:ascii="Times New Roman" w:hAnsi="Times New Roman" w:eastAsia="SchoolBookSanPin"/>
          <w:bCs/>
          <w:sz w:val="28"/>
          <w:szCs w:val="28"/>
        </w:rPr>
        <w:t xml:space="preserve">Предметные результаты освоения программы по литературе к концу</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11 класса </w:t>
      </w:r>
      <w:r>
        <w:rPr>
          <w:rFonts w:ascii="Times New Roman" w:hAnsi="Times New Roman" w:eastAsia="SchoolBookSanPin"/>
          <w:sz w:val="28"/>
          <w:szCs w:val="28"/>
        </w:rPr>
        <w:t xml:space="preserve">должны обеспечивать:</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 осознание чувства причастности к отечественным традициям и осознан</w:t>
      </w:r>
      <w:r>
        <w:rPr>
          <w:rFonts w:ascii="Times New Roman" w:hAnsi="Times New Roman" w:eastAsia="SchoolBookSanPin"/>
          <w:sz w:val="28"/>
          <w:szCs w:val="28"/>
        </w:rPr>
        <w:t xml:space="preserve">ие исторической преемственности поколений; включение в культурно-языковое пространство русской и мировой культуры через умение соотносить художест</w:t>
      </w:r>
      <w:r>
        <w:rPr>
          <w:rFonts w:ascii="Times New Roman" w:hAnsi="Times New Roman" w:eastAsia="SchoolBookSanPin"/>
          <w:sz w:val="28"/>
          <w:szCs w:val="28"/>
        </w:rPr>
        <w:t xml:space="preserve">венную литературу конца XIX</w:t>
      </w:r>
      <w:r>
        <w:rPr>
          <w:rFonts w:ascii="Times New Roman" w:hAnsi="Times New Roman" w:eastAsia="SchoolBookSanPin"/>
          <w:sz w:val="28"/>
          <w:szCs w:val="28"/>
        </w:rPr>
        <w:t xml:space="preserve"> – </w:t>
      </w:r>
      <w:r>
        <w:rPr>
          <w:rFonts w:ascii="Times New Roman" w:hAnsi="Times New Roman" w:eastAsia="SchoolBookSanPin"/>
          <w:sz w:val="28"/>
          <w:szCs w:val="28"/>
        </w:rPr>
        <w:t xml:space="preserve">начала XXI века с фактами общественной жизни и культуры; раскрывать роль литерат</w:t>
      </w:r>
      <w:r>
        <w:rPr>
          <w:rFonts w:ascii="Times New Roman" w:hAnsi="Times New Roman" w:eastAsia="SchoolBookSanPin"/>
          <w:sz w:val="28"/>
          <w:szCs w:val="28"/>
        </w:rPr>
        <w:t xml:space="preserve">уры в духовном</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культурном развитии общества; воспитание ценностного отношения к литературе как неотъемлемой части культуры;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2) осознание взаимосвязи между языковым, литературным, интеллектуальным, духовно-нравственным развитием личности в контексте осм</w:t>
      </w:r>
      <w:r>
        <w:rPr>
          <w:rFonts w:ascii="Times New Roman" w:hAnsi="Times New Roman" w:eastAsia="SchoolBookSanPin"/>
          <w:sz w:val="28"/>
          <w:szCs w:val="28"/>
        </w:rPr>
        <w:t xml:space="preserve">ысления произведений русской, зарубежной литературы и литератур народов России и собственного интеллектуально-нравственного роста;</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3) приобщение к российскому литературному наследию и через него</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к традиционным ценностям и сокровищам отечественной и миро</w:t>
      </w:r>
      <w:r>
        <w:rPr>
          <w:rFonts w:ascii="Times New Roman" w:hAnsi="Times New Roman" w:eastAsia="SchoolBookSanPin"/>
          <w:sz w:val="28"/>
          <w:szCs w:val="28"/>
        </w:rPr>
        <w:t xml:space="preserve">вой культуры; понимание роли и места русской литературы в мировом культурном процессе;</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4) знание содержания и понимание ключевых проблем произведений русской, зарубежной литературы, литератур народов </w:t>
      </w:r>
      <w:r>
        <w:rPr>
          <w:rFonts w:ascii="Times New Roman" w:hAnsi="Times New Roman" w:eastAsia="SchoolBookSanPin"/>
          <w:sz w:val="28"/>
          <w:szCs w:val="28"/>
        </w:rPr>
        <w:t xml:space="preserve">России (конец XIX</w:t>
      </w:r>
      <w:r>
        <w:rPr>
          <w:rFonts w:ascii="Times New Roman" w:hAnsi="Times New Roman" w:eastAsia="SchoolBookSanPin"/>
          <w:sz w:val="28"/>
          <w:szCs w:val="28"/>
        </w:rPr>
        <w:t xml:space="preserve"> – </w:t>
      </w:r>
      <w:r>
        <w:rPr>
          <w:rFonts w:ascii="Times New Roman" w:hAnsi="Times New Roman" w:eastAsia="SchoolBookSanPin"/>
          <w:sz w:val="28"/>
          <w:szCs w:val="28"/>
        </w:rPr>
        <w:t xml:space="preserve">начало XXI века)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современной лите</w:t>
      </w:r>
      <w:r>
        <w:rPr>
          <w:rFonts w:ascii="Times New Roman" w:hAnsi="Times New Roman" w:eastAsia="SchoolBookSanPin"/>
          <w:sz w:val="28"/>
          <w:szCs w:val="28"/>
        </w:rPr>
        <w:t xml:space="preserve">ратуры, их историко-культурного и нравственно-ценностного влияния на формирование национальной и мировой литературы;</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w:t>
      </w:r>
      <w:r>
        <w:rPr>
          <w:rFonts w:ascii="Times New Roman" w:hAnsi="Times New Roman" w:eastAsia="SchoolBookSanPin"/>
          <w:sz w:val="28"/>
          <w:szCs w:val="28"/>
        </w:rPr>
        <w:t xml:space="preserve">нных текстов, выявлять связь литературных произведений конца XIX</w:t>
      </w:r>
      <w:r>
        <w:rPr>
          <w:rFonts w:ascii="Times New Roman" w:hAnsi="Times New Roman" w:eastAsia="SchoolBookSanPin"/>
          <w:sz w:val="28"/>
          <w:szCs w:val="28"/>
        </w:rPr>
        <w:t xml:space="preserve">–</w:t>
      </w:r>
      <w:r>
        <w:rPr>
          <w:rFonts w:ascii="Times New Roman" w:hAnsi="Times New Roman" w:eastAsia="SchoolBookSanPin"/>
          <w:sz w:val="28"/>
          <w:szCs w:val="28"/>
        </w:rPr>
        <w:t xml:space="preserve">XXI века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со в</w:t>
      </w:r>
      <w:r>
        <w:rPr>
          <w:rFonts w:ascii="Times New Roman" w:hAnsi="Times New Roman" w:eastAsia="SchoolBookSanPin"/>
          <w:sz w:val="28"/>
          <w:szCs w:val="28"/>
        </w:rPr>
        <w:t xml:space="preserve">ременем написания, с современностью и традицией; выявлять «сквозные темы» и ключевые проблемы русской литературы;</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6) способность выявлять в произведениях художественной литерату</w:t>
      </w:r>
      <w:r>
        <w:rPr>
          <w:rFonts w:ascii="Times New Roman" w:hAnsi="Times New Roman" w:eastAsia="SchoolBookSanPin"/>
          <w:sz w:val="28"/>
          <w:szCs w:val="28"/>
        </w:rPr>
        <w:t xml:space="preserve">ры образы, темы, идеи, проблемы и выражать своё отношение к ним в развёрнутых аргументированных устных и письменных высказываниях; участие в дискуссии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на литературные темы; свободное владение устной и письменной речью в процессе чтения и обсуждения лучших</w:t>
      </w:r>
      <w:r>
        <w:rPr>
          <w:rFonts w:ascii="Times New Roman" w:hAnsi="Times New Roman" w:eastAsia="SchoolBookSanPin"/>
          <w:sz w:val="28"/>
          <w:szCs w:val="28"/>
        </w:rPr>
        <w:t xml:space="preserve"> образцов отечественной и зарубежной литературы;</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7) самостоятельное осмысление художественной картины жизни</w:t>
      </w:r>
      <w:r>
        <w:rPr>
          <w:rFonts w:ascii="Times New Roman" w:hAnsi="Times New Roman" w:eastAsia="SchoolBookSanPin"/>
          <w:sz w:val="28"/>
          <w:szCs w:val="28"/>
        </w:rPr>
        <w:t xml:space="preserve">, созданной автором в литературном произведении, в единстве эмоционального личностного восприятия и интеллектуального понимания;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8) сформированность</w:t>
      </w:r>
      <w:r>
        <w:rPr>
          <w:rFonts w:ascii="Times New Roman" w:hAnsi="Times New Roman" w:eastAsia="SchoolBookSanPin"/>
          <w:sz w:val="28"/>
          <w:szCs w:val="28"/>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9) овладение умениями самостоятельного анализа и интерпретации художественных произведений в единстве формы и </w:t>
      </w:r>
      <w:r>
        <w:rPr>
          <w:rFonts w:ascii="Times New Roman" w:hAnsi="Times New Roman" w:eastAsia="SchoolBookSanPin"/>
          <w:sz w:val="28"/>
          <w:szCs w:val="28"/>
        </w:rPr>
        <w:t xml:space="preserve">содержания (с учётом неоднозначности заложенных в нём смыслов и наличия в нём подтекста)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 использованием теоретико-литературных терминов и понятий (в дополнение</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к изученным </w:t>
      </w:r>
      <w:r>
        <w:rPr>
          <w:rFonts w:ascii="Times New Roman" w:hAnsi="Times New Roman" w:eastAsia="SchoolBookSanPin"/>
          <w:sz w:val="28"/>
          <w:szCs w:val="28"/>
        </w:rPr>
        <w:t xml:space="preserve">на уровне основного общего образования</w:t>
      </w:r>
      <w:r>
        <w:rPr>
          <w:rFonts w:ascii="Times New Roman" w:hAnsi="Times New Roman" w:eastAsia="SchoolBookSanPin"/>
          <w:sz w:val="28"/>
          <w:szCs w:val="28"/>
        </w:rPr>
        <w:t xml:space="preserve">): конкретно-историческое, общечеловеческо</w:t>
      </w:r>
      <w:r>
        <w:rPr>
          <w:rFonts w:ascii="Times New Roman" w:hAnsi="Times New Roman" w:eastAsia="SchoolBookSanPin"/>
          <w:sz w:val="28"/>
          <w:szCs w:val="28"/>
        </w:rPr>
        <w:t xml:space="preserve">е и национальное в творчестве писателя; традиция и новаторство; авторский замысел и его воплощение; художественное время и пространство; миф</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литература; историзм, народность; историко-литературный процесс; литературные направления и течения: романтизм, </w:t>
      </w:r>
      <w:r>
        <w:rPr>
          <w:rFonts w:ascii="Times New Roman" w:hAnsi="Times New Roman" w:eastAsia="SchoolBookSanPin"/>
          <w:sz w:val="28"/>
          <w:szCs w:val="28"/>
        </w:rPr>
        <w:t xml:space="preserve">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w:t>
      </w:r>
      <w:r>
        <w:rPr>
          <w:rFonts w:ascii="Times New Roman" w:hAnsi="Times New Roman" w:eastAsia="SchoolBookSanPin"/>
          <w:sz w:val="28"/>
          <w:szCs w:val="28"/>
        </w:rPr>
        <w:t xml:space="preserve">зиция; фабула; виды тропов</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фигуры речи; внутренняя речь; стиль, стилизация; аллюзия, подтек</w:t>
      </w:r>
      <w:r>
        <w:rPr>
          <w:rFonts w:ascii="Times New Roman" w:hAnsi="Times New Roman" w:eastAsia="SchoolBookSanPin"/>
          <w:sz w:val="28"/>
          <w:szCs w:val="28"/>
        </w:rPr>
        <w:t xml:space="preserve">ст; символ; системы стихосложения (тоническая, силлабическая, силлабо-тоническая), дольник, верлибр; «вечные темы» и «вечные образы» в литературе; взаимосвязь</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взаимовлияние национальных литератур; художественный перевод; литературная критика;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10) умени</w:t>
      </w:r>
      <w:r>
        <w:rPr>
          <w:rFonts w:ascii="Times New Roman" w:hAnsi="Times New Roman" w:eastAsia="SchoolBookSanPin"/>
          <w:sz w:val="28"/>
          <w:szCs w:val="28"/>
        </w:rPr>
        <w:t xml:space="preserve">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w:t>
      </w:r>
      <w:r>
        <w:rPr>
          <w:rFonts w:ascii="Times New Roman" w:hAnsi="Times New Roman" w:eastAsia="SchoolBookSanPin"/>
          <w:sz w:val="28"/>
          <w:szCs w:val="28"/>
        </w:rPr>
        <w:t xml:space="preserve">ь, театр, кино, музыка и другие);</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11) сформированность представлений о литературном произв</w:t>
      </w:r>
      <w:r>
        <w:rPr>
          <w:rFonts w:ascii="Times New Roman" w:hAnsi="Times New Roman" w:eastAsia="SchoolBookSanPin"/>
          <w:sz w:val="28"/>
          <w:szCs w:val="28"/>
        </w:rPr>
        <w:t xml:space="preserve">едении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как явлении словесного искусства, о языке художественной литературы</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его эстетическ</w:t>
      </w:r>
      <w:r>
        <w:rPr>
          <w:rFonts w:ascii="Times New Roman" w:hAnsi="Times New Roman" w:eastAsia="SchoolBookSanPin"/>
          <w:sz w:val="28"/>
          <w:szCs w:val="28"/>
        </w:rPr>
        <w:t xml:space="preserve">ой функции и об изобразительно-выразительных возможностях русского языка в произведениях художественной литературы и умение применять</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их в речевой практике;</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12) о</w:t>
      </w:r>
      <w:r>
        <w:rPr>
          <w:rFonts w:ascii="Times New Roman" w:hAnsi="Times New Roman" w:eastAsia="SchoolBookSanPin"/>
          <w:sz w:val="28"/>
          <w:szCs w:val="28"/>
        </w:rPr>
        <w:t xml:space="preserve">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w:t>
      </w:r>
      <w:r>
        <w:rPr>
          <w:rFonts w:ascii="Times New Roman" w:hAnsi="Times New Roman" w:eastAsia="SchoolBookSanPin"/>
          <w:sz w:val="28"/>
          <w:szCs w:val="28"/>
        </w:rPr>
        <w:t xml:space="preserve">нной формах, информационной переработки текстов в виде аннотаций, отзывов, докладов,</w:t>
      </w:r>
      <w:r>
        <w:rPr>
          <w:rFonts w:ascii="Times New Roman" w:hAnsi="Times New Roman" w:eastAsia="SchoolBookSanPin"/>
          <w:sz w:val="28"/>
          <w:szCs w:val="28"/>
        </w:rPr>
        <w:t xml:space="preserve">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w:t>
      </w:r>
      <w:r>
        <w:rPr>
          <w:rFonts w:ascii="Times New Roman" w:hAnsi="Times New Roman" w:eastAsia="SchoolBookSanPin"/>
          <w:sz w:val="28"/>
          <w:szCs w:val="28"/>
        </w:rPr>
        <w:t xml:space="preserve">ия с учётом норм русского литературного языка;</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13) умение самостоятельно работать с </w:t>
      </w:r>
      <w:r>
        <w:rPr>
          <w:rFonts w:ascii="Times New Roman" w:hAnsi="Times New Roman" w:eastAsia="SchoolBookSanPin"/>
          <w:sz w:val="28"/>
          <w:szCs w:val="28"/>
        </w:rPr>
        <w:t xml:space="preserve">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r>
        <w:rPr>
          <w:rFonts w:ascii="Times New Roman" w:hAnsi="Times New Roman" w:eastAsia="SchoolBookSanPin"/>
          <w:sz w:val="28"/>
          <w:szCs w:val="28"/>
        </w:rPr>
      </w:r>
      <w:r/>
    </w:p>
    <w:p>
      <w:pPr>
        <w:pStyle w:val="1230"/>
        <w:ind w:firstLine="708"/>
        <w:jc w:val="both"/>
        <w:spacing w:lineRule="auto" w:line="360" w:before="0"/>
        <w:pBdr>
          <w:bottom w:val="none" w:color="000000" w:sz="0" w:space="0"/>
        </w:pBdr>
      </w:pPr>
      <w:r>
        <w:rPr>
          <w:b w:val="false"/>
          <w:sz w:val="28"/>
          <w:szCs w:val="28"/>
        </w:rPr>
        <w:t xml:space="preserve">рабочая программа по учебному предмету «Родной язык (русский)». </w:t>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22</w:t>
      </w:r>
      <w:r>
        <w:rPr>
          <w:rFonts w:ascii="Times New Roman" w:hAnsi="Times New Roman"/>
          <w:sz w:val="28"/>
          <w:szCs w:val="28"/>
        </w:rPr>
        <w:t xml:space="preserve">.1. Федеральная рабочая программа по учебному предмету «Родной язык (русский)» (предметная область «Родной язык и родная литература») (</w:t>
      </w:r>
      <w:r>
        <w:rPr>
          <w:rFonts w:ascii="Times New Roman" w:hAnsi="Times New Roman"/>
          <w:sz w:val="28"/>
          <w:szCs w:val="28"/>
        </w:rPr>
        <w:t xml:space="preserve">далее соответственно – программа по родному языку (русскому), родной язык (р</w:t>
      </w:r>
      <w:r>
        <w:rPr>
          <w:rFonts w:ascii="Times New Roman" w:hAnsi="Times New Roman"/>
          <w:sz w:val="28"/>
          <w:szCs w:val="28"/>
        </w:rPr>
        <w:t xml:space="preserve">усский) включает пояснительную записку, содержание обучения, планируемые результаты освоения программы по родному языку (русскому).</w:t>
      </w:r>
      <w:r>
        <w:rPr>
          <w:rFonts w:ascii="Times New Roman" w:hAnsi="Times New Roma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22</w:t>
      </w:r>
      <w:r>
        <w:rPr>
          <w:rFonts w:ascii="Times New Roman" w:hAnsi="Times New Roman" w:eastAsia="SchoolBookSanPin"/>
          <w:sz w:val="28"/>
          <w:szCs w:val="28"/>
        </w:rPr>
        <w:t xml:space="preserve">.2. Пояснительная записка отражает общие цели </w:t>
      </w:r>
      <w:r>
        <w:rPr>
          <w:rFonts w:ascii="Times New Roman" w:hAnsi="Times New Roman" w:eastAsia="SchoolBookSanPin"/>
          <w:sz w:val="28"/>
          <w:szCs w:val="28"/>
        </w:rPr>
        <w:t xml:space="preserve">и задачи изучения родного языка (русского), место в структуре учебного плана</w:t>
      </w:r>
      <w:r>
        <w:rPr>
          <w:rFonts w:ascii="Times New Roman" w:hAnsi="Times New Roman" w:eastAsia="SchoolBookSanPin"/>
          <w:sz w:val="28"/>
          <w:szCs w:val="28"/>
        </w:rPr>
        <w:t xml:space="preserve">, а также подходы к отбору содержания, к определению планируемых результатов.</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22</w:t>
      </w:r>
      <w:r>
        <w:rPr>
          <w:rFonts w:ascii="Times New Roman" w:hAnsi="Times New Roman" w:eastAsia="SchoolBookSanPin"/>
          <w:sz w:val="28"/>
          <w:szCs w:val="28"/>
        </w:rPr>
        <w:t xml:space="preserve">.3. Содержание обучения раскрывает содержательные линии, которые предлагаются для обязательного изуч</w:t>
      </w:r>
      <w:r>
        <w:rPr>
          <w:rFonts w:ascii="Times New Roman" w:hAnsi="Times New Roman" w:eastAsia="SchoolBookSanPin"/>
          <w:sz w:val="28"/>
          <w:szCs w:val="28"/>
        </w:rPr>
        <w:t xml:space="preserve">ения в каждом классе на уровне среднего общего образования.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22</w:t>
      </w:r>
      <w:r>
        <w:rPr>
          <w:rFonts w:ascii="Times New Roman" w:hAnsi="Times New Roman" w:eastAsia="SchoolBookSanPin"/>
          <w:sz w:val="28"/>
          <w:szCs w:val="28"/>
        </w:rPr>
        <w:t xml:space="preserve">.4. Планируемые результаты освоения программы по родному языку (русскому) включают личностные, метапредметные результаты за весь период обучения на уровне среднего общего образования, а также п</w:t>
      </w:r>
      <w:r>
        <w:rPr>
          <w:rFonts w:ascii="Times New Roman" w:hAnsi="Times New Roman" w:eastAsia="SchoolBookSanPin"/>
          <w:sz w:val="28"/>
          <w:szCs w:val="28"/>
        </w:rPr>
        <w:t xml:space="preserve">редметные достижения обучающегося за каждый год обучения.</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22</w:t>
      </w:r>
      <w:r>
        <w:rPr>
          <w:rFonts w:ascii="Times New Roman" w:hAnsi="Times New Roman"/>
          <w:sz w:val="28"/>
          <w:szCs w:val="28"/>
        </w:rPr>
        <w:t xml:space="preserve">.5. Пояснительная записка.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.5.1. </w:t>
      </w:r>
      <w:r>
        <w:rPr>
          <w:rFonts w:ascii="Times New Roman" w:hAnsi="Times New Roman" w:eastAsia="SchoolBookSanPin"/>
          <w:sz w:val="28"/>
          <w:szCs w:val="28"/>
        </w:rPr>
        <w:t xml:space="preserve">Программа по родному языку (русскому) на уровне среднего общего образования разработана</w:t>
      </w:r>
      <w:r>
        <w:rPr>
          <w:rFonts w:ascii="Times New Roman" w:hAnsi="Times New Roman"/>
          <w:sz w:val="28"/>
          <w:szCs w:val="28"/>
        </w:rPr>
        <w:t xml:space="preserve"> с целью оказания методической помощи учителю</w:t>
      </w:r>
      <w:r>
        <w:rPr>
          <w:rFonts w:ascii="Times New Roman" w:hAnsi="Times New Roman"/>
          <w:sz w:val="28"/>
          <w:szCs w:val="28"/>
        </w:rPr>
        <w:t xml:space="preserve"> </w:t>
      </w:r>
      <w:r>
        <w:rPr>
          <w:rFonts w:ascii="Times New Roman" w:hAnsi="Times New Roman"/>
          <w:sz w:val="28"/>
          <w:szCs w:val="28"/>
        </w:rPr>
        <w:t xml:space="preserve">в создании рабочей программ</w:t>
      </w:r>
      <w:r>
        <w:rPr>
          <w:rFonts w:ascii="Times New Roman" w:hAnsi="Times New Roman"/>
          <w:sz w:val="28"/>
          <w:szCs w:val="28"/>
        </w:rPr>
        <w:t xml:space="preserve">ы по учебному предмету, ориентированной</w:t>
      </w:r>
      <w:r>
        <w:rPr>
          <w:rFonts w:ascii="Times New Roman" w:hAnsi="Times New Roman"/>
          <w:sz w:val="28"/>
          <w:szCs w:val="28"/>
        </w:rPr>
        <w:t xml:space="preserve"> </w:t>
      </w:r>
      <w:r>
        <w:rPr>
          <w:rFonts w:ascii="Times New Roman" w:hAnsi="Times New Roman"/>
          <w:sz w:val="28"/>
          <w:szCs w:val="28"/>
        </w:rPr>
        <w:t xml:space="preserve">на современные тенденции в </w:t>
      </w:r>
      <w:r>
        <w:rPr>
          <w:rFonts w:ascii="Times New Roman" w:hAnsi="Times New Roman"/>
          <w:sz w:val="28"/>
          <w:szCs w:val="28"/>
        </w:rPr>
        <w:t xml:space="preserve">российском</w:t>
      </w:r>
      <w:r>
        <w:rPr>
          <w:rFonts w:ascii="Times New Roman" w:hAnsi="Times New Roman"/>
          <w:sz w:val="28"/>
          <w:szCs w:val="28"/>
        </w:rPr>
        <w:t xml:space="preserve"> образовании и активные методики обучения.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.5.2. </w:t>
      </w:r>
      <w:r>
        <w:rPr>
          <w:rFonts w:ascii="Times New Roman" w:hAnsi="Times New Roman"/>
          <w:sz w:val="28"/>
          <w:szCs w:val="28"/>
        </w:rPr>
        <w:t xml:space="preserve">Программа по родному языку (русскому) позволит учителю:</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реализовать в процессе преподавания родного языка (русского) современн</w:t>
      </w:r>
      <w:r>
        <w:rPr>
          <w:rFonts w:ascii="Times New Roman" w:hAnsi="Times New Roman"/>
          <w:sz w:val="28"/>
          <w:szCs w:val="28"/>
        </w:rPr>
        <w:t xml:space="preserve">ые подходы к достижению личностных, метапредметных и предметных результатов обуч</w:t>
      </w:r>
      <w:r>
        <w:rPr>
          <w:rFonts w:ascii="Times New Roman" w:hAnsi="Times New Roman"/>
          <w:sz w:val="28"/>
          <w:szCs w:val="28"/>
        </w:rPr>
        <w:t xml:space="preserve">ения, сформулированных в </w:t>
      </w:r>
      <w:r>
        <w:rPr>
          <w:rFonts w:ascii="Times New Roman" w:hAnsi="Times New Roman"/>
          <w:sz w:val="28"/>
          <w:szCs w:val="28"/>
        </w:rPr>
        <w:t xml:space="preserve">ФГОС СОО</w:t>
      </w:r>
      <w:r>
        <w:rPr>
          <w:rFonts w:ascii="Times New Roman" w:hAnsi="Times New Roman"/>
          <w:sz w:val="28"/>
          <w:szCs w:val="28"/>
        </w:rPr>
        <w:t xml:space="preserve">; </w:t>
      </w:r>
      <w:r>
        <w:rPr>
          <w:rFonts w:ascii="Times New Roman" w:hAnsi="Times New Roman"/>
          <w:sz w:val="28"/>
          <w:szCs w:val="28"/>
        </w:rPr>
      </w:r>
      <w:r/>
    </w:p>
    <w:p>
      <w:pPr>
        <w:pStyle w:val="1228"/>
        <w:ind w:firstLine="709"/>
        <w:jc w:val="both"/>
        <w:spacing w:lineRule="auto" w:line="360" w:after="0"/>
        <w:rPr>
          <w:rFonts w:ascii="Times New Roman" w:hAnsi="Times New Roman"/>
        </w:rPr>
      </w:pPr>
      <w:r>
        <w:rPr>
          <w:rFonts w:ascii="Times New Roman" w:hAnsi="Times New Roman"/>
          <w:sz w:val="28"/>
          <w:szCs w:val="28"/>
        </w:rPr>
        <w:t xml:space="preserve">определить и структурировать планируемые результаты обучения</w:t>
      </w:r>
      <w:r>
        <w:rPr>
          <w:rFonts w:ascii="Times New Roman" w:hAnsi="Times New Roman"/>
          <w:sz w:val="28"/>
          <w:szCs w:val="28"/>
        </w:rPr>
        <w:t xml:space="preserve"> </w:t>
      </w:r>
      <w:r>
        <w:rPr>
          <w:rFonts w:ascii="Times New Roman" w:hAnsi="Times New Roman"/>
          <w:sz w:val="28"/>
          <w:szCs w:val="28"/>
        </w:rPr>
        <w:t xml:space="preserve">и содержание учебного предмета «Родной язык (русский)» на уровне </w:t>
      </w:r>
      <w:r>
        <w:rPr>
          <w:rFonts w:ascii="Times New Roman" w:hAnsi="Times New Roman"/>
          <w:sz w:val="28"/>
          <w:szCs w:val="28"/>
        </w:rPr>
        <w:t xml:space="preserve">среднего обще</w:t>
      </w:r>
      <w:r>
        <w:rPr>
          <w:rFonts w:ascii="Times New Roman" w:hAnsi="Times New Roman"/>
          <w:sz w:val="28"/>
          <w:szCs w:val="28"/>
        </w:rPr>
        <w:t xml:space="preserve">го образования </w:t>
      </w:r>
      <w:r>
        <w:rPr>
          <w:rFonts w:ascii="Times New Roman" w:hAnsi="Times New Roman"/>
          <w:sz w:val="28"/>
          <w:szCs w:val="28"/>
        </w:rPr>
        <w:t xml:space="preserve">по годам обучения в соответствии с </w:t>
      </w:r>
      <w:r>
        <w:rPr>
          <w:rFonts w:ascii="Times New Roman" w:hAnsi="Times New Roman"/>
          <w:sz w:val="28"/>
          <w:szCs w:val="28"/>
        </w:rPr>
        <w:t xml:space="preserve">ФГОС СОО</w:t>
      </w:r>
      <w:r>
        <w:rPr>
          <w:rFonts w:ascii="Times New Roman" w:hAnsi="Times New Roman"/>
          <w:sz w:val="28"/>
          <w:szCs w:val="28"/>
        </w:rPr>
        <w:t xml:space="preserve">;</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разработать календарно-тематическое планирование с учётом особенностей конкретного класса, используя предложенные основные виды учебной деятельности для освоения учебного материала разделов/тем ку</w:t>
      </w:r>
      <w:r>
        <w:rPr>
          <w:rFonts w:ascii="Times New Roman" w:hAnsi="Times New Roman"/>
          <w:sz w:val="28"/>
          <w:szCs w:val="28"/>
        </w:rPr>
        <w:t xml:space="preserve">рса.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.5.3. </w:t>
      </w:r>
      <w:r>
        <w:rPr>
          <w:rFonts w:ascii="Times New Roman" w:hAnsi="Times New Roman"/>
          <w:sz w:val="28"/>
          <w:szCs w:val="28"/>
        </w:rPr>
        <w:t xml:space="preserve">Личностные и метапредметные результаты представлены с уч</w:t>
      </w:r>
      <w:r>
        <w:rPr>
          <w:rFonts w:ascii="Times New Roman" w:hAnsi="Times New Roman"/>
          <w:sz w:val="28"/>
          <w:szCs w:val="28"/>
        </w:rPr>
        <w:t xml:space="preserve">ётом особенностей преподавания курса родного русского языка </w:t>
      </w:r>
      <w:r>
        <w:rPr>
          <w:rFonts w:ascii="Times New Roman" w:hAnsi="Times New Roman"/>
          <w:sz w:val="28"/>
          <w:szCs w:val="28"/>
        </w:rPr>
        <w:t xml:space="preserve">на уровне среднего общего образования</w:t>
      </w:r>
      <w:r>
        <w:rPr>
          <w:rFonts w:ascii="Times New Roman" w:hAnsi="Times New Roman"/>
          <w:sz w:val="28"/>
          <w:szCs w:val="28"/>
        </w:rPr>
        <w:t xml:space="preserve">.</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.5.4. </w:t>
      </w:r>
      <w:r>
        <w:rPr>
          <w:rFonts w:ascii="Times New Roman" w:hAnsi="Times New Roman"/>
          <w:sz w:val="28"/>
          <w:szCs w:val="28"/>
        </w:rPr>
        <w:t xml:space="preserve">Программа по родному языку (русскому) разработана</w:t>
      </w:r>
      <w:r>
        <w:rPr>
          <w:rFonts w:ascii="Times New Roman" w:hAnsi="Times New Roman"/>
          <w:sz w:val="28"/>
          <w:szCs w:val="28"/>
        </w:rPr>
        <w:t xml:space="preserve"> </w:t>
      </w:r>
      <w:r>
        <w:rPr>
          <w:rFonts w:ascii="Times New Roman" w:hAnsi="Times New Roman"/>
          <w:sz w:val="28"/>
          <w:szCs w:val="28"/>
        </w:rPr>
        <w:t xml:space="preserve">для функционирующих в субъект</w:t>
      </w:r>
      <w:r>
        <w:rPr>
          <w:rFonts w:ascii="Times New Roman" w:hAnsi="Times New Roman"/>
          <w:sz w:val="28"/>
          <w:szCs w:val="28"/>
        </w:rPr>
        <w:t xml:space="preserve">ах Российской Федерации образовательных организаций, реализующих наряду с обязательн</w:t>
      </w:r>
      <w:r>
        <w:rPr>
          <w:rFonts w:ascii="Times New Roman" w:hAnsi="Times New Roman"/>
          <w:sz w:val="28"/>
          <w:szCs w:val="28"/>
        </w:rPr>
        <w:t xml:space="preserve">ым курсом русского языка изучение русского языка как родного языка обучающихся. Содержание программы</w:t>
      </w:r>
      <w:r>
        <w:rPr>
          <w:rFonts w:ascii="Times New Roman" w:hAnsi="Times New Roman"/>
          <w:sz w:val="28"/>
          <w:szCs w:val="28"/>
        </w:rPr>
        <w:t xml:space="preserve"> </w:t>
      </w:r>
      <w:r>
        <w:rPr>
          <w:rFonts w:ascii="Times New Roman" w:hAnsi="Times New Roman"/>
          <w:sz w:val="28"/>
          <w:szCs w:val="28"/>
        </w:rPr>
        <w:t xml:space="preserve">по родному языку (русскому) ориентировано на сопровождение и поддержку</w:t>
      </w:r>
      <w:r>
        <w:rPr>
          <w:rFonts w:ascii="Times New Roman" w:hAnsi="Times New Roman"/>
          <w:sz w:val="28"/>
          <w:szCs w:val="28"/>
        </w:rPr>
        <w:t xml:space="preserve"> курса русского языка, обязательного для изучения во всех </w:t>
      </w:r>
      <w:r>
        <w:rPr>
          <w:rFonts w:ascii="Times New Roman" w:hAnsi="Times New Roman"/>
          <w:sz w:val="28"/>
          <w:szCs w:val="28"/>
        </w:rPr>
        <w:t xml:space="preserve">образовательных организациях </w:t>
      </w:r>
      <w:r>
        <w:rPr>
          <w:rFonts w:ascii="Times New Roman" w:hAnsi="Times New Roman"/>
          <w:sz w:val="28"/>
          <w:szCs w:val="28"/>
        </w:rPr>
        <w:t xml:space="preserve">Российской Федерации, и направлено на достижение результатов освоения </w:t>
      </w:r>
      <w:r>
        <w:rPr>
          <w:rFonts w:ascii="Times New Roman" w:hAnsi="Times New Roman"/>
          <w:sz w:val="28"/>
          <w:szCs w:val="28"/>
        </w:rPr>
        <w:t xml:space="preserve">федеральной</w:t>
      </w:r>
      <w:r>
        <w:rPr>
          <w:rFonts w:ascii="Times New Roman" w:hAnsi="Times New Roman"/>
          <w:sz w:val="28"/>
          <w:szCs w:val="28"/>
        </w:rPr>
        <w:t xml:space="preserve"> образовательной программы среднего общего образования по родному языку (русскому), зада</w:t>
      </w:r>
      <w:r>
        <w:rPr>
          <w:rFonts w:ascii="Times New Roman" w:hAnsi="Times New Roman"/>
          <w:sz w:val="28"/>
          <w:szCs w:val="28"/>
        </w:rPr>
        <w:t xml:space="preserve">нных </w:t>
      </w:r>
      <w:r>
        <w:rPr>
          <w:rFonts w:ascii="Times New Roman" w:hAnsi="Times New Roman"/>
          <w:sz w:val="28"/>
          <w:szCs w:val="28"/>
        </w:rPr>
        <w:t xml:space="preserve">ФГОС СОО</w:t>
      </w:r>
      <w:r>
        <w:rPr>
          <w:rFonts w:ascii="Times New Roman" w:hAnsi="Times New Roman"/>
          <w:sz w:val="28"/>
          <w:szCs w:val="28"/>
        </w:rPr>
        <w:t xml:space="preserve"> для базового уровня.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.5.5.</w:t>
      </w:r>
      <w:r>
        <w:rPr>
          <w:rFonts w:ascii="Times New Roman" w:hAnsi="Times New Roman" w:eastAsia="OfficinaSansBoldITC"/>
          <w:sz w:val="28"/>
          <w:szCs w:val="28"/>
        </w:rPr>
        <w:t xml:space="preserve"> </w:t>
      </w:r>
      <w:r>
        <w:rPr>
          <w:rFonts w:ascii="Times New Roman" w:hAnsi="Times New Roman"/>
          <w:sz w:val="28"/>
          <w:szCs w:val="28"/>
        </w:rPr>
        <w:t xml:space="preserve">В то же время программа по родному языку (русскому) в рамках предметной области «Родной язык и родная литература» имеет определённые особенности. Родной язык (русский) дополняет содержание курса «Русский язык»</w:t>
      </w:r>
      <w:r>
        <w:rPr>
          <w:rFonts w:ascii="Times New Roman" w:hAnsi="Times New Roman"/>
          <w:sz w:val="28"/>
          <w:szCs w:val="28"/>
        </w:rPr>
        <w:t xml:space="preserve"> </w:t>
      </w:r>
      <w:r>
        <w:rPr>
          <w:rFonts w:ascii="Times New Roman" w:hAnsi="Times New Roman"/>
          <w:sz w:val="28"/>
          <w:szCs w:val="28"/>
        </w:rPr>
        <w:t xml:space="preserve">в</w:t>
      </w:r>
      <w:r>
        <w:rPr>
          <w:rFonts w:ascii="Times New Roman" w:hAnsi="Times New Roman"/>
          <w:sz w:val="28"/>
          <w:szCs w:val="28"/>
        </w:rPr>
        <w:t xml:space="preserve"> аспектах, связанных с отражением в русском языке культуры, истории русского народа и др</w:t>
      </w:r>
      <w:r>
        <w:rPr>
          <w:rFonts w:ascii="Times New Roman" w:hAnsi="Times New Roman"/>
          <w:sz w:val="28"/>
          <w:szCs w:val="28"/>
        </w:rPr>
        <w:t xml:space="preserve">угих народов России, с совершенствованием культуры речи и текстовой деятельности обучающихся. Предметные результаты освоения учебного предмета «Родной язык (русский)» о</w:t>
      </w:r>
      <w:r>
        <w:rPr>
          <w:rFonts w:ascii="Times New Roman" w:hAnsi="Times New Roman"/>
          <w:sz w:val="28"/>
          <w:szCs w:val="28"/>
        </w:rPr>
        <w:t xml:space="preserve">тличаются от предметных результатов по другим родным языкам народов Российской Федерации</w:t>
      </w:r>
      <w:r>
        <w:rPr>
          <w:rFonts w:ascii="Times New Roman" w:hAnsi="Times New Roman"/>
          <w:sz w:val="28"/>
          <w:szCs w:val="28"/>
        </w:rPr>
        <w:t xml:space="preserve"> в силу того, что в курсе русского родного языка не рассматриваются вопросы системного устройства языка и письменного оформления речи.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.5.6. </w:t>
      </w:r>
      <w:r>
        <w:rPr>
          <w:rFonts w:ascii="Times New Roman" w:hAnsi="Times New Roman"/>
          <w:sz w:val="28"/>
          <w:szCs w:val="28"/>
        </w:rPr>
        <w:t xml:space="preserve">Изучение предмета «Родно</w:t>
      </w:r>
      <w:r>
        <w:rPr>
          <w:rFonts w:ascii="Times New Roman" w:hAnsi="Times New Roman"/>
          <w:sz w:val="28"/>
          <w:szCs w:val="28"/>
        </w:rPr>
        <w:t xml:space="preserve">й язык (русский)» играет важную роль</w:t>
      </w:r>
      <w:r>
        <w:rPr>
          <w:rFonts w:ascii="Times New Roman" w:hAnsi="Times New Roman"/>
          <w:sz w:val="28"/>
          <w:szCs w:val="28"/>
        </w:rPr>
        <w:t xml:space="preserve"> </w:t>
      </w:r>
      <w:r>
        <w:rPr>
          <w:rFonts w:ascii="Times New Roman" w:hAnsi="Times New Roman"/>
          <w:sz w:val="28"/>
          <w:szCs w:val="28"/>
        </w:rPr>
        <w:t xml:space="preserve">в реализации о</w:t>
      </w:r>
      <w:r>
        <w:rPr>
          <w:rFonts w:ascii="Times New Roman" w:hAnsi="Times New Roman"/>
          <w:sz w:val="28"/>
          <w:szCs w:val="28"/>
        </w:rPr>
        <w:t xml:space="preserve">сновных целевых установок среднего общего образования:</w:t>
      </w:r>
      <w:r>
        <w:rPr>
          <w:rFonts w:ascii="Times New Roman" w:hAnsi="Times New Roman"/>
          <w:sz w:val="28"/>
          <w:szCs w:val="28"/>
        </w:rPr>
        <w:t xml:space="preserve"> </w:t>
      </w:r>
      <w:r>
        <w:rPr>
          <w:rFonts w:ascii="Times New Roman" w:hAnsi="Times New Roman"/>
          <w:sz w:val="28"/>
          <w:szCs w:val="28"/>
        </w:rPr>
        <w:t xml:space="preserve">в становлении основ гражданской идентичности и мировоззрения,</w:t>
      </w:r>
      <w:r>
        <w:rPr>
          <w:rFonts w:ascii="Times New Roman" w:hAnsi="Times New Roman"/>
          <w:sz w:val="28"/>
          <w:szCs w:val="28"/>
        </w:rPr>
        <w:t xml:space="preserve"> </w:t>
      </w:r>
      <w:r>
        <w:rPr>
          <w:rFonts w:ascii="Times New Roman" w:hAnsi="Times New Roman"/>
          <w:sz w:val="28"/>
          <w:szCs w:val="28"/>
        </w:rPr>
        <w:t xml:space="preserve">духовно-нравственном развитии и воспитании обучающихся, формировании способности к ор</w:t>
      </w:r>
      <w:r>
        <w:rPr>
          <w:rFonts w:ascii="Times New Roman" w:hAnsi="Times New Roman"/>
          <w:sz w:val="28"/>
          <w:szCs w:val="28"/>
        </w:rPr>
        <w:t xml:space="preserve">ганизации своей деятельности.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.5.7. </w:t>
      </w:r>
      <w:r>
        <w:rPr>
          <w:rFonts w:ascii="Times New Roman" w:hAnsi="Times New Roman"/>
          <w:sz w:val="28"/>
          <w:szCs w:val="28"/>
        </w:rPr>
        <w:t xml:space="preserve">В «Стратегии госуд</w:t>
      </w:r>
      <w:r>
        <w:rPr>
          <w:rFonts w:ascii="Times New Roman" w:hAnsi="Times New Roman"/>
          <w:sz w:val="28"/>
          <w:szCs w:val="28"/>
        </w:rPr>
        <w:t xml:space="preserve">арственной национальной политики Российской Федерации на период до 2025 года» отмечается, что «общероссийская гражданская идентичность основана на сохранении русской культурной доминанты, присущей все</w:t>
      </w:r>
      <w:r>
        <w:rPr>
          <w:rFonts w:ascii="Times New Roman" w:hAnsi="Times New Roman"/>
          <w:sz w:val="28"/>
          <w:szCs w:val="28"/>
        </w:rPr>
        <w:t xml:space="preserve">м народам России. Современное российское общество объединяет единый культурный (цивилизационны</w:t>
      </w:r>
      <w:r>
        <w:rPr>
          <w:rFonts w:ascii="Times New Roman" w:hAnsi="Times New Roman"/>
          <w:sz w:val="28"/>
          <w:szCs w:val="28"/>
        </w:rPr>
        <w:t xml:space="preserve">й) код, который основан на сохранении и развитии русской культуры и языка, исторического и культурного наследия всех народов Российской Федерации и в котором закл</w:t>
      </w:r>
      <w:r>
        <w:rPr>
          <w:rFonts w:ascii="Times New Roman" w:hAnsi="Times New Roman"/>
          <w:sz w:val="28"/>
          <w:szCs w:val="28"/>
        </w:rPr>
        <w:t xml:space="preserve">ючены такие основополагающие общечеловеческие принципы, как уважение самобытных традиций народ</w:t>
      </w:r>
      <w:r>
        <w:rPr>
          <w:rFonts w:ascii="Times New Roman" w:hAnsi="Times New Roman"/>
          <w:sz w:val="28"/>
          <w:szCs w:val="28"/>
        </w:rPr>
        <w:t xml:space="preserve">ов, населяющих Российскую Федерацию, и интегрирование их лучших достижений</w:t>
      </w:r>
      <w:r>
        <w:rPr>
          <w:rFonts w:ascii="Times New Roman" w:hAnsi="Times New Roman"/>
          <w:sz w:val="28"/>
          <w:szCs w:val="28"/>
        </w:rPr>
        <w:t xml:space="preserve"> </w:t>
      </w:r>
      <w:r>
        <w:rPr>
          <w:rFonts w:ascii="Times New Roman" w:hAnsi="Times New Roman"/>
          <w:sz w:val="28"/>
          <w:szCs w:val="28"/>
        </w:rPr>
        <w:t xml:space="preserve">в единую российскую культуру»</w:t>
      </w:r>
      <w:r>
        <w:rPr>
          <w:rFonts w:ascii="Times New Roman" w:hAnsi="Times New Roman"/>
          <w:sz w:val="28"/>
          <w:szCs w:val="28"/>
        </w:rPr>
        <w:t xml:space="preserve">.</w:t>
      </w:r>
      <w:r>
        <w:rPr>
          <w:rFonts w:ascii="Times New Roman" w:hAnsi="Times New Roman"/>
          <w:sz w:val="28"/>
          <w:szCs w:val="28"/>
        </w:rPr>
        <w:t xml:space="preserve">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Государственная поддержка этнокультурного и языкового </w:t>
      </w:r>
      <w:r>
        <w:rPr>
          <w:rFonts w:ascii="Times New Roman" w:hAnsi="Times New Roman"/>
          <w:sz w:val="28"/>
          <w:szCs w:val="28"/>
        </w:rPr>
        <w:t xml:space="preserve">многообразия Российской Федерации, этнокультурного развития русского народа и других народов Рос</w:t>
      </w:r>
      <w:r>
        <w:rPr>
          <w:rFonts w:ascii="Times New Roman" w:hAnsi="Times New Roman"/>
          <w:sz w:val="28"/>
          <w:szCs w:val="28"/>
        </w:rPr>
        <w:t xml:space="preserve">сийской Федерации, их творческого потенциала, являющегося важнейшим стратегическим ресурсом российского общества, – один из важнейших принципов национальной пол</w:t>
      </w:r>
      <w:r>
        <w:rPr>
          <w:rFonts w:ascii="Times New Roman" w:hAnsi="Times New Roman"/>
          <w:sz w:val="28"/>
          <w:szCs w:val="28"/>
        </w:rPr>
        <w:t xml:space="preserve">итики Российской Федерации</w:t>
      </w:r>
      <w:r>
        <w:rPr>
          <w:rFonts w:ascii="Times New Roman" w:hAnsi="Times New Roman"/>
          <w:sz w:val="28"/>
          <w:szCs w:val="28"/>
        </w:rPr>
        <w:t xml:space="preserve">.</w:t>
      </w:r>
      <w:r>
        <w:rPr>
          <w:rFonts w:ascii="Times New Roman" w:hAnsi="Times New Roman"/>
          <w:sz w:val="28"/>
          <w:szCs w:val="28"/>
        </w:rPr>
        <w:t xml:space="preserve">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.5.8. </w:t>
      </w:r>
      <w:r>
        <w:rPr>
          <w:rFonts w:ascii="Times New Roman" w:hAnsi="Times New Roman"/>
          <w:sz w:val="28"/>
          <w:szCs w:val="28"/>
        </w:rPr>
        <w:t xml:space="preserve">В этом контексте возра</w:t>
      </w:r>
      <w:r>
        <w:rPr>
          <w:rFonts w:ascii="Times New Roman" w:hAnsi="Times New Roman"/>
          <w:sz w:val="28"/>
          <w:szCs w:val="28"/>
        </w:rPr>
        <w:t xml:space="preserve">стает значимость выполнения русским языком не только функций государственного языка Российской Федерации и языка межнационального общения народов нашей страны, но и его функции как языка национальн</w:t>
      </w:r>
      <w:r>
        <w:rPr>
          <w:rFonts w:ascii="Times New Roman" w:hAnsi="Times New Roman"/>
          <w:sz w:val="28"/>
          <w:szCs w:val="28"/>
        </w:rPr>
        <w:t xml:space="preserve">ого, являющегося основой сохранения русской и общероссийской культуры.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.5.9. </w:t>
      </w:r>
      <w:r>
        <w:rPr>
          <w:rFonts w:ascii="Times New Roman" w:hAnsi="Times New Roman"/>
          <w:sz w:val="28"/>
          <w:szCs w:val="28"/>
        </w:rPr>
        <w:t xml:space="preserve">Системообразующей доминантной содержания курса родного языка </w:t>
      </w:r>
      <w:r>
        <w:rPr>
          <w:rFonts w:ascii="Times New Roman" w:hAnsi="Times New Roman"/>
          <w:sz w:val="28"/>
          <w:szCs w:val="28"/>
        </w:rPr>
        <w:t xml:space="preserve">(русского) </w:t>
      </w:r>
      <w:r>
        <w:rPr>
          <w:rFonts w:ascii="Times New Roman" w:hAnsi="Times New Roman"/>
          <w:sz w:val="28"/>
          <w:szCs w:val="28"/>
        </w:rPr>
        <w:t xml:space="preserve">на уровне среднего общего образования, как и на предыдущих уровнях образования, является идея изучения р</w:t>
      </w:r>
      <w:r>
        <w:rPr>
          <w:rFonts w:ascii="Times New Roman" w:hAnsi="Times New Roman"/>
          <w:sz w:val="28"/>
          <w:szCs w:val="28"/>
        </w:rPr>
        <w:t xml:space="preserve">одного языка как инструмента познания национальной культуры и самореализации в ней. В соответств</w:t>
      </w:r>
      <w:r>
        <w:rPr>
          <w:rFonts w:ascii="Times New Roman" w:hAnsi="Times New Roman"/>
          <w:sz w:val="28"/>
          <w:szCs w:val="28"/>
        </w:rPr>
        <w:t xml:space="preserve">ии с этим содержание учебного предмета «Родной язык (русский)» имеет следующие особенности: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внимание не к внутреннему системному устройству языка, а к факторам</w:t>
      </w:r>
      <w:r>
        <w:rPr>
          <w:rFonts w:ascii="Times New Roman" w:hAnsi="Times New Roman"/>
          <w:sz w:val="28"/>
          <w:szCs w:val="28"/>
        </w:rPr>
        <w:t xml:space="preserve"> социолингвистического и культурологического характера – многообразным связям русского языка с ц</w:t>
      </w:r>
      <w:r>
        <w:rPr>
          <w:rFonts w:ascii="Times New Roman" w:hAnsi="Times New Roman"/>
          <w:sz w:val="28"/>
          <w:szCs w:val="28"/>
        </w:rPr>
        <w:t xml:space="preserve">ивилизацией и культурой, государством и обществом;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направленность на формирование представлений о русском языке</w:t>
      </w:r>
      <w:r>
        <w:rPr>
          <w:rFonts w:ascii="Times New Roman" w:hAnsi="Times New Roman"/>
          <w:sz w:val="28"/>
          <w:szCs w:val="28"/>
        </w:rPr>
        <w:t xml:space="preserve"> </w:t>
      </w:r>
      <w:r>
        <w:rPr>
          <w:rFonts w:ascii="Times New Roman" w:hAnsi="Times New Roman"/>
          <w:sz w:val="28"/>
          <w:szCs w:val="28"/>
        </w:rPr>
        <w:t xml:space="preserve">как живом, развивающемся явлении, о диалектиче</w:t>
      </w:r>
      <w:r>
        <w:rPr>
          <w:rFonts w:ascii="Times New Roman" w:hAnsi="Times New Roman"/>
          <w:sz w:val="28"/>
          <w:szCs w:val="28"/>
        </w:rPr>
        <w:t xml:space="preserve">ском противоречии подвижности и стабильности в русском языке (включая его лексику, формы существов</w:t>
      </w:r>
      <w:r>
        <w:rPr>
          <w:rFonts w:ascii="Times New Roman" w:hAnsi="Times New Roman"/>
          <w:sz w:val="28"/>
          <w:szCs w:val="28"/>
        </w:rPr>
        <w:t xml:space="preserve">ания, стилистическую систему, а также нормы русского литературного словоупотребления);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ориентированность во всех содержательных блоках учебного предмета преж</w:t>
      </w:r>
      <w:r>
        <w:rPr>
          <w:rFonts w:ascii="Times New Roman" w:hAnsi="Times New Roman"/>
          <w:sz w:val="28"/>
          <w:szCs w:val="28"/>
        </w:rPr>
        <w:t xml:space="preserve">де всего на анализ отражения в фактах языка русской языковой картины мира</w:t>
      </w:r>
      <w:r>
        <w:rPr>
          <w:rFonts w:ascii="Times New Roman" w:hAnsi="Times New Roman"/>
          <w:sz w:val="28"/>
          <w:szCs w:val="28"/>
        </w:rPr>
        <w:t xml:space="preserve"> </w:t>
      </w:r>
      <w:r>
        <w:rPr>
          <w:rFonts w:ascii="Times New Roman" w:hAnsi="Times New Roman"/>
          <w:sz w:val="28"/>
          <w:szCs w:val="28"/>
        </w:rPr>
        <w:t xml:space="preserve">и концептосферы русского народа, особенностей русского менталитета</w:t>
      </w:r>
      <w:r>
        <w:rPr>
          <w:rFonts w:ascii="Times New Roman" w:hAnsi="Times New Roman"/>
          <w:sz w:val="28"/>
          <w:szCs w:val="28"/>
        </w:rPr>
        <w:t xml:space="preserve"> </w:t>
      </w:r>
      <w:r>
        <w:rPr>
          <w:rFonts w:ascii="Times New Roman" w:hAnsi="Times New Roman"/>
          <w:sz w:val="28"/>
          <w:szCs w:val="28"/>
        </w:rPr>
        <w:t xml:space="preserve">и морально-нравственных ценностей.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.5.10. </w:t>
      </w:r>
      <w:r>
        <w:rPr>
          <w:rFonts w:ascii="Times New Roman" w:hAnsi="Times New Roman" w:eastAsia="OfficinaSansBoldITC"/>
          <w:sz w:val="28"/>
          <w:szCs w:val="28"/>
        </w:rPr>
        <w:t xml:space="preserve">Содержание программы</w:t>
      </w:r>
      <w:r>
        <w:rPr>
          <w:rFonts w:ascii="Times New Roman" w:hAnsi="Times New Roman"/>
          <w:sz w:val="28"/>
          <w:szCs w:val="28"/>
        </w:rPr>
        <w:t xml:space="preserve"> родного языка </w:t>
      </w:r>
      <w:r>
        <w:rPr>
          <w:rFonts w:ascii="Times New Roman" w:hAnsi="Times New Roman"/>
          <w:sz w:val="28"/>
          <w:szCs w:val="28"/>
        </w:rPr>
        <w:t xml:space="preserve">(русского) </w:t>
      </w:r>
      <w:r>
        <w:rPr>
          <w:rFonts w:ascii="Times New Roman" w:hAnsi="Times New Roman"/>
          <w:sz w:val="28"/>
          <w:szCs w:val="28"/>
        </w:rPr>
        <w:t xml:space="preserve">опирается на содержание</w:t>
      </w:r>
      <w:r>
        <w:rPr>
          <w:rFonts w:ascii="Times New Roman" w:hAnsi="Times New Roman"/>
          <w:sz w:val="28"/>
          <w:szCs w:val="28"/>
        </w:rPr>
        <w:t xml:space="preserve"> </w:t>
      </w:r>
      <w:r>
        <w:rPr>
          <w:rFonts w:ascii="Times New Roman" w:hAnsi="Times New Roman"/>
          <w:sz w:val="28"/>
          <w:szCs w:val="28"/>
        </w:rPr>
        <w:t xml:space="preserve">программы </w:t>
      </w:r>
      <w:r>
        <w:rPr>
          <w:rFonts w:ascii="Times New Roman" w:hAnsi="Times New Roman"/>
          <w:sz w:val="28"/>
          <w:szCs w:val="28"/>
        </w:rPr>
        <w:t xml:space="preserve">русского языка, представленного в </w:t>
      </w:r>
      <w:r>
        <w:rPr>
          <w:rFonts w:ascii="Times New Roman" w:hAnsi="Times New Roman"/>
          <w:sz w:val="28"/>
          <w:szCs w:val="28"/>
        </w:rPr>
        <w:t xml:space="preserve">предметной</w:t>
      </w:r>
      <w:r>
        <w:rPr>
          <w:rFonts w:ascii="Times New Roman" w:hAnsi="Times New Roman"/>
          <w:sz w:val="28"/>
          <w:szCs w:val="28"/>
        </w:rPr>
        <w:t xml:space="preserve"> области «Русский язык</w:t>
      </w:r>
      <w:r>
        <w:rPr>
          <w:rFonts w:ascii="Times New Roman" w:hAnsi="Times New Roman"/>
          <w:sz w:val="28"/>
          <w:szCs w:val="28"/>
        </w:rPr>
        <w:t xml:space="preserve"> </w:t>
      </w:r>
      <w:r>
        <w:rPr>
          <w:rFonts w:ascii="Times New Roman" w:hAnsi="Times New Roman"/>
          <w:sz w:val="28"/>
          <w:szCs w:val="28"/>
        </w:rPr>
        <w:t xml:space="preserve">и литература», сопровождает и поддерживает его.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.5.11. </w:t>
      </w:r>
      <w:r>
        <w:rPr>
          <w:rFonts w:ascii="Times New Roman" w:hAnsi="Times New Roman"/>
          <w:sz w:val="28"/>
          <w:szCs w:val="28"/>
        </w:rPr>
        <w:t xml:space="preserve">Основные содержательные линии программы по родному языку (русскому) (блоки программы) соотносятся с основными содержател</w:t>
      </w:r>
      <w:r>
        <w:rPr>
          <w:rFonts w:ascii="Times New Roman" w:hAnsi="Times New Roman"/>
          <w:sz w:val="28"/>
          <w:szCs w:val="28"/>
        </w:rPr>
        <w:t xml:space="preserve">ьными линиями основного курса русского языка, но не дублируют их.</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.5.12. </w:t>
      </w:r>
      <w:r>
        <w:rPr>
          <w:rFonts w:ascii="Times New Roman" w:hAnsi="Times New Roman"/>
          <w:sz w:val="28"/>
          <w:szCs w:val="28"/>
        </w:rPr>
        <w:t xml:space="preserve">Первая содержательная линия «Язык и культура» представлена</w:t>
      </w:r>
      <w:r>
        <w:rPr>
          <w:rFonts w:ascii="Times New Roman" w:hAnsi="Times New Roman"/>
          <w:sz w:val="28"/>
          <w:szCs w:val="28"/>
        </w:rPr>
        <w:t xml:space="preserve"> </w:t>
      </w:r>
      <w:r>
        <w:rPr>
          <w:rFonts w:ascii="Times New Roman" w:hAnsi="Times New Roman"/>
          <w:sz w:val="28"/>
          <w:szCs w:val="28"/>
        </w:rPr>
        <w:t xml:space="preserve">в программе по родному языку (русскому) темами, связанными с особенностями русской языковой картины мира и отражения в не</w:t>
      </w:r>
      <w:r>
        <w:rPr>
          <w:rFonts w:ascii="Times New Roman" w:hAnsi="Times New Roman"/>
          <w:sz w:val="28"/>
          <w:szCs w:val="28"/>
        </w:rPr>
        <w:t xml:space="preserve">й менталитета русского народа, основны</w:t>
      </w:r>
      <w:r>
        <w:rPr>
          <w:rFonts w:ascii="Times New Roman" w:hAnsi="Times New Roman"/>
          <w:sz w:val="28"/>
          <w:szCs w:val="28"/>
        </w:rPr>
        <w:t xml:space="preserve">ми</w:t>
      </w:r>
      <w:r>
        <w:rPr>
          <w:rFonts w:ascii="Times New Roman" w:hAnsi="Times New Roman"/>
          <w:sz w:val="28"/>
          <w:szCs w:val="28"/>
        </w:rPr>
        <w:t xml:space="preserve"> тип</w:t>
      </w:r>
      <w:r>
        <w:rPr>
          <w:rFonts w:ascii="Times New Roman" w:hAnsi="Times New Roman"/>
          <w:sz w:val="28"/>
          <w:szCs w:val="28"/>
        </w:rPr>
        <w:t xml:space="preserve">ами</w:t>
      </w:r>
      <w:r>
        <w:rPr>
          <w:rFonts w:ascii="Times New Roman" w:hAnsi="Times New Roman"/>
          <w:sz w:val="28"/>
          <w:szCs w:val="28"/>
        </w:rPr>
        <w:t xml:space="preserve"> националь</w:t>
      </w:r>
      <w:r>
        <w:rPr>
          <w:rFonts w:ascii="Times New Roman" w:hAnsi="Times New Roman"/>
          <w:sz w:val="28"/>
          <w:szCs w:val="28"/>
        </w:rPr>
        <w:t xml:space="preserve">но-специфической лексики русского языка, активны</w:t>
      </w:r>
      <w:r>
        <w:rPr>
          <w:rFonts w:ascii="Times New Roman" w:hAnsi="Times New Roman"/>
          <w:sz w:val="28"/>
          <w:szCs w:val="28"/>
        </w:rPr>
        <w:t xml:space="preserve">ми</w:t>
      </w:r>
      <w:r>
        <w:rPr>
          <w:rFonts w:ascii="Times New Roman" w:hAnsi="Times New Roman"/>
          <w:sz w:val="28"/>
          <w:szCs w:val="28"/>
        </w:rPr>
        <w:t xml:space="preserve"> процесс</w:t>
      </w:r>
      <w:r>
        <w:rPr>
          <w:rFonts w:ascii="Times New Roman" w:hAnsi="Times New Roman"/>
          <w:sz w:val="28"/>
          <w:szCs w:val="28"/>
        </w:rPr>
        <w:t xml:space="preserve">ами</w:t>
      </w:r>
      <w:r>
        <w:rPr>
          <w:rFonts w:ascii="Times New Roman" w:hAnsi="Times New Roman"/>
          <w:sz w:val="28"/>
          <w:szCs w:val="28"/>
        </w:rPr>
        <w:t xml:space="preserve"> и новы</w:t>
      </w:r>
      <w:r>
        <w:rPr>
          <w:rFonts w:ascii="Times New Roman" w:hAnsi="Times New Roman"/>
          <w:sz w:val="28"/>
          <w:szCs w:val="28"/>
        </w:rPr>
        <w:t xml:space="preserve">ми</w:t>
      </w:r>
      <w:r>
        <w:rPr>
          <w:rFonts w:ascii="Times New Roman" w:hAnsi="Times New Roman"/>
          <w:sz w:val="28"/>
          <w:szCs w:val="28"/>
        </w:rPr>
        <w:t xml:space="preserve"> тенденци</w:t>
      </w:r>
      <w:r>
        <w:rPr>
          <w:rFonts w:ascii="Times New Roman" w:hAnsi="Times New Roman"/>
          <w:sz w:val="28"/>
          <w:szCs w:val="28"/>
        </w:rPr>
        <w:t xml:space="preserve">ями</w:t>
      </w:r>
      <w:r>
        <w:rPr>
          <w:rFonts w:ascii="Times New Roman" w:hAnsi="Times New Roman"/>
          <w:sz w:val="28"/>
          <w:szCs w:val="28"/>
        </w:rPr>
        <w:t xml:space="preserve"> в развитии русского языка новейшего периода, особенност</w:t>
      </w:r>
      <w:r>
        <w:rPr>
          <w:rFonts w:ascii="Times New Roman" w:hAnsi="Times New Roman"/>
          <w:sz w:val="28"/>
          <w:szCs w:val="28"/>
        </w:rPr>
        <w:t xml:space="preserve">ями</w:t>
      </w:r>
      <w:r>
        <w:rPr>
          <w:rFonts w:ascii="Times New Roman" w:hAnsi="Times New Roman"/>
          <w:sz w:val="28"/>
          <w:szCs w:val="28"/>
        </w:rPr>
        <w:t xml:space="preserve"> и разновидност</w:t>
      </w:r>
      <w:r>
        <w:rPr>
          <w:rFonts w:ascii="Times New Roman" w:hAnsi="Times New Roman"/>
          <w:sz w:val="28"/>
          <w:szCs w:val="28"/>
        </w:rPr>
        <w:t xml:space="preserve">ями</w:t>
      </w:r>
      <w:r>
        <w:rPr>
          <w:rFonts w:ascii="Times New Roman" w:hAnsi="Times New Roman"/>
          <w:sz w:val="28"/>
          <w:szCs w:val="28"/>
        </w:rPr>
        <w:t xml:space="preserve"> письменной речи начала XXI в. в совреме</w:t>
      </w:r>
      <w:r>
        <w:rPr>
          <w:rFonts w:ascii="Times New Roman" w:hAnsi="Times New Roman"/>
          <w:sz w:val="28"/>
          <w:szCs w:val="28"/>
        </w:rPr>
        <w:t xml:space="preserve">нной цифровой (виртуальной) коммуникации, </w:t>
      </w:r>
      <w:r>
        <w:rPr>
          <w:rFonts w:ascii="Times New Roman" w:hAnsi="Times New Roman"/>
          <w:sz w:val="28"/>
          <w:szCs w:val="28"/>
        </w:rPr>
        <w:t xml:space="preserve">словарями русского я</w:t>
      </w:r>
      <w:r>
        <w:rPr>
          <w:rFonts w:ascii="Times New Roman" w:hAnsi="Times New Roman"/>
          <w:sz w:val="28"/>
          <w:szCs w:val="28"/>
        </w:rPr>
        <w:t xml:space="preserve">зыка как своеобразными источниками сведений об истории и традиционной культуре народа.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.5.13. </w:t>
      </w:r>
      <w:r>
        <w:rPr>
          <w:rFonts w:ascii="Times New Roman" w:hAnsi="Times New Roman"/>
          <w:sz w:val="28"/>
          <w:szCs w:val="28"/>
        </w:rPr>
        <w:t xml:space="preserve">Вторая содержательная линия «Культура речи», раскрывающая проблемы современной речевой культуры, н</w:t>
      </w:r>
      <w:r>
        <w:rPr>
          <w:rFonts w:ascii="Times New Roman" w:hAnsi="Times New Roman"/>
          <w:sz w:val="28"/>
          <w:szCs w:val="28"/>
        </w:rPr>
        <w:t xml:space="preserve">ацелена на формирование</w:t>
      </w:r>
      <w:r>
        <w:rPr>
          <w:rFonts w:ascii="Times New Roman" w:hAnsi="Times New Roman"/>
          <w:sz w:val="28"/>
          <w:szCs w:val="28"/>
        </w:rPr>
        <w:t xml:space="preserve"> </w:t>
      </w:r>
      <w:r>
        <w:rPr>
          <w:rFonts w:ascii="Times New Roman" w:hAnsi="Times New Roman"/>
          <w:sz w:val="28"/>
          <w:szCs w:val="28"/>
        </w:rPr>
        <w:t xml:space="preserve">у обучающихся ответственного и осознанного отношения к и</w:t>
      </w:r>
      <w:r>
        <w:rPr>
          <w:rFonts w:ascii="Times New Roman" w:hAnsi="Times New Roman"/>
          <w:sz w:val="28"/>
          <w:szCs w:val="28"/>
        </w:rPr>
        <w:t xml:space="preserve">спользованию русского языка во всех сферах жизни, развитие способности обучающихся ориентироваться</w:t>
      </w:r>
      <w:r>
        <w:rPr>
          <w:rFonts w:ascii="Times New Roman" w:hAnsi="Times New Roman"/>
          <w:sz w:val="28"/>
          <w:szCs w:val="28"/>
        </w:rPr>
        <w:t xml:space="preserve"> </w:t>
      </w:r>
      <w:r>
        <w:rPr>
          <w:rFonts w:ascii="Times New Roman" w:hAnsi="Times New Roman"/>
          <w:sz w:val="28"/>
          <w:szCs w:val="28"/>
        </w:rPr>
        <w:t xml:space="preserve">в современной речевой среде с учётом требований экологии языка и повышение</w:t>
      </w:r>
      <w:r>
        <w:rPr>
          <w:rFonts w:ascii="Times New Roman" w:hAnsi="Times New Roman"/>
          <w:sz w:val="28"/>
          <w:szCs w:val="28"/>
        </w:rPr>
        <w:t xml:space="preserve"> </w:t>
      </w:r>
      <w:r>
        <w:rPr>
          <w:rFonts w:ascii="Times New Roman" w:hAnsi="Times New Roman"/>
          <w:sz w:val="28"/>
          <w:szCs w:val="28"/>
        </w:rPr>
        <w:t xml:space="preserve">их речевой культуры, на формирование представлений о культуре речи как компоненте национальной культуры, о в</w:t>
      </w:r>
      <w:r>
        <w:rPr>
          <w:rFonts w:ascii="Times New Roman" w:hAnsi="Times New Roman"/>
          <w:sz w:val="28"/>
          <w:szCs w:val="28"/>
        </w:rPr>
        <w:t xml:space="preserve">ариантах языковой нормы.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.5.14. </w:t>
      </w:r>
      <w:r>
        <w:rPr>
          <w:rFonts w:ascii="Times New Roman" w:hAnsi="Times New Roman"/>
          <w:sz w:val="28"/>
          <w:szCs w:val="28"/>
        </w:rPr>
        <w:t xml:space="preserve">Третья содержательная линия «Речь. Речевая деятельность. Текст» нацелена на формирование осознанного отношения к</w:t>
      </w:r>
      <w:r>
        <w:rPr>
          <w:rFonts w:ascii="Times New Roman" w:hAnsi="Times New Roman"/>
          <w:sz w:val="28"/>
          <w:szCs w:val="28"/>
        </w:rPr>
        <w:t xml:space="preserve"> тексту как средству передачи и хранения культурных ценностей, опыта и истории народа, культурной связи поколе</w:t>
      </w:r>
      <w:r>
        <w:rPr>
          <w:rFonts w:ascii="Times New Roman" w:hAnsi="Times New Roman"/>
          <w:sz w:val="28"/>
          <w:szCs w:val="28"/>
        </w:rPr>
        <w:t xml:space="preserve">ний. В разделе предусмотрено освоение приёмов работы с традиционными линейными текстами, ознакомление с приёмами оптимизации процессов чтения</w:t>
      </w:r>
      <w:r>
        <w:rPr>
          <w:rFonts w:ascii="Times New Roman" w:hAnsi="Times New Roman"/>
          <w:sz w:val="28"/>
          <w:szCs w:val="28"/>
        </w:rPr>
        <w:t xml:space="preserve"> </w:t>
      </w:r>
      <w:r>
        <w:rPr>
          <w:rFonts w:ascii="Times New Roman" w:hAnsi="Times New Roman"/>
          <w:sz w:val="28"/>
          <w:szCs w:val="28"/>
        </w:rPr>
        <w:t xml:space="preserve">и п</w:t>
      </w:r>
      <w:r>
        <w:rPr>
          <w:rFonts w:ascii="Times New Roman" w:hAnsi="Times New Roman"/>
          <w:sz w:val="28"/>
          <w:szCs w:val="28"/>
        </w:rPr>
        <w:t xml:space="preserve">онимания гипертекстов, с современными информационно-справочными ресурсами, электронными базами, пространством бл</w:t>
      </w:r>
      <w:r>
        <w:rPr>
          <w:rFonts w:ascii="Times New Roman" w:hAnsi="Times New Roman"/>
          <w:sz w:val="28"/>
          <w:szCs w:val="28"/>
        </w:rPr>
        <w:t xml:space="preserve">огосферы.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.5.15. </w:t>
      </w:r>
      <w:r>
        <w:rPr>
          <w:rFonts w:ascii="Times New Roman" w:hAnsi="Times New Roman"/>
          <w:sz w:val="28"/>
          <w:szCs w:val="28"/>
        </w:rPr>
        <w:t xml:space="preserve">Целями изучения родного языка (русского) по программам среднего общего образования являются: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формирование у обучающихся общер</w:t>
      </w:r>
      <w:r>
        <w:rPr>
          <w:rFonts w:ascii="Times New Roman" w:hAnsi="Times New Roman"/>
          <w:sz w:val="28"/>
          <w:szCs w:val="28"/>
        </w:rPr>
        <w:t xml:space="preserve">оссийской гражданской идентичности, гражданского самосознания, патриотизма, чувства сопричастности к судьбе Отеч</w:t>
      </w:r>
      <w:r>
        <w:rPr>
          <w:rFonts w:ascii="Times New Roman" w:hAnsi="Times New Roman"/>
          <w:sz w:val="28"/>
          <w:szCs w:val="28"/>
        </w:rPr>
        <w:t xml:space="preserve">ества, ответственности за его настоящее и будущее, представления</w:t>
      </w:r>
      <w:r>
        <w:rPr>
          <w:rFonts w:ascii="Times New Roman" w:hAnsi="Times New Roman"/>
          <w:sz w:val="28"/>
          <w:szCs w:val="28"/>
        </w:rPr>
        <w:t xml:space="preserve"> </w:t>
      </w:r>
      <w:r>
        <w:rPr>
          <w:rFonts w:ascii="Times New Roman" w:hAnsi="Times New Roman"/>
          <w:sz w:val="28"/>
          <w:szCs w:val="28"/>
        </w:rPr>
        <w:t xml:space="preserve">о традиционных российских духовно-нравственных ценностях как основе российског</w:t>
      </w:r>
      <w:r>
        <w:rPr>
          <w:rFonts w:ascii="Times New Roman" w:hAnsi="Times New Roman"/>
          <w:sz w:val="28"/>
          <w:szCs w:val="28"/>
        </w:rPr>
        <w:t xml:space="preserve">о общества, воспитание культуры межнационального общения;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воспитание познавательного интереса и любви к родному русскому языку, отношения к нему как к духовной, нравственной и культурной ценности,</w:t>
      </w:r>
      <w:r>
        <w:rPr>
          <w:rFonts w:ascii="Times New Roman" w:hAnsi="Times New Roman"/>
          <w:sz w:val="28"/>
          <w:szCs w:val="28"/>
        </w:rPr>
        <w:t xml:space="preserve"> </w:t>
      </w:r>
      <w:r>
        <w:rPr>
          <w:rFonts w:ascii="Times New Roman" w:hAnsi="Times New Roman"/>
          <w:sz w:val="28"/>
          <w:szCs w:val="28"/>
        </w:rPr>
        <w:t xml:space="preserve">а через него – к родной культуре, ответственности за язык</w:t>
      </w:r>
      <w:r>
        <w:rPr>
          <w:rFonts w:ascii="Times New Roman" w:hAnsi="Times New Roman"/>
          <w:sz w:val="28"/>
          <w:szCs w:val="28"/>
        </w:rPr>
        <w:t xml:space="preserve">овую культуру</w:t>
      </w:r>
      <w:r>
        <w:rPr>
          <w:rFonts w:ascii="Times New Roman" w:hAnsi="Times New Roman"/>
          <w:sz w:val="28"/>
          <w:szCs w:val="28"/>
        </w:rPr>
        <w:t xml:space="preserve"> </w:t>
      </w:r>
      <w:r>
        <w:rPr>
          <w:rFonts w:ascii="Times New Roman" w:hAnsi="Times New Roman"/>
          <w:sz w:val="28"/>
          <w:szCs w:val="28"/>
        </w:rPr>
        <w:t xml:space="preserve">как национальное достояние;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воспитание уважительного отношен</w:t>
      </w:r>
      <w:r>
        <w:rPr>
          <w:rFonts w:ascii="Times New Roman" w:hAnsi="Times New Roman"/>
          <w:sz w:val="28"/>
          <w:szCs w:val="28"/>
        </w:rPr>
        <w:t xml:space="preserve">ия к культурам и языкам народов России;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овладение культурой межнационального общения, основанной на уважении чести и национального достоинства граждан, традиционных российских</w:t>
      </w:r>
      <w:r>
        <w:rPr>
          <w:rFonts w:ascii="Times New Roman" w:hAnsi="Times New Roman"/>
          <w:sz w:val="28"/>
          <w:szCs w:val="28"/>
        </w:rPr>
        <w:t xml:space="preserve"> </w:t>
      </w:r>
      <w:r>
        <w:rPr>
          <w:rFonts w:ascii="Times New Roman" w:hAnsi="Times New Roman"/>
          <w:sz w:val="28"/>
          <w:szCs w:val="28"/>
        </w:rPr>
        <w:t xml:space="preserve">духо</w:t>
      </w:r>
      <w:r>
        <w:rPr>
          <w:rFonts w:ascii="Times New Roman" w:hAnsi="Times New Roman"/>
          <w:sz w:val="28"/>
          <w:szCs w:val="28"/>
        </w:rPr>
        <w:t xml:space="preserve">вно-нравственных ценностей;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расширение представлений о родном языке как базе общезначимых ин</w:t>
      </w:r>
      <w:r>
        <w:rPr>
          <w:rFonts w:ascii="Times New Roman" w:hAnsi="Times New Roman"/>
          <w:sz w:val="28"/>
          <w:szCs w:val="28"/>
        </w:rPr>
        <w:t xml:space="preserve">теллектуальных и морально-нравственных ценностей и поведенческих стереотипов, знаний о родном русском языке как форме выражения национальной культуры и национальног</w:t>
      </w:r>
      <w:r>
        <w:rPr>
          <w:rFonts w:ascii="Times New Roman" w:hAnsi="Times New Roman"/>
          <w:sz w:val="28"/>
          <w:szCs w:val="28"/>
        </w:rPr>
        <w:t xml:space="preserve">о мировосприятия, истории говорящего на нём народа,</w:t>
      </w:r>
      <w:r>
        <w:rPr>
          <w:rFonts w:ascii="Times New Roman" w:hAnsi="Times New Roman"/>
          <w:sz w:val="28"/>
          <w:szCs w:val="28"/>
        </w:rPr>
        <w:t xml:space="preserve"> </w:t>
      </w:r>
      <w:r>
        <w:rPr>
          <w:rFonts w:ascii="Times New Roman" w:hAnsi="Times New Roman"/>
          <w:sz w:val="28"/>
          <w:szCs w:val="28"/>
        </w:rPr>
        <w:t xml:space="preserve">об актуальных пр</w:t>
      </w:r>
      <w:r>
        <w:rPr>
          <w:rFonts w:ascii="Times New Roman" w:hAnsi="Times New Roman"/>
          <w:sz w:val="28"/>
          <w:szCs w:val="28"/>
        </w:rPr>
        <w:t xml:space="preserve">оцессах и новых тенденциях в развитии русского языка новейшего периода, о русском литературном языке как высшей форме национального языка,</w:t>
      </w:r>
      <w:r>
        <w:rPr>
          <w:rFonts w:ascii="Times New Roman" w:hAnsi="Times New Roman"/>
          <w:sz w:val="28"/>
          <w:szCs w:val="28"/>
        </w:rPr>
        <w:t xml:space="preserve"> </w:t>
      </w:r>
      <w:r>
        <w:rPr>
          <w:rFonts w:ascii="Times New Roman" w:hAnsi="Times New Roman"/>
          <w:sz w:val="28"/>
          <w:szCs w:val="28"/>
        </w:rPr>
        <w:t xml:space="preserve">о вариативности нормы, типах речевой культуры, </w:t>
      </w:r>
      <w:r>
        <w:rPr>
          <w:rFonts w:ascii="Times New Roman" w:hAnsi="Times New Roman"/>
          <w:sz w:val="28"/>
          <w:szCs w:val="28"/>
        </w:rPr>
        <w:t xml:space="preserve">стилистической норме русского языка, о тексте как средстве хранения и передачи культурных ценностей и истории народа;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совершенствование устной и письменной речевой культуры, формирование гибких навыков использования языка в разных сферах и ситуациях общен</w:t>
      </w:r>
      <w:r>
        <w:rPr>
          <w:rFonts w:ascii="Times New Roman" w:hAnsi="Times New Roman"/>
          <w:sz w:val="28"/>
          <w:szCs w:val="28"/>
        </w:rPr>
        <w:t xml:space="preserve">ия</w:t>
      </w:r>
      <w:r>
        <w:rPr>
          <w:rFonts w:ascii="Times New Roman" w:hAnsi="Times New Roman"/>
          <w:sz w:val="28"/>
          <w:szCs w:val="28"/>
        </w:rPr>
        <w:t xml:space="preserve"> </w:t>
      </w:r>
      <w:r>
        <w:rPr>
          <w:rFonts w:ascii="Times New Roman" w:hAnsi="Times New Roman"/>
          <w:sz w:val="28"/>
          <w:szCs w:val="28"/>
        </w:rPr>
        <w:t xml:space="preserve">на основе представлений о русском языке как живом, развивающемся явлении,</w:t>
      </w:r>
      <w:r>
        <w:rPr>
          <w:rFonts w:ascii="Times New Roman" w:hAnsi="Times New Roman"/>
          <w:sz w:val="28"/>
          <w:szCs w:val="28"/>
        </w:rPr>
        <w:t xml:space="preserve"> </w:t>
      </w:r>
      <w:r>
        <w:rPr>
          <w:rFonts w:ascii="Times New Roman" w:hAnsi="Times New Roman"/>
          <w:sz w:val="28"/>
          <w:szCs w:val="28"/>
        </w:rPr>
        <w:t xml:space="preserve">о диалектическом противоречии подвижности и стабильности в русском языке (включая его лексику, формы существования, стилистическую систему,</w:t>
      </w:r>
      <w:r>
        <w:rPr>
          <w:rFonts w:ascii="Times New Roman" w:hAnsi="Times New Roman"/>
          <w:sz w:val="28"/>
          <w:szCs w:val="28"/>
        </w:rPr>
        <w:t xml:space="preserve"> </w:t>
      </w:r>
      <w:r>
        <w:rPr>
          <w:rFonts w:ascii="Times New Roman" w:hAnsi="Times New Roman"/>
          <w:sz w:val="28"/>
          <w:szCs w:val="28"/>
        </w:rPr>
        <w:t xml:space="preserve">а также нормы русского литературного</w:t>
      </w:r>
      <w:r>
        <w:rPr>
          <w:rFonts w:ascii="Times New Roman" w:hAnsi="Times New Roman"/>
          <w:sz w:val="28"/>
          <w:szCs w:val="28"/>
        </w:rPr>
        <w:t xml:space="preserve"> словоупотребления), обогащение словарного запаса и грамматического строя речи обучающихся;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совершенствование познавательных и интеллектуальных умений опознавать, анализировать, сравнивать, классифицировать языковые факты, оценивать</w:t>
      </w:r>
      <w:r>
        <w:rPr>
          <w:rFonts w:ascii="Times New Roman" w:hAnsi="Times New Roman"/>
          <w:sz w:val="28"/>
          <w:szCs w:val="28"/>
        </w:rPr>
        <w:t xml:space="preserve"> </w:t>
      </w:r>
      <w:r>
        <w:rPr>
          <w:rFonts w:ascii="Times New Roman" w:hAnsi="Times New Roman"/>
          <w:sz w:val="28"/>
          <w:szCs w:val="28"/>
        </w:rPr>
        <w:t xml:space="preserve">их с точки зрения норм</w:t>
      </w:r>
      <w:r>
        <w:rPr>
          <w:rFonts w:ascii="Times New Roman" w:hAnsi="Times New Roman"/>
          <w:sz w:val="28"/>
          <w:szCs w:val="28"/>
        </w:rPr>
        <w:t xml:space="preserve">ативности, соответствия ситуации общения;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совершенствование умений функциональной грамотно</w:t>
      </w:r>
      <w:r>
        <w:rPr>
          <w:rFonts w:ascii="Times New Roman" w:hAnsi="Times New Roman"/>
          <w:sz w:val="28"/>
          <w:szCs w:val="28"/>
        </w:rPr>
        <w:t xml:space="preserve">сти: текстовой деятельности, умений осуществлять информационный поиск, дифференцировать</w:t>
      </w:r>
      <w:r>
        <w:rPr>
          <w:rFonts w:ascii="Times New Roman" w:hAnsi="Times New Roman"/>
          <w:sz w:val="28"/>
          <w:szCs w:val="28"/>
        </w:rPr>
        <w:t xml:space="preserve"> </w:t>
      </w:r>
      <w:r>
        <w:rPr>
          <w:rFonts w:ascii="Times New Roman" w:hAnsi="Times New Roman"/>
          <w:sz w:val="28"/>
          <w:szCs w:val="28"/>
        </w:rPr>
        <w:t xml:space="preserve">и интегрировать информацию прочитанного и прослушанного текста, овладение стр</w:t>
      </w:r>
      <w:r>
        <w:rPr>
          <w:rFonts w:ascii="Times New Roman" w:hAnsi="Times New Roman"/>
          <w:sz w:val="28"/>
          <w:szCs w:val="28"/>
        </w:rPr>
        <w:t xml:space="preserve">атегиями, обеспечивающими оптимизацию чтения и понимания текстов различных форматов (гипертекст, графика, инфографика и другие), умени</w:t>
      </w:r>
      <w:r>
        <w:rPr>
          <w:rFonts w:ascii="Times New Roman" w:hAnsi="Times New Roman"/>
          <w:sz w:val="28"/>
          <w:szCs w:val="28"/>
        </w:rPr>
        <w:t xml:space="preserve">й трансформировать, интерпретировать тексты и использовать полученную информацию в практической деятельности.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.5.16. </w:t>
      </w:r>
      <w:r>
        <w:rPr>
          <w:rFonts w:ascii="Times New Roman" w:hAnsi="Times New Roman"/>
          <w:sz w:val="28"/>
          <w:szCs w:val="28"/>
        </w:rPr>
        <w:t xml:space="preserve">В с</w:t>
      </w:r>
      <w:r>
        <w:rPr>
          <w:rFonts w:ascii="Times New Roman" w:hAnsi="Times New Roman"/>
          <w:sz w:val="28"/>
          <w:szCs w:val="28"/>
        </w:rPr>
        <w:t xml:space="preserve">оответствии с </w:t>
      </w:r>
      <w:r>
        <w:rPr>
          <w:rFonts w:ascii="Times New Roman" w:hAnsi="Times New Roman"/>
          <w:sz w:val="28"/>
          <w:szCs w:val="28"/>
        </w:rPr>
        <w:t xml:space="preserve">ФГОС СОО </w:t>
      </w:r>
      <w:r>
        <w:rPr>
          <w:rFonts w:ascii="Times New Roman" w:hAnsi="Times New Roman"/>
          <w:sz w:val="28"/>
          <w:szCs w:val="28"/>
        </w:rPr>
        <w:t xml:space="preserve">р</w:t>
      </w:r>
      <w:r>
        <w:rPr>
          <w:rFonts w:ascii="Times New Roman" w:hAnsi="Times New Roman"/>
          <w:sz w:val="28"/>
          <w:szCs w:val="28"/>
        </w:rPr>
        <w:t xml:space="preserve">одной язык (русский) входит</w:t>
      </w:r>
      <w:r>
        <w:rPr>
          <w:rFonts w:ascii="Times New Roman" w:hAnsi="Times New Roman"/>
          <w:sz w:val="28"/>
          <w:szCs w:val="28"/>
        </w:rPr>
        <w:t xml:space="preserve"> </w:t>
      </w:r>
      <w:r>
        <w:rPr>
          <w:rFonts w:ascii="Times New Roman" w:hAnsi="Times New Roman"/>
          <w:sz w:val="28"/>
          <w:szCs w:val="28"/>
        </w:rPr>
        <w:t xml:space="preserve">в предметную область «Родной я</w:t>
      </w:r>
      <w:r>
        <w:rPr>
          <w:rFonts w:ascii="Times New Roman" w:hAnsi="Times New Roman"/>
          <w:sz w:val="28"/>
          <w:szCs w:val="28"/>
        </w:rPr>
        <w:t xml:space="preserve">зык и родная литература»</w:t>
      </w:r>
      <w:r>
        <w:rPr>
          <w:rFonts w:ascii="Times New Roman" w:hAnsi="Times New Roman"/>
          <w:sz w:val="28"/>
          <w:szCs w:val="28"/>
        </w:rPr>
        <w:t xml:space="preserve"> </w:t>
      </w:r>
      <w:r>
        <w:rPr>
          <w:rFonts w:ascii="Times New Roman" w:hAnsi="Times New Roman"/>
          <w:sz w:val="28"/>
          <w:szCs w:val="28"/>
        </w:rPr>
        <w:t xml:space="preserve">и является обязательным для изучения.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.5.17. </w:t>
      </w:r>
      <w:r>
        <w:rPr>
          <w:rFonts w:ascii="Times New Roman" w:hAnsi="Times New Roman"/>
          <w:sz w:val="28"/>
          <w:szCs w:val="28"/>
        </w:rPr>
        <w:t xml:space="preserve">Содержание учебного предмета «Родной язык (русский)», представленное в программе по родному языку (р</w:t>
      </w:r>
      <w:r>
        <w:rPr>
          <w:rFonts w:ascii="Times New Roman" w:hAnsi="Times New Roman"/>
          <w:sz w:val="28"/>
          <w:szCs w:val="28"/>
        </w:rPr>
        <w:t xml:space="preserve">усскому), соответствует</w:t>
      </w:r>
      <w:r>
        <w:rPr>
          <w:rFonts w:ascii="Times New Roman" w:hAnsi="Times New Roman"/>
          <w:sz w:val="28"/>
          <w:szCs w:val="28"/>
        </w:rPr>
        <w:t xml:space="preserve"> </w:t>
      </w:r>
      <w:r>
        <w:rPr>
          <w:rFonts w:ascii="Times New Roman" w:hAnsi="Times New Roman"/>
          <w:sz w:val="28"/>
          <w:szCs w:val="28"/>
        </w:rPr>
        <w:t xml:space="preserve">ФГОС СОО</w:t>
      </w:r>
      <w:r>
        <w:rPr>
          <w:rFonts w:ascii="Times New Roman" w:hAnsi="Times New Roman"/>
          <w:sz w:val="28"/>
          <w:szCs w:val="28"/>
        </w:rPr>
        <w:t xml:space="preserve">, </w:t>
      </w:r>
      <w:r>
        <w:rPr>
          <w:rFonts w:ascii="Times New Roman" w:hAnsi="Times New Roman"/>
          <w:sz w:val="28"/>
          <w:szCs w:val="28"/>
        </w:rPr>
        <w:t xml:space="preserve">федеральной</w:t>
      </w:r>
      <w:r>
        <w:rPr>
          <w:rFonts w:ascii="Times New Roman" w:hAnsi="Times New Roman"/>
          <w:sz w:val="28"/>
          <w:szCs w:val="28"/>
        </w:rPr>
        <w:t xml:space="preserve"> образовательной программе среднего общего образ</w:t>
      </w:r>
      <w:r>
        <w:rPr>
          <w:rFonts w:ascii="Times New Roman" w:hAnsi="Times New Roman"/>
          <w:sz w:val="28"/>
          <w:szCs w:val="28"/>
        </w:rPr>
        <w:t xml:space="preserve">ования.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.5.18. </w:t>
      </w:r>
      <w:r>
        <w:rPr>
          <w:rFonts w:ascii="Times New Roman" w:hAnsi="Times New Roman"/>
          <w:sz w:val="28"/>
          <w:szCs w:val="28"/>
        </w:rPr>
        <w:t xml:space="preserve">Общее число часов, рекомендованных для изучения </w:t>
      </w:r>
      <w:r>
        <w:rPr>
          <w:rFonts w:ascii="Times New Roman" w:hAnsi="Times New Roman"/>
          <w:sz w:val="28"/>
          <w:szCs w:val="28"/>
        </w:rPr>
        <w:t xml:space="preserve">предмета </w:t>
      </w:r>
      <w:r>
        <w:rPr>
          <w:rFonts w:ascii="Times New Roman" w:hAnsi="Times New Roman"/>
          <w:sz w:val="28"/>
          <w:szCs w:val="28"/>
        </w:rPr>
        <w:t xml:space="preserve">«Родной язык (русский)» представлено для двух вариантов учебного плана на – 136 часов:</w:t>
      </w:r>
      <w:r>
        <w:rPr>
          <w:rFonts w:ascii="Times New Roman" w:hAnsi="Times New Roman"/>
          <w:sz w:val="28"/>
          <w:szCs w:val="28"/>
        </w:rPr>
        <w:t xml:space="preserve"> </w:t>
      </w:r>
      <w:r>
        <w:rPr>
          <w:rFonts w:ascii="Times New Roman" w:hAnsi="Times New Roman"/>
          <w:sz w:val="28"/>
          <w:szCs w:val="28"/>
        </w:rPr>
        <w:t xml:space="preserve">в 10 классе – 68 часов (2 часа</w:t>
      </w:r>
      <w:r>
        <w:rPr>
          <w:rFonts w:ascii="Times New Roman" w:hAnsi="Times New Roman"/>
          <w:sz w:val="28"/>
          <w:szCs w:val="28"/>
        </w:rPr>
        <w:t xml:space="preserve"> </w:t>
      </w:r>
      <w:r>
        <w:rPr>
          <w:rFonts w:ascii="Times New Roman" w:hAnsi="Times New Roman"/>
          <w:sz w:val="28"/>
          <w:szCs w:val="28"/>
        </w:rPr>
        <w:t xml:space="preserve">в неделю), в 11 классе – 68 часов (2 часа</w:t>
      </w:r>
      <w:r>
        <w:rPr>
          <w:rFonts w:ascii="Times New Roman" w:hAnsi="Times New Roman"/>
          <w:sz w:val="28"/>
          <w:szCs w:val="28"/>
        </w:rPr>
        <w:t xml:space="preserve"> </w:t>
      </w:r>
      <w:r>
        <w:rPr>
          <w:rFonts w:ascii="Times New Roman" w:hAnsi="Times New Roman"/>
          <w:sz w:val="28"/>
          <w:szCs w:val="28"/>
        </w:rPr>
        <w:t xml:space="preserve">в неделю),</w:t>
      </w:r>
      <w:r>
        <w:rPr>
          <w:rFonts w:ascii="Times New Roman" w:hAnsi="Times New Roman"/>
          <w:sz w:val="28"/>
          <w:szCs w:val="28"/>
        </w:rPr>
        <w:t xml:space="preserve"> </w:t>
      </w:r>
      <w:r>
        <w:rPr>
          <w:rFonts w:ascii="Times New Roman" w:hAnsi="Times New Roman"/>
          <w:sz w:val="28"/>
          <w:szCs w:val="28"/>
        </w:rPr>
        <w:t xml:space="preserve">и на – 68 часов: в 10 классе – 34 часа (1 час</w:t>
      </w:r>
      <w:r>
        <w:rPr>
          <w:rFonts w:ascii="Times New Roman" w:hAnsi="Times New Roman"/>
          <w:sz w:val="28"/>
          <w:szCs w:val="28"/>
        </w:rPr>
        <w:t xml:space="preserve"> </w:t>
      </w:r>
      <w:r>
        <w:rPr>
          <w:rFonts w:ascii="Times New Roman" w:hAnsi="Times New Roman"/>
          <w:sz w:val="28"/>
          <w:szCs w:val="28"/>
        </w:rPr>
        <w:t xml:space="preserve">в неделю), в 11 классе –</w:t>
      </w:r>
      <w:r>
        <w:rPr>
          <w:rFonts w:ascii="Times New Roman" w:hAnsi="Times New Roman"/>
          <w:sz w:val="28"/>
          <w:szCs w:val="28"/>
        </w:rPr>
        <w:t xml:space="preserve"> </w:t>
      </w:r>
      <w:r>
        <w:rPr>
          <w:rFonts w:ascii="Times New Roman" w:hAnsi="Times New Roman"/>
          <w:sz w:val="28"/>
          <w:szCs w:val="28"/>
        </w:rPr>
        <w:t xml:space="preserve">34 (1 час в неделю).</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.5.19.</w:t>
      </w:r>
      <w:r>
        <w:rPr>
          <w:rFonts w:ascii="Times New Roman" w:hAnsi="Times New Roman" w:eastAsia="OfficinaSansBoldITC"/>
          <w:sz w:val="28"/>
          <w:szCs w:val="28"/>
        </w:rPr>
        <w:t xml:space="preserve"> </w:t>
      </w:r>
      <w:r>
        <w:rPr>
          <w:rFonts w:ascii="Times New Roman" w:hAnsi="Times New Roman"/>
          <w:sz w:val="28"/>
          <w:szCs w:val="28"/>
        </w:rPr>
        <w:t xml:space="preserve">Родной язык (русский) не ущемляет права обучающихся, изучающих иные</w:t>
      </w:r>
      <w:r>
        <w:rPr>
          <w:rFonts w:ascii="Times New Roman" w:hAnsi="Times New Roman"/>
          <w:sz w:val="28"/>
          <w:szCs w:val="28"/>
        </w:rPr>
        <w:t xml:space="preserve"> (не русский) родные языки. Поэтому учебное время, отведённое на изучение данной дисциплины, не может рассматриваться как время для углублённого изу</w:t>
      </w:r>
      <w:r>
        <w:rPr>
          <w:rFonts w:ascii="Times New Roman" w:hAnsi="Times New Roman"/>
          <w:sz w:val="28"/>
          <w:szCs w:val="28"/>
        </w:rPr>
        <w:t xml:space="preserve">чения основного курса «Русский язык».</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eastAsia="OfficinaSansBoldITC"/>
        </w:rPr>
      </w:pPr>
      <w:r/>
      <w:bookmarkStart w:id="3" w:name="_Toc118708896"/>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.6. Содержание обучения в 10 классе.</w:t>
      </w:r>
      <w:r>
        <w:rPr>
          <w:rFonts w:ascii="Times New Roman" w:hAnsi="Times New Roman" w:eastAsia="OfficinaSansBoldITC"/>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.6.1. </w:t>
      </w:r>
      <w:r>
        <w:rPr>
          <w:rFonts w:ascii="Times New Roman" w:hAnsi="Times New Roman"/>
          <w:sz w:val="28"/>
          <w:szCs w:val="28"/>
        </w:rPr>
        <w:t xml:space="preserve">Раздел 1. Язык и культу</w:t>
      </w:r>
      <w:r>
        <w:rPr>
          <w:rFonts w:ascii="Times New Roman" w:hAnsi="Times New Roman"/>
          <w:sz w:val="28"/>
          <w:szCs w:val="28"/>
        </w:rPr>
        <w:t xml:space="preserve">ра.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Родной язык в жизни человека, общества, государства. Понятие родного языка, значение родного языка в жизни человека. Родной язык как явление</w:t>
      </w:r>
      <w:r>
        <w:rPr>
          <w:rFonts w:ascii="Times New Roman" w:hAnsi="Times New Roman"/>
          <w:sz w:val="28"/>
          <w:szCs w:val="28"/>
        </w:rPr>
        <w:t xml:space="preserve"> национальной культуры. Русский язык в кругу других родных языков народов Российской Федерации. Культура родной </w:t>
      </w:r>
      <w:r>
        <w:rPr>
          <w:rFonts w:ascii="Times New Roman" w:hAnsi="Times New Roman"/>
          <w:sz w:val="28"/>
          <w:szCs w:val="28"/>
        </w:rPr>
        <w:t xml:space="preserve">речи как фактор сохранения культурной преемственности поколений.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Русская языковая к</w:t>
      </w:r>
      <w:r>
        <w:rPr>
          <w:rFonts w:ascii="Times New Roman" w:hAnsi="Times New Roman"/>
          <w:sz w:val="28"/>
          <w:szCs w:val="28"/>
        </w:rPr>
        <w:t xml:space="preserve">артина мира и отражение в языке менталитета русского народа. Русский язык как зеркало национальной культуры и истории народа. Национально-специфическая лексика русского язык</w:t>
      </w:r>
      <w:r>
        <w:rPr>
          <w:rFonts w:ascii="Times New Roman" w:hAnsi="Times New Roman"/>
          <w:sz w:val="28"/>
          <w:szCs w:val="28"/>
        </w:rPr>
        <w:t xml:space="preserve">а и её основные типы (повторение, обобщение). Особенности русской языковой картины мира (общее представление). Ключевые слова русской культуры, осно</w:t>
      </w:r>
      <w:r>
        <w:rPr>
          <w:rFonts w:ascii="Times New Roman" w:hAnsi="Times New Roman"/>
          <w:sz w:val="28"/>
          <w:szCs w:val="28"/>
        </w:rPr>
        <w:t xml:space="preserve">вные разряды ключевых слов и их особенности (повторение, обобщение).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История русского народа и русской культ</w:t>
      </w:r>
      <w:r>
        <w:rPr>
          <w:rFonts w:ascii="Times New Roman" w:hAnsi="Times New Roman"/>
          <w:sz w:val="28"/>
          <w:szCs w:val="28"/>
        </w:rPr>
        <w:t xml:space="preserve">уры сквозь призму лексики</w:t>
      </w:r>
      <w:r>
        <w:rPr>
          <w:rFonts w:ascii="Times New Roman" w:hAnsi="Times New Roman"/>
          <w:sz w:val="28"/>
          <w:szCs w:val="28"/>
        </w:rPr>
        <w:t xml:space="preserve"> </w:t>
      </w:r>
      <w:r>
        <w:rPr>
          <w:rFonts w:ascii="Times New Roman" w:hAnsi="Times New Roman"/>
          <w:sz w:val="28"/>
          <w:szCs w:val="28"/>
        </w:rPr>
        <w:t xml:space="preserve">и фразеологии русского языка (повторение, обобщение). Актуализация</w:t>
      </w:r>
      <w:r>
        <w:rPr>
          <w:rFonts w:ascii="Times New Roman" w:hAnsi="Times New Roman"/>
          <w:sz w:val="28"/>
          <w:szCs w:val="28"/>
        </w:rPr>
        <w:t xml:space="preserve"> </w:t>
      </w:r>
      <w:r>
        <w:rPr>
          <w:rFonts w:ascii="Times New Roman" w:hAnsi="Times New Roman"/>
          <w:sz w:val="28"/>
          <w:szCs w:val="28"/>
        </w:rPr>
        <w:t xml:space="preserve">и пассивизация различных разрядов слов и устойчивых словосочетаний в процессе исторического развития общества и культуры русского народа. Переосмысление значений</w:t>
      </w:r>
      <w:r>
        <w:rPr>
          <w:rFonts w:ascii="Times New Roman" w:hAnsi="Times New Roman"/>
          <w:sz w:val="28"/>
          <w:szCs w:val="28"/>
        </w:rPr>
        <w:t xml:space="preserve"> слов.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Старославянская лексика в русском языке: прошлое и настоящее. Роль старославянизмов в формировании лексического состава русского литерат</w:t>
      </w:r>
      <w:r>
        <w:rPr>
          <w:rFonts w:ascii="Times New Roman" w:hAnsi="Times New Roman"/>
          <w:sz w:val="28"/>
          <w:szCs w:val="28"/>
        </w:rPr>
        <w:t xml:space="preserve">урного языка и высокого стиля русской речи. Актуализация старославянизмов в русском языке новейшего времени.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Сло</w:t>
      </w:r>
      <w:r>
        <w:rPr>
          <w:rFonts w:ascii="Times New Roman" w:hAnsi="Times New Roman"/>
          <w:sz w:val="28"/>
          <w:szCs w:val="28"/>
        </w:rPr>
        <w:t xml:space="preserve">вари русского языка как </w:t>
      </w:r>
      <w:r>
        <w:rPr>
          <w:rFonts w:ascii="Times New Roman" w:hAnsi="Times New Roman"/>
          <w:sz w:val="28"/>
          <w:szCs w:val="28"/>
        </w:rPr>
        <w:t xml:space="preserve">источники</w:t>
      </w:r>
      <w:r>
        <w:rPr>
          <w:rFonts w:ascii="Times New Roman" w:hAnsi="Times New Roman"/>
          <w:sz w:val="28"/>
          <w:szCs w:val="28"/>
        </w:rPr>
        <w:t xml:space="preserve"> сведений об истории и культуре русского народа (обзор, общее представление). Общие то</w:t>
      </w:r>
      <w:r>
        <w:rPr>
          <w:rFonts w:ascii="Times New Roman" w:hAnsi="Times New Roman"/>
          <w:sz w:val="28"/>
          <w:szCs w:val="28"/>
        </w:rPr>
        <w:t xml:space="preserve">лковые словари русского языка, отражающие прошлые периоды его истории. Специальные исторические</w:t>
      </w:r>
      <w:r>
        <w:rPr>
          <w:rFonts w:ascii="Times New Roman" w:hAnsi="Times New Roman"/>
          <w:sz w:val="28"/>
          <w:szCs w:val="28"/>
        </w:rPr>
        <w:t xml:space="preserve"> </w:t>
      </w:r>
      <w:r>
        <w:rPr>
          <w:rFonts w:ascii="Times New Roman" w:hAnsi="Times New Roman"/>
          <w:sz w:val="28"/>
          <w:szCs w:val="28"/>
        </w:rPr>
        <w:t xml:space="preserve">и этимологические словари русского языка</w:t>
      </w:r>
      <w:r>
        <w:rPr>
          <w:rFonts w:ascii="Times New Roman" w:hAnsi="Times New Roman"/>
          <w:sz w:val="28"/>
          <w:szCs w:val="28"/>
        </w:rPr>
        <w:t xml:space="preserve">.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.6.2. </w:t>
      </w:r>
      <w:r>
        <w:rPr>
          <w:rFonts w:ascii="Times New Roman" w:hAnsi="Times New Roman"/>
          <w:sz w:val="28"/>
          <w:szCs w:val="28"/>
        </w:rPr>
        <w:t xml:space="preserve">Раздел 2. Культура речи.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Языковая</w:t>
      </w:r>
      <w:r>
        <w:rPr>
          <w:rFonts w:ascii="Times New Roman" w:hAnsi="Times New Roman"/>
          <w:sz w:val="28"/>
          <w:szCs w:val="28"/>
        </w:rPr>
        <w:t xml:space="preserve"> норма и современный русский литературный язык. Основные причины и</w:t>
      </w:r>
      <w:r>
        <w:rPr>
          <w:rFonts w:ascii="Times New Roman" w:hAnsi="Times New Roman"/>
          <w:sz w:val="28"/>
          <w:szCs w:val="28"/>
        </w:rPr>
        <w:t xml:space="preserve">зменения языковых норм. Вариантность нормы как естественное свойство литературного языка.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Типы речевой культуры носителей языка. </w:t>
      </w:r>
      <w:r>
        <w:rPr>
          <w:rFonts w:ascii="Times New Roman" w:hAnsi="Times New Roman"/>
          <w:sz w:val="28"/>
          <w:szCs w:val="28"/>
        </w:rPr>
        <w:t xml:space="preserve">Речь правильная </w:t>
      </w:r>
      <w:r>
        <w:rPr>
          <w:rFonts w:ascii="Times New Roman" w:hAnsi="Times New Roman"/>
          <w:sz w:val="28"/>
          <w:szCs w:val="28"/>
        </w:rPr>
        <w:t xml:space="preserve">и речь хорошая </w:t>
      </w:r>
      <w:r>
        <w:rPr>
          <w:rFonts w:ascii="Times New Roman" w:hAnsi="Times New Roman"/>
          <w:sz w:val="28"/>
          <w:szCs w:val="28"/>
        </w:rPr>
        <w:t xml:space="preserve">(общее представление).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Орфоэпические нормы современного русского литературного языка. Изменения в уда</w:t>
      </w:r>
      <w:r>
        <w:rPr>
          <w:rFonts w:ascii="Times New Roman" w:hAnsi="Times New Roman"/>
          <w:sz w:val="28"/>
          <w:szCs w:val="28"/>
        </w:rPr>
        <w:t xml:space="preserve">рении и в произношении. Варианты ударения и произношения.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Лексические нормы современного русского литературного яз</w:t>
      </w:r>
      <w:r>
        <w:rPr>
          <w:rFonts w:ascii="Times New Roman" w:hAnsi="Times New Roman"/>
          <w:sz w:val="28"/>
          <w:szCs w:val="28"/>
        </w:rPr>
        <w:t xml:space="preserve">ыка. Изменения лексически</w:t>
      </w:r>
      <w:r>
        <w:rPr>
          <w:rFonts w:ascii="Times New Roman" w:hAnsi="Times New Roman"/>
          <w:sz w:val="28"/>
          <w:szCs w:val="28"/>
        </w:rPr>
        <w:t xml:space="preserve">х норм</w:t>
      </w:r>
      <w:r>
        <w:rPr>
          <w:rFonts w:ascii="Times New Roman" w:hAnsi="Times New Roman"/>
          <w:sz w:val="28"/>
          <w:szCs w:val="28"/>
        </w:rPr>
        <w:t xml:space="preserve">. Современные словарные пометы.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Морфологические нормы современного русского литературного языка Изменения мо</w:t>
      </w:r>
      <w:r>
        <w:rPr>
          <w:rFonts w:ascii="Times New Roman" w:hAnsi="Times New Roman"/>
          <w:sz w:val="28"/>
          <w:szCs w:val="28"/>
        </w:rPr>
        <w:t xml:space="preserve">рфологических норм: варианты форм имени существительного, глагольных форм.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Орфографические варианты. Орфографическая вариативность в совреме</w:t>
      </w:r>
      <w:r>
        <w:rPr>
          <w:rFonts w:ascii="Times New Roman" w:hAnsi="Times New Roman"/>
          <w:sz w:val="28"/>
          <w:szCs w:val="28"/>
        </w:rPr>
        <w:t xml:space="preserve">нном русском языке. Орфографический вариант (общее представление).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Языковая игра. Отс</w:t>
      </w:r>
      <w:r>
        <w:rPr>
          <w:rFonts w:ascii="Times New Roman" w:hAnsi="Times New Roman"/>
          <w:sz w:val="28"/>
          <w:szCs w:val="28"/>
        </w:rPr>
        <w:t xml:space="preserve">тупление от языковых норм в языковой игре.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.6.3. </w:t>
      </w:r>
      <w:r>
        <w:rPr>
          <w:rFonts w:ascii="Times New Roman" w:hAnsi="Times New Roman"/>
          <w:sz w:val="28"/>
          <w:szCs w:val="28"/>
        </w:rPr>
        <w:t xml:space="preserve">Раздел 3. Речь. Речевая деятельность. Текст.</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Текст как средство передачи и хранения культурных ценностей, опыта</w:t>
      </w:r>
      <w:r>
        <w:rPr>
          <w:rFonts w:ascii="Times New Roman" w:hAnsi="Times New Roman"/>
          <w:sz w:val="28"/>
          <w:szCs w:val="28"/>
        </w:rPr>
        <w:t xml:space="preserve"> </w:t>
      </w:r>
      <w:r>
        <w:rPr>
          <w:rFonts w:ascii="Times New Roman" w:hAnsi="Times New Roman"/>
          <w:sz w:val="28"/>
          <w:szCs w:val="28"/>
        </w:rPr>
        <w:t xml:space="preserve">и исто</w:t>
      </w:r>
      <w:r>
        <w:rPr>
          <w:rFonts w:ascii="Times New Roman" w:hAnsi="Times New Roman"/>
          <w:sz w:val="28"/>
          <w:szCs w:val="28"/>
        </w:rPr>
        <w:t xml:space="preserve">рии народа. Тексты как памятники культуры. Отражение в памятниках письменности патриотизма русских людей. Значение труда летописца в истории русской культур</w:t>
      </w:r>
      <w:r>
        <w:rPr>
          <w:rFonts w:ascii="Times New Roman" w:hAnsi="Times New Roman"/>
          <w:sz w:val="28"/>
          <w:szCs w:val="28"/>
        </w:rPr>
        <w:t xml:space="preserve">ы. Библиотеки как культурные центры.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Линейный текст и гипертекст. Гипертекст как разветвлённая сист</w:t>
      </w:r>
      <w:r>
        <w:rPr>
          <w:rFonts w:ascii="Times New Roman" w:hAnsi="Times New Roman"/>
          <w:sz w:val="28"/>
          <w:szCs w:val="28"/>
        </w:rPr>
        <w:t xml:space="preserve">ема текстов, связанных гиперссылками. Использование линейного и нелинейного чтения с целью ознакомления с содержанием текста и его усвоения.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Современные тексты как особое явление в практике общения. Возможности использования в тексте различных знаковых си</w:t>
      </w:r>
      <w:r>
        <w:rPr>
          <w:rFonts w:ascii="Times New Roman" w:hAnsi="Times New Roman"/>
          <w:sz w:val="28"/>
          <w:szCs w:val="28"/>
        </w:rPr>
        <w:t xml:space="preserve">стем. Отражение в текстах современных тенденций к визуализации и диалогизации общения.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Стратегии чтения и понимания текста. Приёмы оптимизации процессов чтения и понимания текста. Приёмы использования графики как средства упорядочения информации прочитанн</w:t>
      </w:r>
      <w:r>
        <w:rPr>
          <w:rFonts w:ascii="Times New Roman" w:hAnsi="Times New Roman"/>
          <w:sz w:val="28"/>
          <w:szCs w:val="28"/>
        </w:rPr>
        <w:t xml:space="preserve">ого и/или услышанного текста.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Русский язык в повседневном устном общении. Специфика устной речи. Речевой опыт. Социальные ро</w:t>
      </w:r>
      <w:r>
        <w:rPr>
          <w:rFonts w:ascii="Times New Roman" w:hAnsi="Times New Roman"/>
          <w:sz w:val="28"/>
          <w:szCs w:val="28"/>
        </w:rPr>
        <w:t xml:space="preserve">ли.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Письменная речь в Рунете. Коммуникация в Рунете как отражение современного состояния русского языка и основных тенденций его р</w:t>
      </w:r>
      <w:r>
        <w:rPr>
          <w:rFonts w:ascii="Times New Roman" w:hAnsi="Times New Roman"/>
          <w:sz w:val="28"/>
          <w:szCs w:val="28"/>
        </w:rPr>
        <w:t xml:space="preserve">азвития. Коммуникативные площадки Рунета. Культура электронного общения.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Обучающи</w:t>
      </w:r>
      <w:r>
        <w:rPr>
          <w:rFonts w:ascii="Times New Roman" w:hAnsi="Times New Roman"/>
          <w:sz w:val="28"/>
          <w:szCs w:val="28"/>
        </w:rPr>
        <w:t xml:space="preserve">й корпус Национального корпуса русского языка</w:t>
      </w:r>
      <w:r>
        <w:rPr>
          <w:rFonts w:ascii="Times New Roman" w:hAnsi="Times New Roman"/>
          <w:sz w:val="28"/>
          <w:szCs w:val="28"/>
        </w:rPr>
        <w:t xml:space="preserve"> </w:t>
      </w:r>
      <w:r>
        <w:rPr>
          <w:rFonts w:ascii="Times New Roman" w:hAnsi="Times New Roman"/>
          <w:sz w:val="28"/>
          <w:szCs w:val="28"/>
        </w:rPr>
        <w:t xml:space="preserve">как информационно-справочный ресурс. Состав и структура Национального корпуса русского языка. Возможности работы с Обучающим ко</w:t>
      </w:r>
      <w:r>
        <w:rPr>
          <w:rFonts w:ascii="Times New Roman" w:hAnsi="Times New Roman"/>
          <w:sz w:val="28"/>
          <w:szCs w:val="28"/>
        </w:rPr>
        <w:t xml:space="preserve">рпусом Национального корпуса русского языка.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.7. Содержание обучения в 11 классе.</w:t>
      </w:r>
      <w:r>
        <w:rPr>
          <w:rFonts w:ascii="Times New Roman" w:hAnsi="Times New Roman" w:eastAsia="OfficinaSansBoldITC"/>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.7.1. </w:t>
      </w:r>
      <w:r>
        <w:rPr>
          <w:rFonts w:ascii="Times New Roman" w:hAnsi="Times New Roman"/>
          <w:sz w:val="28"/>
          <w:szCs w:val="28"/>
        </w:rPr>
        <w:t xml:space="preserve">Раздел 1. Язык и культура.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Динамические процессы и новые тенденции в развитии русского языка новейшего периода. Основные направления современного развития русского </w:t>
      </w:r>
      <w:r>
        <w:rPr>
          <w:rFonts w:ascii="Times New Roman" w:hAnsi="Times New Roman"/>
          <w:sz w:val="28"/>
          <w:szCs w:val="28"/>
        </w:rPr>
        <w:t xml:space="preserve">языка. Изменения в формах существования русского языка, его функциональных</w:t>
      </w:r>
      <w:r>
        <w:rPr>
          <w:rFonts w:ascii="Times New Roman" w:hAnsi="Times New Roman"/>
          <w:sz w:val="28"/>
          <w:szCs w:val="28"/>
        </w:rPr>
        <w:t xml:space="preserve"> </w:t>
      </w:r>
      <w:r>
        <w:rPr>
          <w:rFonts w:ascii="Times New Roman" w:hAnsi="Times New Roman"/>
          <w:sz w:val="28"/>
          <w:szCs w:val="28"/>
        </w:rPr>
        <w:t xml:space="preserve">и социал</w:t>
      </w:r>
      <w:r>
        <w:rPr>
          <w:rFonts w:ascii="Times New Roman" w:hAnsi="Times New Roman"/>
          <w:sz w:val="28"/>
          <w:szCs w:val="28"/>
        </w:rPr>
        <w:t xml:space="preserve">ьных разновидностях, способах речевой коммуникации и формах русской речи в новейший период его развития (общее представление).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Русский язык в современной цифровой (виртуал</w:t>
      </w:r>
      <w:r>
        <w:rPr>
          <w:rFonts w:ascii="Times New Roman" w:hAnsi="Times New Roman"/>
          <w:sz w:val="28"/>
          <w:szCs w:val="28"/>
        </w:rPr>
        <w:t xml:space="preserve">ьной) коммуникации. Современная цифровая (виртуальная, электронно-опосредованная) коммуникация, её особенности и формы (общее представление). Электронная (цифро</w:t>
      </w:r>
      <w:r>
        <w:rPr>
          <w:rFonts w:ascii="Times New Roman" w:hAnsi="Times New Roman"/>
          <w:sz w:val="28"/>
          <w:szCs w:val="28"/>
        </w:rPr>
        <w:t xml:space="preserve">вая, клавиатурная) письменная русская речь и её особенности. Устно-письменная речь как новая фор</w:t>
      </w:r>
      <w:r>
        <w:rPr>
          <w:rFonts w:ascii="Times New Roman" w:hAnsi="Times New Roman"/>
          <w:sz w:val="28"/>
          <w:szCs w:val="28"/>
        </w:rPr>
        <w:t xml:space="preserve">ма реализации русского языка (общее представление).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Активные процессы в развитии лексики русского языка XX</w:t>
      </w:r>
      <w:r>
        <w:rPr>
          <w:rFonts w:ascii="Times New Roman" w:hAnsi="Times New Roman"/>
          <w:sz w:val="28"/>
          <w:szCs w:val="28"/>
        </w:rPr>
        <w:t xml:space="preserve">I в. Расширение словарного состава русского языка в XXI в. Актуальные пути появления новых слов (общее представление).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Новая иноязычная лексика в ру</w:t>
      </w:r>
      <w:r>
        <w:rPr>
          <w:rFonts w:ascii="Times New Roman" w:hAnsi="Times New Roman"/>
          <w:sz w:val="28"/>
          <w:szCs w:val="28"/>
        </w:rPr>
        <w:t xml:space="preserve">сском языке XXI в. и процессы её адаптации. Причины пополнения русского языка новыми иноязычными заимствованиями. Особенности процессов иноязычного заимствовани</w:t>
      </w:r>
      <w:r>
        <w:rPr>
          <w:rFonts w:ascii="Times New Roman" w:hAnsi="Times New Roman"/>
          <w:sz w:val="28"/>
          <w:szCs w:val="28"/>
        </w:rPr>
        <w:t xml:space="preserve">я лексики и фразеологии</w:t>
      </w:r>
      <w:r>
        <w:rPr>
          <w:rFonts w:ascii="Times New Roman" w:hAnsi="Times New Roman"/>
          <w:sz w:val="28"/>
          <w:szCs w:val="28"/>
        </w:rPr>
        <w:t xml:space="preserve"> </w:t>
      </w:r>
      <w:r>
        <w:rPr>
          <w:rFonts w:ascii="Times New Roman" w:hAnsi="Times New Roman"/>
          <w:sz w:val="28"/>
          <w:szCs w:val="28"/>
        </w:rPr>
        <w:t xml:space="preserve">в новейший период развития русского языка. Основные направления и спосо</w:t>
      </w:r>
      <w:r>
        <w:rPr>
          <w:rFonts w:ascii="Times New Roman" w:hAnsi="Times New Roman"/>
          <w:sz w:val="28"/>
          <w:szCs w:val="28"/>
        </w:rPr>
        <w:t xml:space="preserve">бы освоения русским языком новых иноязычных слов в XXI в. (общее представление).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Актуальные способы создания морфологических и семантических неологизмов в русском языке новейшего периода. Образование производных</w:t>
      </w:r>
      <w:r>
        <w:rPr>
          <w:rFonts w:ascii="Times New Roman" w:hAnsi="Times New Roman"/>
          <w:sz w:val="28"/>
          <w:szCs w:val="28"/>
        </w:rPr>
        <w:t xml:space="preserve"> </w:t>
      </w:r>
      <w:r>
        <w:rPr>
          <w:rFonts w:ascii="Times New Roman" w:hAnsi="Times New Roman"/>
          <w:sz w:val="28"/>
          <w:szCs w:val="28"/>
        </w:rPr>
        <w:t xml:space="preserve">и сложносоставных новых слов (морфологичес</w:t>
      </w:r>
      <w:r>
        <w:rPr>
          <w:rFonts w:ascii="Times New Roman" w:hAnsi="Times New Roman"/>
          <w:sz w:val="28"/>
          <w:szCs w:val="28"/>
        </w:rPr>
        <w:t xml:space="preserve">ких неологизмов) на базе иноязычных инноваций. Семантические неологизмы в русском языке новейшего периода, основные пути их образования.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Новая фразеология русского языка. Основные тенденции в развитии фразеологии русского языка новейшего периода. Фразеоло</w:t>
      </w:r>
      <w:r>
        <w:rPr>
          <w:rFonts w:ascii="Times New Roman" w:hAnsi="Times New Roman"/>
          <w:sz w:val="28"/>
          <w:szCs w:val="28"/>
        </w:rPr>
        <w:t xml:space="preserve">гические неологизмы</w:t>
      </w:r>
      <w:r>
        <w:rPr>
          <w:rFonts w:ascii="Times New Roman" w:hAnsi="Times New Roman"/>
          <w:sz w:val="28"/>
          <w:szCs w:val="28"/>
        </w:rPr>
        <w:t xml:space="preserve"> </w:t>
      </w:r>
      <w:r>
        <w:rPr>
          <w:rFonts w:ascii="Times New Roman" w:hAnsi="Times New Roman"/>
          <w:sz w:val="28"/>
          <w:szCs w:val="28"/>
        </w:rPr>
        <w:t xml:space="preserve">и </w:t>
      </w:r>
      <w:r>
        <w:rPr>
          <w:rFonts w:ascii="Times New Roman" w:hAnsi="Times New Roman"/>
          <w:sz w:val="28"/>
          <w:szCs w:val="28"/>
        </w:rPr>
        <w:t xml:space="preserve">их</w:t>
      </w:r>
      <w:r>
        <w:rPr>
          <w:rFonts w:ascii="Times New Roman" w:hAnsi="Times New Roman"/>
          <w:sz w:val="28"/>
          <w:szCs w:val="28"/>
        </w:rPr>
        <w:t xml:space="preserve"> источники.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.7.2. </w:t>
      </w:r>
      <w:r>
        <w:rPr>
          <w:rFonts w:ascii="Times New Roman" w:hAnsi="Times New Roman"/>
          <w:sz w:val="28"/>
          <w:szCs w:val="28"/>
        </w:rPr>
        <w:t xml:space="preserve">Раздел 2. Культура речи.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Синтаксические нормы сов</w:t>
      </w:r>
      <w:r>
        <w:rPr>
          <w:rFonts w:ascii="Times New Roman" w:hAnsi="Times New Roman"/>
          <w:sz w:val="28"/>
          <w:szCs w:val="28"/>
        </w:rPr>
        <w:t xml:space="preserve">ременного русского литературного языка. Изменения синтаксических норм</w:t>
      </w:r>
      <w:r>
        <w:rPr>
          <w:rFonts w:ascii="Times New Roman" w:hAnsi="Times New Roman"/>
          <w:sz w:val="28"/>
          <w:szCs w:val="28"/>
        </w:rPr>
        <w:t xml:space="preserve">.</w:t>
      </w:r>
      <w:r>
        <w:rPr>
          <w:rFonts w:ascii="Times New Roman" w:hAnsi="Times New Roman"/>
          <w:sz w:val="28"/>
          <w:szCs w:val="28"/>
        </w:rPr>
        <w:t xml:space="preserve"> </w:t>
      </w:r>
      <w:r>
        <w:rPr>
          <w:rFonts w:ascii="Times New Roman" w:hAnsi="Times New Roman"/>
          <w:sz w:val="28"/>
          <w:szCs w:val="28"/>
        </w:rPr>
        <w:t xml:space="preserve">В</w:t>
      </w:r>
      <w:r>
        <w:rPr>
          <w:rFonts w:ascii="Times New Roman" w:hAnsi="Times New Roman"/>
          <w:sz w:val="28"/>
          <w:szCs w:val="28"/>
        </w:rPr>
        <w:t xml:space="preserve">арианты форм, связанные с управлением, вариативность в согласовании сказуемого с подлежащ</w:t>
      </w:r>
      <w:r>
        <w:rPr>
          <w:rFonts w:ascii="Times New Roman" w:hAnsi="Times New Roman"/>
          <w:sz w:val="28"/>
          <w:szCs w:val="28"/>
        </w:rPr>
        <w:t xml:space="preserve">им, колебания в употреблении предлогов.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Факультативные знаки препинания. Факультативные, альтернативные знаки препинания (об</w:t>
      </w:r>
      <w:r>
        <w:rPr>
          <w:rFonts w:ascii="Times New Roman" w:hAnsi="Times New Roman"/>
          <w:sz w:val="28"/>
          <w:szCs w:val="28"/>
        </w:rPr>
        <w:t xml:space="preserve">щее представление).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Культура устного делового общения. Условия успешной профессионально-деловой коммуникации. Этикет и речевой эти</w:t>
      </w:r>
      <w:r>
        <w:rPr>
          <w:rFonts w:ascii="Times New Roman" w:hAnsi="Times New Roman"/>
          <w:sz w:val="28"/>
          <w:szCs w:val="28"/>
        </w:rPr>
        <w:t xml:space="preserve">кет делового общения. Деловая беседа. Деловой разговор по телефону.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Культура письменного деловог</w:t>
      </w:r>
      <w:r>
        <w:rPr>
          <w:rFonts w:ascii="Times New Roman" w:hAnsi="Times New Roman"/>
          <w:sz w:val="28"/>
          <w:szCs w:val="28"/>
        </w:rPr>
        <w:t xml:space="preserve">о общения. Документ как деловая бумага. Однозначность лексики, использование терминов, недопустимость двусмысленности. Деловое письмо. Функции и виды делового </w:t>
      </w:r>
      <w:r>
        <w:rPr>
          <w:rFonts w:ascii="Times New Roman" w:hAnsi="Times New Roman"/>
          <w:sz w:val="28"/>
          <w:szCs w:val="28"/>
        </w:rPr>
        <w:t xml:space="preserve">письма. Оформление деловых писем (общее представление).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Культура учебно-научного общения. Разновидности учеб</w:t>
      </w:r>
      <w:r>
        <w:rPr>
          <w:rFonts w:ascii="Times New Roman" w:hAnsi="Times New Roman"/>
          <w:sz w:val="28"/>
          <w:szCs w:val="28"/>
        </w:rPr>
        <w:t xml:space="preserve">но-научного общения, их особенности. Речевой этикет в учебно-научной коммуникации,</w:t>
      </w:r>
      <w:r>
        <w:rPr>
          <w:rFonts w:ascii="Times New Roman" w:hAnsi="Times New Roman"/>
          <w:sz w:val="28"/>
          <w:szCs w:val="28"/>
        </w:rPr>
        <w:t xml:space="preserve"> </w:t>
      </w:r>
      <w:r>
        <w:rPr>
          <w:rFonts w:ascii="Times New Roman" w:hAnsi="Times New Roman"/>
          <w:sz w:val="28"/>
          <w:szCs w:val="28"/>
        </w:rPr>
        <w:t xml:space="preserve">его специфика (общее представление). Невербальные средства обще</w:t>
      </w:r>
      <w:r>
        <w:rPr>
          <w:rFonts w:ascii="Times New Roman" w:hAnsi="Times New Roman"/>
          <w:sz w:val="28"/>
          <w:szCs w:val="28"/>
        </w:rPr>
        <w:t xml:space="preserve">ния в речевом этикете (замещающие и сопровождающие жесты). Культура оформления научного текста.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Противостояние речевой агрессии как актуальная проблема современной межличностной коммуникации. Понятие речевой агрессии как нарушение экологии языка. Способы п</w:t>
      </w:r>
      <w:r>
        <w:rPr>
          <w:rFonts w:ascii="Times New Roman" w:hAnsi="Times New Roman"/>
          <w:sz w:val="28"/>
          <w:szCs w:val="28"/>
        </w:rPr>
        <w:t xml:space="preserve">ротивостояния речевой агрессии.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.7.3. </w:t>
      </w:r>
      <w:r>
        <w:rPr>
          <w:rFonts w:ascii="Times New Roman" w:hAnsi="Times New Roman"/>
          <w:sz w:val="28"/>
          <w:szCs w:val="28"/>
        </w:rPr>
        <w:t xml:space="preserve">Раздел 3. Речь. Речевая деятельность. Текст.</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Прецедентный текст как средство культурной связи поколений. Прецедентные тексты, высказывания, ситуации, имена.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Сплошные</w:t>
      </w:r>
      <w:r>
        <w:rPr>
          <w:rFonts w:ascii="Times New Roman" w:hAnsi="Times New Roman"/>
          <w:sz w:val="28"/>
          <w:szCs w:val="28"/>
        </w:rPr>
        <w:t xml:space="preserve"> и несплошные тексты. Виды не</w:t>
      </w:r>
      <w:r>
        <w:rPr>
          <w:rFonts w:ascii="Times New Roman" w:hAnsi="Times New Roman"/>
          <w:sz w:val="28"/>
          <w:szCs w:val="28"/>
        </w:rPr>
        <w:t xml:space="preserve">сплошных текстов.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Т</w:t>
      </w:r>
      <w:r>
        <w:rPr>
          <w:rFonts w:ascii="Times New Roman" w:hAnsi="Times New Roman"/>
          <w:sz w:val="28"/>
          <w:szCs w:val="28"/>
        </w:rPr>
        <w:t xml:space="preserve">ексты инструктивного типа. Назначение текстов инструктивного типа. Инструкции вербальные и невербальные.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Приёмы работы с текстом публицистического стиля. Способы выражения оценочности, диалогичности в текстах публицистического стиля. Информационные ловушк</w:t>
      </w:r>
      <w:r>
        <w:rPr>
          <w:rFonts w:ascii="Times New Roman" w:hAnsi="Times New Roman"/>
          <w:sz w:val="28"/>
          <w:szCs w:val="28"/>
        </w:rPr>
        <w:t xml:space="preserve">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Основные жанры интернет-коммуникации. Блогосфера. Средства создания коммуникативного комфорта и языковая игра.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Традиции и новаторство в художественных текстах. Стилизация. Сетевые жанры.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eastAsia="OfficinaSansBoldITC"/>
        </w:rPr>
      </w:pPr>
      <w:r/>
      <w:bookmarkEnd w:id="3"/>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.8. Планируемые результаты освоения программы по родному языку</w:t>
      </w:r>
      <w:r>
        <w:rPr>
          <w:rFonts w:ascii="Times New Roman" w:hAnsi="Times New Roman" w:eastAsia="OfficinaSansBoldITC"/>
          <w:sz w:val="28"/>
          <w:szCs w:val="28"/>
        </w:rPr>
        <w:t xml:space="preserve"> (русскому) на уровне среднего общего образования.</w:t>
      </w:r>
      <w:r>
        <w:rPr>
          <w:rFonts w:ascii="Times New Roman" w:hAnsi="Times New Roman" w:eastAsia="OfficinaSansBoldITC"/>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.8.1. </w:t>
      </w:r>
      <w:r>
        <w:rPr>
          <w:rFonts w:ascii="Times New Roman" w:hAnsi="Times New Roman"/>
          <w:sz w:val="28"/>
          <w:szCs w:val="28"/>
        </w:rPr>
        <w:t xml:space="preserve">Личностные результаты освоения обучающимися програ</w:t>
      </w:r>
      <w:r>
        <w:rPr>
          <w:rFonts w:ascii="Times New Roman" w:hAnsi="Times New Roman"/>
          <w:sz w:val="28"/>
          <w:szCs w:val="28"/>
        </w:rPr>
        <w:t xml:space="preserve">ммы</w:t>
      </w:r>
      <w:r>
        <w:rPr>
          <w:rFonts w:ascii="Times New Roman" w:hAnsi="Times New Roman"/>
          <w:sz w:val="28"/>
          <w:szCs w:val="28"/>
        </w:rPr>
        <w:t xml:space="preserve"> </w:t>
      </w:r>
      <w:r>
        <w:rPr>
          <w:rFonts w:ascii="Times New Roman" w:hAnsi="Times New Roman"/>
          <w:sz w:val="28"/>
          <w:szCs w:val="28"/>
        </w:rPr>
        <w:t xml:space="preserve">по родному языку (русскому) на уровне среднего общего образования достигаются</w:t>
      </w:r>
      <w:r>
        <w:rPr>
          <w:rFonts w:ascii="Times New Roman" w:hAnsi="Times New Roman"/>
          <w:sz w:val="28"/>
          <w:szCs w:val="28"/>
        </w:rPr>
        <w:t xml:space="preserve"> </w:t>
      </w:r>
      <w:r>
        <w:rPr>
          <w:rFonts w:ascii="Times New Roman" w:hAnsi="Times New Roman"/>
          <w:sz w:val="28"/>
          <w:szCs w:val="28"/>
        </w:rPr>
        <w:t xml:space="preserve">в единстве учебной и воспитательной деятельности в соответствии</w:t>
      </w:r>
      <w:r>
        <w:rPr>
          <w:rFonts w:ascii="Times New Roman" w:hAnsi="Times New Roman"/>
          <w:sz w:val="28"/>
          <w:szCs w:val="28"/>
        </w:rPr>
        <w:t xml:space="preserve"> </w:t>
      </w:r>
      <w:r>
        <w:rPr>
          <w:rFonts w:ascii="Times New Roman" w:hAnsi="Times New Roman"/>
          <w:sz w:val="28"/>
          <w:szCs w:val="28"/>
        </w:rPr>
        <w:t xml:space="preserve">с традиционными российскими социокультурными, историческими</w:t>
      </w:r>
      <w:r>
        <w:rPr>
          <w:rFonts w:ascii="Times New Roman" w:hAnsi="Times New Roman"/>
          <w:sz w:val="28"/>
          <w:szCs w:val="28"/>
        </w:rPr>
        <w:t xml:space="preserve"> </w:t>
      </w:r>
      <w:r>
        <w:rPr>
          <w:rFonts w:ascii="Times New Roman" w:hAnsi="Times New Roman"/>
          <w:sz w:val="28"/>
          <w:szCs w:val="28"/>
        </w:rPr>
        <w:t xml:space="preserve">и духовно-нравственными ценностями, принятыми в об</w:t>
      </w:r>
      <w:r>
        <w:rPr>
          <w:rFonts w:ascii="Times New Roman" w:hAnsi="Times New Roman"/>
          <w:sz w:val="28"/>
          <w:szCs w:val="28"/>
        </w:rPr>
        <w:t xml:space="preserve">ществе правилами</w:t>
      </w:r>
      <w:r>
        <w:rPr>
          <w:rFonts w:ascii="Times New Roman" w:hAnsi="Times New Roman"/>
          <w:sz w:val="28"/>
          <w:szCs w:val="28"/>
        </w:rPr>
        <w:t xml:space="preserve"> </w:t>
      </w:r>
      <w:r>
        <w:rPr>
          <w:rFonts w:ascii="Times New Roman" w:hAnsi="Times New Roman"/>
          <w:sz w:val="28"/>
          <w:szCs w:val="28"/>
        </w:rPr>
        <w:t xml:space="preserve">и нормами поведения, и способствуют процессам самопознания, самовоспитания</w:t>
      </w:r>
      <w:r>
        <w:rPr>
          <w:rFonts w:ascii="Times New Roman" w:hAnsi="Times New Roman"/>
          <w:sz w:val="28"/>
          <w:szCs w:val="28"/>
        </w:rPr>
        <w:t xml:space="preserve"> </w:t>
      </w:r>
      <w:r>
        <w:rPr>
          <w:rFonts w:ascii="Times New Roman" w:hAnsi="Times New Roman"/>
          <w:sz w:val="28"/>
          <w:szCs w:val="28"/>
        </w:rPr>
        <w:t xml:space="preserve">и саморазвития, развития внутренней позиции лично</w:t>
      </w:r>
      <w:r>
        <w:rPr>
          <w:rFonts w:ascii="Times New Roman" w:hAnsi="Times New Roman"/>
          <w:sz w:val="28"/>
          <w:szCs w:val="28"/>
        </w:rPr>
        <w:t xml:space="preserve">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w:t>
      </w:r>
      <w:r>
        <w:rPr>
          <w:rFonts w:ascii="Times New Roman" w:hAnsi="Times New Roman"/>
          <w:sz w:val="28"/>
          <w:szCs w:val="28"/>
        </w:rPr>
        <w:t xml:space="preserve">ния, бережного отношения к культурному наследию и традициям многонационально</w:t>
      </w:r>
      <w:r>
        <w:rPr>
          <w:rFonts w:ascii="Times New Roman" w:hAnsi="Times New Roman"/>
          <w:sz w:val="28"/>
          <w:szCs w:val="28"/>
        </w:rPr>
        <w:t xml:space="preserve">го народа Российской Федерации, природе и окружающей среде.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.8.2. </w:t>
      </w:r>
      <w:r>
        <w:rPr>
          <w:rFonts w:ascii="Times New Roman" w:hAnsi="Times New Roman"/>
          <w:sz w:val="28"/>
          <w:szCs w:val="28"/>
        </w:rPr>
        <w:t xml:space="preserve">Личностные результаты освоения обучающимися </w:t>
      </w:r>
      <w:r>
        <w:rPr>
          <w:rFonts w:ascii="Times New Roman" w:hAnsi="Times New Roman"/>
          <w:sz w:val="28"/>
          <w:szCs w:val="28"/>
        </w:rPr>
        <w:t xml:space="preserve">программы</w:t>
      </w:r>
      <w:r>
        <w:rPr>
          <w:rFonts w:ascii="Times New Roman" w:hAnsi="Times New Roman"/>
          <w:sz w:val="28"/>
          <w:szCs w:val="28"/>
        </w:rPr>
        <w:t xml:space="preserve"> </w:t>
      </w:r>
      <w:r>
        <w:rPr>
          <w:rFonts w:ascii="Times New Roman" w:hAnsi="Times New Roman"/>
          <w:sz w:val="28"/>
          <w:szCs w:val="28"/>
        </w:rPr>
        <w:t xml:space="preserve">по родному языку (русскому) на уровне среднего общего образования по родному языку (русскому) должны отражать готовность и способност</w:t>
      </w:r>
      <w:r>
        <w:rPr>
          <w:rFonts w:ascii="Times New Roman" w:hAnsi="Times New Roman"/>
          <w:sz w:val="28"/>
          <w:szCs w:val="28"/>
        </w:rPr>
        <w:t xml:space="preserve">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w:t>
      </w:r>
      <w:r>
        <w:rPr>
          <w:rFonts w:ascii="Times New Roman" w:hAnsi="Times New Roman"/>
          <w:sz w:val="28"/>
          <w:szCs w:val="28"/>
        </w:rPr>
        <w:t xml:space="preserve">оссийского общества, расширение жизненного опыта</w:t>
      </w:r>
      <w:r>
        <w:rPr>
          <w:rFonts w:ascii="Times New Roman" w:hAnsi="Times New Roman"/>
          <w:sz w:val="28"/>
          <w:szCs w:val="28"/>
        </w:rPr>
        <w:t xml:space="preserve"> </w:t>
      </w:r>
      <w:r>
        <w:rPr>
          <w:rFonts w:ascii="Times New Roman" w:hAnsi="Times New Roman"/>
          <w:sz w:val="28"/>
          <w:szCs w:val="28"/>
        </w:rPr>
        <w:t xml:space="preserve">и опыта деятельности в п</w:t>
      </w:r>
      <w:r>
        <w:rPr>
          <w:rFonts w:ascii="Times New Roman" w:hAnsi="Times New Roman"/>
          <w:sz w:val="28"/>
          <w:szCs w:val="28"/>
        </w:rPr>
        <w:t xml:space="preserve">роцессе реализации основных направлений воспитательной деятельности.</w:t>
      </w:r>
      <w:r>
        <w:rPr>
          <w:rFonts w:ascii="Times New Roman" w:hAnsi="Times New Roma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.8.3. </w:t>
      </w:r>
      <w:r>
        <w:rPr>
          <w:rFonts w:ascii="Times New Roman" w:hAnsi="Times New Roman" w:eastAsia="SchoolBookSanPin"/>
          <w:sz w:val="28"/>
          <w:szCs w:val="28"/>
        </w:rPr>
        <w:t xml:space="preserve">В результате изучения родного </w:t>
      </w:r>
      <w:r>
        <w:rPr>
          <w:rFonts w:ascii="Times New Roman" w:hAnsi="Times New Roman" w:eastAsia="SchoolBookSanPin"/>
          <w:sz w:val="28"/>
          <w:szCs w:val="28"/>
        </w:rPr>
        <w:t xml:space="preserve">языка (русского) на уровне среднего общего образования у обучающегося будут сформированы следующие личностные результаты: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1) гражданского воспитания</w:t>
      </w:r>
      <w:r>
        <w:rPr>
          <w:rFonts w:ascii="Times New Roman" w:hAnsi="Times New Roman" w:eastAsia="SchoolBookSanPin"/>
          <w:position w:val="1"/>
          <w:sz w:val="28"/>
          <w:szCs w:val="28"/>
        </w:rPr>
        <w:t xml:space="preserve">:</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гражданской позиции обучающегося как активного</w:t>
      </w:r>
      <w:r>
        <w:rPr>
          <w:rFonts w:ascii="Times New Roman" w:hAnsi="Times New Roman"/>
          <w:sz w:val="28"/>
          <w:szCs w:val="28"/>
        </w:rPr>
        <w:t xml:space="preserve"> </w:t>
      </w:r>
      <w:r>
        <w:rPr>
          <w:rFonts w:ascii="Times New Roman" w:hAnsi="Times New Roman"/>
          <w:sz w:val="28"/>
          <w:szCs w:val="28"/>
        </w:rPr>
        <w:t xml:space="preserve">и ответственного члена российского общества;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осознание своих конституционных прав и обязанностей, уважение закона</w:t>
      </w:r>
      <w:r>
        <w:rPr>
          <w:rFonts w:ascii="Times New Roman" w:hAnsi="Times New Roman"/>
          <w:sz w:val="28"/>
          <w:szCs w:val="28"/>
        </w:rPr>
        <w:t xml:space="preserve"> </w:t>
      </w:r>
      <w:r>
        <w:rPr>
          <w:rFonts w:ascii="Times New Roman" w:hAnsi="Times New Roman"/>
          <w:sz w:val="28"/>
          <w:szCs w:val="28"/>
        </w:rPr>
        <w:t xml:space="preserve">и правопорядка;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принятие традиционных национальных, общечеловеческих гуман</w:t>
      </w:r>
      <w:r>
        <w:rPr>
          <w:rFonts w:ascii="Times New Roman" w:hAnsi="Times New Roman"/>
          <w:sz w:val="28"/>
          <w:szCs w:val="28"/>
        </w:rPr>
        <w:t xml:space="preserve">истических</w:t>
      </w:r>
      <w:r>
        <w:rPr>
          <w:rFonts w:ascii="Times New Roman" w:hAnsi="Times New Roman"/>
          <w:sz w:val="28"/>
          <w:szCs w:val="28"/>
        </w:rPr>
        <w:t xml:space="preserve"> </w:t>
      </w:r>
      <w:r>
        <w:rPr>
          <w:rFonts w:ascii="Times New Roman" w:hAnsi="Times New Roman"/>
          <w:sz w:val="28"/>
          <w:szCs w:val="28"/>
        </w:rPr>
        <w:t xml:space="preserve">и демократических ценностей;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готовность противостоять идеологии экстремизма, национализма, ксенофобии, дискриминации по социальным, рел</w:t>
      </w:r>
      <w:r>
        <w:rPr>
          <w:rFonts w:ascii="Times New Roman" w:hAnsi="Times New Roman"/>
          <w:sz w:val="28"/>
          <w:szCs w:val="28"/>
        </w:rPr>
        <w:t xml:space="preserve">игиозным, расовым, национальным признакам;</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готовность вести совместную деятельность в интересах гражданского</w:t>
      </w:r>
      <w:r>
        <w:rPr>
          <w:rFonts w:ascii="Times New Roman" w:hAnsi="Times New Roman"/>
          <w:sz w:val="28"/>
          <w:szCs w:val="28"/>
        </w:rPr>
        <w:t xml:space="preserve"> общества, участвовать в самоуправлении </w:t>
      </w:r>
      <w:r>
        <w:rPr>
          <w:rFonts w:ascii="Times New Roman" w:hAnsi="Times New Roman"/>
          <w:sz w:val="28"/>
          <w:szCs w:val="28"/>
        </w:rPr>
        <w:t xml:space="preserve">в образовательной организации</w:t>
      </w:r>
      <w:r>
        <w:rPr>
          <w:rFonts w:ascii="Times New Roman" w:hAnsi="Times New Roman"/>
          <w:sz w:val="28"/>
          <w:szCs w:val="28"/>
        </w:rPr>
        <w:t xml:space="preserve">;</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умение взаимодействовать с социальными института</w:t>
      </w:r>
      <w:r>
        <w:rPr>
          <w:rFonts w:ascii="Times New Roman" w:hAnsi="Times New Roman"/>
          <w:sz w:val="28"/>
          <w:szCs w:val="28"/>
        </w:rPr>
        <w:t xml:space="preserve">ми в соответствии</w:t>
      </w:r>
      <w:r>
        <w:rPr>
          <w:rFonts w:ascii="Times New Roman" w:hAnsi="Times New Roman"/>
          <w:sz w:val="28"/>
          <w:szCs w:val="28"/>
        </w:rPr>
        <w:t xml:space="preserve"> </w:t>
      </w:r>
      <w:r>
        <w:rPr>
          <w:rFonts w:ascii="Times New Roman" w:hAnsi="Times New Roman"/>
          <w:sz w:val="28"/>
          <w:szCs w:val="28"/>
        </w:rPr>
        <w:t xml:space="preserve">с их функциями и назначением;</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готовность к гуманитарной и волонтёрской деятельности;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2) патриотического воспитания: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w:t>
      </w:r>
      <w:r>
        <w:rPr>
          <w:rFonts w:ascii="Times New Roman" w:hAnsi="Times New Roman"/>
          <w:sz w:val="28"/>
          <w:szCs w:val="28"/>
        </w:rPr>
        <w:t xml:space="preserve">ормированность российской гражданской идентичности, патриотизма, уважения к своему народу, чувства ответственности перед Родиной, гордости</w:t>
      </w:r>
      <w:r>
        <w:rPr>
          <w:rFonts w:ascii="Times New Roman" w:hAnsi="Times New Roman"/>
          <w:sz w:val="28"/>
          <w:szCs w:val="28"/>
        </w:rPr>
        <w:t xml:space="preserve"> </w:t>
      </w:r>
      <w:r>
        <w:rPr>
          <w:rFonts w:ascii="Times New Roman" w:hAnsi="Times New Roman"/>
          <w:sz w:val="28"/>
          <w:szCs w:val="28"/>
        </w:rPr>
        <w:t xml:space="preserve">за свой край, свою Родину, родной язык и культуру, прошлое и настоящее многонационального народа России;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ценностное</w:t>
      </w:r>
      <w:r>
        <w:rPr>
          <w:rFonts w:ascii="Times New Roman" w:hAnsi="Times New Roman"/>
          <w:sz w:val="28"/>
          <w:szCs w:val="28"/>
        </w:rPr>
        <w:t xml:space="preserve"> отношение к государственным символам, историческому</w:t>
      </w:r>
      <w:r>
        <w:rPr>
          <w:rFonts w:ascii="Times New Roman" w:hAnsi="Times New Roman"/>
          <w:sz w:val="28"/>
          <w:szCs w:val="28"/>
        </w:rPr>
        <w:t xml:space="preserve"> </w:t>
      </w:r>
      <w:r>
        <w:rPr>
          <w:rFonts w:ascii="Times New Roman" w:hAnsi="Times New Roman"/>
          <w:sz w:val="28"/>
          <w:szCs w:val="28"/>
        </w:rPr>
        <w:t xml:space="preserve">и природному наследию, памятникам, боевым подвигам и трудовым достижениям народа, традиц</w:t>
      </w:r>
      <w:r>
        <w:rPr>
          <w:rFonts w:ascii="Times New Roman" w:hAnsi="Times New Roman"/>
          <w:sz w:val="28"/>
          <w:szCs w:val="28"/>
        </w:rPr>
        <w:t xml:space="preserve">иям народов России, достижениям России в науке, искусстве, спорте, технологиях, труде;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идейная убеждённость, гото</w:t>
      </w:r>
      <w:r>
        <w:rPr>
          <w:rFonts w:ascii="Times New Roman" w:hAnsi="Times New Roman"/>
          <w:sz w:val="28"/>
          <w:szCs w:val="28"/>
        </w:rPr>
        <w:t xml:space="preserve">вность к служению и защите Отечества, ответственность за его судьбу;</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3) духовно-нравственного воспитания: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осознание духовных ценностей российского народа;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нравственного сознания, этического поведения;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способность принимать</w:t>
      </w:r>
      <w:r>
        <w:rPr>
          <w:rFonts w:ascii="Times New Roman" w:hAnsi="Times New Roman"/>
          <w:sz w:val="28"/>
          <w:szCs w:val="28"/>
        </w:rPr>
        <w:t xml:space="preserve"> осознанные реше</w:t>
      </w:r>
      <w:r>
        <w:rPr>
          <w:rFonts w:ascii="Times New Roman" w:hAnsi="Times New Roman"/>
          <w:sz w:val="28"/>
          <w:szCs w:val="28"/>
        </w:rPr>
        <w:t xml:space="preserve">ния, ориентируясь на морально-нравственные нормы и ценности;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осознание личного вклада в построение устойчивого будущего;</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ответственное отношение к своим родителям, созданию семьи на основе осознанного принятия ценностей семейной жизни в соответствии с трад</w:t>
      </w:r>
      <w:r>
        <w:rPr>
          <w:rFonts w:ascii="Times New Roman" w:hAnsi="Times New Roman"/>
          <w:sz w:val="28"/>
          <w:szCs w:val="28"/>
        </w:rPr>
        <w:t xml:space="preserve">ициями народов России;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4) эстетического воспитания: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эстетическое отношение к миру, включая эстетику быта, научного</w:t>
      </w:r>
      <w:r>
        <w:rPr>
          <w:rFonts w:ascii="Times New Roman" w:hAnsi="Times New Roman"/>
          <w:sz w:val="28"/>
          <w:szCs w:val="28"/>
        </w:rPr>
        <w:t xml:space="preserve"> </w:t>
      </w:r>
      <w:r>
        <w:rPr>
          <w:rFonts w:ascii="Times New Roman" w:hAnsi="Times New Roman"/>
          <w:sz w:val="28"/>
          <w:szCs w:val="28"/>
        </w:rPr>
        <w:t xml:space="preserve">и технического творчества, спорта, труда, общественных отношений;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способность воспринимать различные виды искусства, традиции и творчество с</w:t>
      </w:r>
      <w:r>
        <w:rPr>
          <w:rFonts w:ascii="Times New Roman" w:hAnsi="Times New Roman"/>
          <w:sz w:val="28"/>
          <w:szCs w:val="28"/>
        </w:rPr>
        <w:t xml:space="preserve">воего и других народов, ощущать эмоцио­нальное воздействие искусства;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убеждённость в значимости для личности и общества отечеств</w:t>
      </w:r>
      <w:r>
        <w:rPr>
          <w:rFonts w:ascii="Times New Roman" w:hAnsi="Times New Roman"/>
          <w:sz w:val="28"/>
          <w:szCs w:val="28"/>
        </w:rPr>
        <w:t xml:space="preserve">енного</w:t>
      </w:r>
      <w:r>
        <w:rPr>
          <w:rFonts w:ascii="Times New Roman" w:hAnsi="Times New Roman"/>
          <w:sz w:val="28"/>
          <w:szCs w:val="28"/>
        </w:rPr>
        <w:t xml:space="preserve"> </w:t>
      </w:r>
      <w:r>
        <w:rPr>
          <w:rFonts w:ascii="Times New Roman" w:hAnsi="Times New Roman"/>
          <w:sz w:val="28"/>
          <w:szCs w:val="28"/>
        </w:rPr>
        <w:t xml:space="preserve">и мирового искусства, этнических культурных традиций и народного творчества,</w:t>
      </w:r>
      <w:r>
        <w:rPr>
          <w:rFonts w:ascii="Times New Roman" w:hAnsi="Times New Roman"/>
          <w:sz w:val="28"/>
          <w:szCs w:val="28"/>
        </w:rPr>
        <w:t xml:space="preserve"> </w:t>
      </w:r>
      <w:r>
        <w:rPr>
          <w:rFonts w:ascii="Times New Roman" w:hAnsi="Times New Roman"/>
          <w:sz w:val="28"/>
          <w:szCs w:val="28"/>
        </w:rPr>
        <w:t xml:space="preserve">в том числе словесного;</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готовность к самов</w:t>
      </w:r>
      <w:r>
        <w:rPr>
          <w:rFonts w:ascii="Times New Roman" w:hAnsi="Times New Roman"/>
          <w:sz w:val="28"/>
          <w:szCs w:val="28"/>
        </w:rPr>
        <w:t xml:space="preserve">ыражению в разных видах искусства, стремление проявлять качества творческой личности, в том числе при выполнении творческих работ</w:t>
      </w:r>
      <w:r>
        <w:rPr>
          <w:rFonts w:ascii="Times New Roman" w:hAnsi="Times New Roman"/>
          <w:sz w:val="28"/>
          <w:szCs w:val="28"/>
        </w:rPr>
        <w:t xml:space="preserve"> </w:t>
      </w:r>
      <w:r>
        <w:rPr>
          <w:rFonts w:ascii="Times New Roman" w:hAnsi="Times New Roman"/>
          <w:sz w:val="28"/>
          <w:szCs w:val="28"/>
        </w:rPr>
        <w:t xml:space="preserve">по родному русскому языку;</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5) физического воспитания: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здорового и безопасного образа жизни, ответственного о</w:t>
      </w:r>
      <w:r>
        <w:rPr>
          <w:rFonts w:ascii="Times New Roman" w:hAnsi="Times New Roman"/>
          <w:sz w:val="28"/>
          <w:szCs w:val="28"/>
        </w:rPr>
        <w:t xml:space="preserve">тношения к своему здоровью;</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потребность в физическом совершенствовании, занятиях спортивно-оздоровительной деятельностью;</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активное неприятие вредных привычек и иных форм причинения вреда физическому и психическому здоровью;</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6) трудового воспитания: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готовно</w:t>
      </w:r>
      <w:r>
        <w:rPr>
          <w:rFonts w:ascii="Times New Roman" w:hAnsi="Times New Roman"/>
          <w:sz w:val="28"/>
          <w:szCs w:val="28"/>
        </w:rPr>
        <w:t xml:space="preserve">сть к труду, осознание ценности мастерства, трудолюбие;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готовность к активной деятельности технологической и социальной направленности, способность </w:t>
      </w:r>
      <w:r>
        <w:rPr>
          <w:rFonts w:ascii="Times New Roman" w:hAnsi="Times New Roman"/>
          <w:sz w:val="28"/>
          <w:szCs w:val="28"/>
        </w:rPr>
        <w:t xml:space="preserve">инициировать, планировать и самостоятельно выполнять такую деятельность, в том числе в процессе изучения род</w:t>
      </w:r>
      <w:r>
        <w:rPr>
          <w:rFonts w:ascii="Times New Roman" w:hAnsi="Times New Roman"/>
          <w:sz w:val="28"/>
          <w:szCs w:val="28"/>
        </w:rPr>
        <w:t xml:space="preserve">ного русского языка;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интерес к различным сферам профессиональной деятельности,</w:t>
      </w:r>
      <w:r>
        <w:rPr>
          <w:rFonts w:ascii="Times New Roman" w:hAnsi="Times New Roman"/>
          <w:sz w:val="28"/>
          <w:szCs w:val="28"/>
        </w:rPr>
        <w:t xml:space="preserve"> </w:t>
      </w:r>
      <w:r>
        <w:rPr>
          <w:rFonts w:ascii="Times New Roman" w:hAnsi="Times New Roman"/>
          <w:sz w:val="28"/>
          <w:szCs w:val="28"/>
        </w:rPr>
        <w:t xml:space="preserve">в том числе на основе применения изучаемого </w:t>
      </w:r>
      <w:r>
        <w:rPr>
          <w:rFonts w:ascii="Times New Roman" w:hAnsi="Times New Roman"/>
          <w:sz w:val="28"/>
          <w:szCs w:val="28"/>
        </w:rPr>
        <w:t xml:space="preserve">предметного знания и ознакомления</w:t>
      </w:r>
      <w:r>
        <w:rPr>
          <w:rFonts w:ascii="Times New Roman" w:hAnsi="Times New Roman"/>
          <w:sz w:val="28"/>
          <w:szCs w:val="28"/>
        </w:rPr>
        <w:t xml:space="preserve"> </w:t>
      </w:r>
      <w:r>
        <w:rPr>
          <w:rFonts w:ascii="Times New Roman" w:hAnsi="Times New Roman"/>
          <w:sz w:val="28"/>
          <w:szCs w:val="28"/>
        </w:rPr>
        <w:t xml:space="preserve">с деятельностью филологов, журналистов, писателей, переводчиков, педагогов; умение совершать осо</w:t>
      </w:r>
      <w:r>
        <w:rPr>
          <w:rFonts w:ascii="Times New Roman" w:hAnsi="Times New Roman"/>
          <w:sz w:val="28"/>
          <w:szCs w:val="28"/>
        </w:rPr>
        <w:t xml:space="preserve">знанный выбор будущей профессии и реализовывать собственные жизненные планы;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готовность и способность к образованию и самообразован</w:t>
      </w:r>
      <w:r>
        <w:rPr>
          <w:rFonts w:ascii="Times New Roman" w:hAnsi="Times New Roman"/>
          <w:sz w:val="28"/>
          <w:szCs w:val="28"/>
        </w:rPr>
        <w:t xml:space="preserve">ию на протяжении всей жизни;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7) экологического воспитания: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экологической культуры, понимание влияния</w:t>
      </w:r>
      <w:r>
        <w:rPr>
          <w:rFonts w:ascii="Times New Roman" w:hAnsi="Times New Roman"/>
          <w:sz w:val="28"/>
          <w:szCs w:val="28"/>
        </w:rPr>
        <w:t xml:space="preserve"> </w:t>
      </w:r>
      <w:r>
        <w:rPr>
          <w:rFonts w:ascii="Times New Roman" w:hAnsi="Times New Roman"/>
          <w:sz w:val="28"/>
          <w:szCs w:val="28"/>
        </w:rPr>
        <w:t xml:space="preserve">социал</w:t>
      </w:r>
      <w:r>
        <w:rPr>
          <w:rFonts w:ascii="Times New Roman" w:hAnsi="Times New Roman"/>
          <w:sz w:val="28"/>
          <w:szCs w:val="28"/>
        </w:rPr>
        <w:t xml:space="preserve">ьно-экономических процессов на состояние природной и социальной среды, осознание глобального характера экологических проблем;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планирование и осуществление действий в окружающей среде на основе знания целей устойчивого развития человечества;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активное непр</w:t>
      </w:r>
      <w:r>
        <w:rPr>
          <w:rFonts w:ascii="Times New Roman" w:hAnsi="Times New Roman"/>
          <w:sz w:val="28"/>
          <w:szCs w:val="28"/>
        </w:rPr>
        <w:t xml:space="preserve">иятие действий, приносящих вред окружающей среде;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умение прогнозировать неблагоприятные экологические последствия предпринимаемых действий, предотвращать их;</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расширение опыта деятельности экологической направленности;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8) ценности научного познания: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w:t>
      </w:r>
      <w:r>
        <w:rPr>
          <w:rFonts w:ascii="Times New Roman" w:hAnsi="Times New Roman"/>
          <w:sz w:val="28"/>
          <w:szCs w:val="28"/>
        </w:rPr>
        <w:t xml:space="preserve">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совершенствование языковой и читательской культуры как сред</w:t>
      </w:r>
      <w:r>
        <w:rPr>
          <w:rFonts w:ascii="Times New Roman" w:hAnsi="Times New Roman"/>
          <w:sz w:val="28"/>
          <w:szCs w:val="28"/>
        </w:rPr>
        <w:t xml:space="preserve">ства взаимодействия между людьми и познания мира;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осознание ценности научной деятельности, готовность осуществлять проектную и исследовательскую деятельность по</w:t>
      </w:r>
      <w:r>
        <w:rPr>
          <w:rFonts w:ascii="Times New Roman" w:hAnsi="Times New Roman"/>
          <w:sz w:val="28"/>
          <w:szCs w:val="28"/>
        </w:rPr>
        <w:t xml:space="preserve"> родному языку индивидуально</w:t>
      </w:r>
      <w:r>
        <w:rPr>
          <w:rFonts w:ascii="Times New Roman" w:hAnsi="Times New Roman"/>
          <w:sz w:val="28"/>
          <w:szCs w:val="28"/>
        </w:rPr>
        <w:t xml:space="preserve"> </w:t>
      </w:r>
      <w:r>
        <w:rPr>
          <w:rFonts w:ascii="Times New Roman" w:hAnsi="Times New Roman"/>
          <w:sz w:val="28"/>
          <w:szCs w:val="28"/>
        </w:rPr>
        <w:t xml:space="preserve">и в группе.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22</w:t>
      </w:r>
      <w:r>
        <w:rPr>
          <w:rFonts w:ascii="Times New Roman" w:hAnsi="Times New Roman"/>
          <w:sz w:val="28"/>
          <w:szCs w:val="28"/>
        </w:rPr>
        <w:t xml:space="preserve">.8.4. В процессе достижения личностных результатов </w:t>
      </w:r>
      <w:r>
        <w:rPr>
          <w:rFonts w:ascii="Times New Roman" w:hAnsi="Times New Roman"/>
          <w:sz w:val="28"/>
          <w:szCs w:val="28"/>
        </w:rPr>
        <w:t xml:space="preserve">освоения обучающимися программы по родному языку (русскому) на уровне среднего общего образования у обучающихся совершенствуется эмоциональный интеллект, предполагающий сформированность:</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самосознания, включающего способность понимать своё эмоциональное сос</w:t>
      </w:r>
      <w:r>
        <w:rPr>
          <w:rFonts w:ascii="Times New Roman" w:hAnsi="Times New Roman"/>
          <w:sz w:val="28"/>
          <w:szCs w:val="28"/>
        </w:rPr>
        <w:t xml:space="preserve">тояние, видеть направления развития собственной эмоциональной сферы, быть уверенным в себе;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саморегулирования, включающе</w:t>
      </w:r>
      <w:r>
        <w:rPr>
          <w:rFonts w:ascii="Times New Roman" w:hAnsi="Times New Roman"/>
          <w:sz w:val="28"/>
          <w:szCs w:val="28"/>
        </w:rPr>
        <w:t xml:space="preserve">го самоконтроль, умение принимать ответственность за своё поведение, способность адаптироваться к эмоциональным изменениям и проявлять г</w:t>
      </w:r>
      <w:r>
        <w:rPr>
          <w:rFonts w:ascii="Times New Roman" w:hAnsi="Times New Roman"/>
          <w:sz w:val="28"/>
          <w:szCs w:val="28"/>
        </w:rPr>
        <w:t xml:space="preserve">ибкость, быть открытым новому;</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внутренней мотивации, включающей стремление к достижению цели</w:t>
      </w:r>
      <w:r>
        <w:rPr>
          <w:rFonts w:ascii="Times New Roman" w:hAnsi="Times New Roman"/>
          <w:sz w:val="28"/>
          <w:szCs w:val="28"/>
        </w:rPr>
        <w:t xml:space="preserve"> </w:t>
      </w:r>
      <w:r>
        <w:rPr>
          <w:rFonts w:ascii="Times New Roman" w:hAnsi="Times New Roman"/>
          <w:sz w:val="28"/>
          <w:szCs w:val="28"/>
        </w:rPr>
        <w:t xml:space="preserve">и успеху, оптимизм, инициа</w:t>
      </w:r>
      <w:r>
        <w:rPr>
          <w:rFonts w:ascii="Times New Roman" w:hAnsi="Times New Roman"/>
          <w:sz w:val="28"/>
          <w:szCs w:val="28"/>
        </w:rPr>
        <w:t xml:space="preserve">тивность, умение действовать, исходя из своих возможностей;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эмпатии, включающей способность понимать эмоциональное состояние других, уч</w:t>
      </w:r>
      <w:r>
        <w:rPr>
          <w:rFonts w:ascii="Times New Roman" w:hAnsi="Times New Roman"/>
          <w:sz w:val="28"/>
          <w:szCs w:val="28"/>
        </w:rPr>
        <w:t xml:space="preserve">итывать его при осуществлении коммуникации; способность</w:t>
      </w:r>
      <w:r>
        <w:rPr>
          <w:rFonts w:ascii="Times New Roman" w:hAnsi="Times New Roman"/>
          <w:sz w:val="28"/>
          <w:szCs w:val="28"/>
        </w:rPr>
        <w:t xml:space="preserve"> </w:t>
      </w:r>
      <w:r>
        <w:rPr>
          <w:rFonts w:ascii="Times New Roman" w:hAnsi="Times New Roman"/>
          <w:sz w:val="28"/>
          <w:szCs w:val="28"/>
        </w:rPr>
        <w:t xml:space="preserve">к сочувствию и сопереживанию;</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социальных навыков, включающих способность</w:t>
      </w:r>
      <w:r>
        <w:rPr>
          <w:rFonts w:ascii="Times New Roman" w:hAnsi="Times New Roman"/>
          <w:sz w:val="28"/>
          <w:szCs w:val="28"/>
        </w:rPr>
        <w:t xml:space="preserve"> выстраивать отношения</w:t>
      </w:r>
      <w:r>
        <w:rPr>
          <w:rFonts w:ascii="Times New Roman" w:hAnsi="Times New Roman"/>
          <w:sz w:val="28"/>
          <w:szCs w:val="28"/>
        </w:rPr>
        <w:t xml:space="preserve"> </w:t>
      </w:r>
      <w:r>
        <w:rPr>
          <w:rFonts w:ascii="Times New Roman" w:hAnsi="Times New Roman"/>
          <w:sz w:val="28"/>
          <w:szCs w:val="28"/>
        </w:rPr>
        <w:t xml:space="preserve">с другими людьми, заботиться о них, проявлять к ним интерес и разрешать конфликты, учитывая собственный</w:t>
      </w:r>
      <w:r>
        <w:rPr>
          <w:rFonts w:ascii="Times New Roman" w:hAnsi="Times New Roman"/>
          <w:sz w:val="28"/>
          <w:szCs w:val="28"/>
        </w:rPr>
        <w:t xml:space="preserve"> читательский и жизненный опыт.</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.8.5. </w:t>
      </w:r>
      <w:r>
        <w:rPr>
          <w:rFonts w:ascii="Times New Roman" w:hAnsi="Times New Roman" w:eastAsia="SchoolBookSanPin"/>
          <w:sz w:val="28"/>
          <w:szCs w:val="28"/>
        </w:rPr>
        <w:t xml:space="preserve">В результате изучения родного языка (русского) на уровне среднего общего образования у обучающегося будут сформированы познавательные унив</w:t>
      </w:r>
      <w:r>
        <w:rPr>
          <w:rFonts w:ascii="Times New Roman" w:hAnsi="Times New Roman" w:eastAsia="SchoolBookSanPin"/>
          <w:sz w:val="28"/>
          <w:szCs w:val="28"/>
        </w:rPr>
        <w:t xml:space="preserve">ерсальные учебные действия, коммуникативные универсальные учебные действия, ре</w:t>
      </w:r>
      <w:r>
        <w:rPr>
          <w:rFonts w:ascii="Times New Roman" w:hAnsi="Times New Roman" w:eastAsia="SchoolBookSanPin"/>
          <w:sz w:val="28"/>
          <w:szCs w:val="28"/>
        </w:rPr>
        <w:t xml:space="preserve">гулятивные универсальные учебные действия, совместная деятельность.</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.8.5.1. </w:t>
      </w:r>
      <w:r>
        <w:rPr>
          <w:rFonts w:ascii="Times New Roman" w:hAnsi="Times New Roman" w:eastAsia="SchoolBookSanPin"/>
          <w:sz w:val="28"/>
          <w:szCs w:val="28"/>
        </w:rPr>
        <w:t xml:space="preserve">У обучающегося будут сформированы следующие базовые логические</w:t>
      </w:r>
      <w:r>
        <w:rPr>
          <w:rFonts w:ascii="Times New Roman" w:hAnsi="Times New Roman" w:eastAsia="SchoolBookSanPin"/>
          <w:sz w:val="28"/>
          <w:szCs w:val="28"/>
        </w:rPr>
        <w:t xml:space="preserve"> действия как часть познавательных универсальных учебных действий:</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самостоятельно формулировать и актуализировать пр</w:t>
      </w:r>
      <w:r>
        <w:rPr>
          <w:rFonts w:ascii="Times New Roman" w:hAnsi="Times New Roman"/>
          <w:sz w:val="28"/>
          <w:szCs w:val="28"/>
        </w:rPr>
        <w:t xml:space="preserve">облему, рассматривать её всесторонне;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устанавливать существенный признак или основания для сравнения, классификации и обобщения, в том числе на материале русского родного языка;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определять цели деятельности, задавать параметры и критерии их достижения;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вы</w:t>
      </w:r>
      <w:r>
        <w:rPr>
          <w:rFonts w:ascii="Times New Roman" w:hAnsi="Times New Roman"/>
          <w:sz w:val="28"/>
          <w:szCs w:val="28"/>
        </w:rPr>
        <w:t xml:space="preserve">являть закономерности и противоречия рассматриваемых явлений</w:t>
      </w:r>
      <w:r>
        <w:rPr>
          <w:rFonts w:ascii="Times New Roman" w:hAnsi="Times New Roman"/>
          <w:sz w:val="28"/>
          <w:szCs w:val="28"/>
        </w:rPr>
        <w:t xml:space="preserve"> </w:t>
      </w:r>
      <w:r>
        <w:rPr>
          <w:rFonts w:ascii="Times New Roman" w:hAnsi="Times New Roman"/>
          <w:sz w:val="28"/>
          <w:szCs w:val="28"/>
        </w:rPr>
        <w:t xml:space="preserve">и процессов;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разрабатывать план решения проблемы с учётом анализа имеющихся матер</w:t>
      </w:r>
      <w:r>
        <w:rPr>
          <w:rFonts w:ascii="Times New Roman" w:hAnsi="Times New Roman"/>
          <w:sz w:val="28"/>
          <w:szCs w:val="28"/>
        </w:rPr>
        <w:t xml:space="preserve">иальных и нематериальных ресурсов;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вносить коррективы в деятельность, оценивать соответствие результатов целям, </w:t>
      </w:r>
      <w:r>
        <w:rPr>
          <w:rFonts w:ascii="Times New Roman" w:hAnsi="Times New Roman"/>
          <w:sz w:val="28"/>
          <w:szCs w:val="28"/>
        </w:rPr>
        <w:t xml:space="preserve">оценивать риски последствий деятельности;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координировать и выполнять работу в условиях реального, виртуального</w:t>
      </w:r>
      <w:r>
        <w:rPr>
          <w:rFonts w:ascii="Times New Roman" w:hAnsi="Times New Roman"/>
          <w:sz w:val="28"/>
          <w:szCs w:val="28"/>
        </w:rPr>
        <w:t xml:space="preserve"> </w:t>
      </w:r>
      <w:r>
        <w:rPr>
          <w:rFonts w:ascii="Times New Roman" w:hAnsi="Times New Roman"/>
          <w:sz w:val="28"/>
          <w:szCs w:val="28"/>
        </w:rPr>
        <w:t xml:space="preserve">и комбинированного взаимодействия при выполнении проектов по родному языку;</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развивать креативное мышление при решении жизненных проблем,</w:t>
      </w:r>
      <w:r>
        <w:rPr>
          <w:rFonts w:ascii="Times New Roman" w:hAnsi="Times New Roman"/>
          <w:sz w:val="28"/>
          <w:szCs w:val="28"/>
        </w:rPr>
        <w:t xml:space="preserve"> </w:t>
      </w:r>
      <w:r>
        <w:rPr>
          <w:rFonts w:ascii="Times New Roman" w:hAnsi="Times New Roman"/>
          <w:sz w:val="28"/>
          <w:szCs w:val="28"/>
        </w:rPr>
        <w:t xml:space="preserve">в том</w:t>
      </w:r>
      <w:r>
        <w:rPr>
          <w:rFonts w:ascii="Times New Roman" w:hAnsi="Times New Roman"/>
          <w:sz w:val="28"/>
          <w:szCs w:val="28"/>
        </w:rPr>
        <w:t xml:space="preserve"> числе </w:t>
      </w:r>
      <w:r>
        <w:rPr>
          <w:rFonts w:ascii="Times New Roman" w:hAnsi="Times New Roman"/>
          <w:sz w:val="28"/>
          <w:szCs w:val="28"/>
        </w:rPr>
        <w:t xml:space="preserve">с </w:t>
      </w:r>
      <w:r>
        <w:rPr>
          <w:rFonts w:ascii="Times New Roman" w:hAnsi="Times New Roman"/>
          <w:sz w:val="28"/>
          <w:szCs w:val="28"/>
        </w:rPr>
        <w:t xml:space="preserve">использованием</w:t>
      </w:r>
      <w:r>
        <w:rPr>
          <w:rFonts w:ascii="Times New Roman" w:hAnsi="Times New Roman"/>
          <w:sz w:val="28"/>
          <w:szCs w:val="28"/>
        </w:rPr>
        <w:t xml:space="preserve"> собственн</w:t>
      </w:r>
      <w:r>
        <w:rPr>
          <w:rFonts w:ascii="Times New Roman" w:hAnsi="Times New Roman"/>
          <w:sz w:val="28"/>
          <w:szCs w:val="28"/>
        </w:rPr>
        <w:t xml:space="preserve">ого</w:t>
      </w:r>
      <w:r>
        <w:rPr>
          <w:rFonts w:ascii="Times New Roman" w:hAnsi="Times New Roman"/>
          <w:sz w:val="28"/>
          <w:szCs w:val="28"/>
        </w:rPr>
        <w:t xml:space="preserve"> читательск</w:t>
      </w:r>
      <w:r>
        <w:rPr>
          <w:rFonts w:ascii="Times New Roman" w:hAnsi="Times New Roman"/>
          <w:sz w:val="28"/>
          <w:szCs w:val="28"/>
        </w:rPr>
        <w:t xml:space="preserve">ого</w:t>
      </w:r>
      <w:r>
        <w:rPr>
          <w:rFonts w:ascii="Times New Roman" w:hAnsi="Times New Roman"/>
          <w:sz w:val="28"/>
          <w:szCs w:val="28"/>
        </w:rPr>
        <w:t xml:space="preserve"> опыт</w:t>
      </w:r>
      <w:r>
        <w:rPr>
          <w:rFonts w:ascii="Times New Roman" w:hAnsi="Times New Roman"/>
          <w:sz w:val="28"/>
          <w:szCs w:val="28"/>
        </w:rPr>
        <w:t xml:space="preserve">а</w:t>
      </w:r>
      <w:r>
        <w:rPr>
          <w:rFonts w:ascii="Times New Roman" w:hAnsi="Times New Roman"/>
          <w:sz w:val="28"/>
          <w:szCs w:val="28"/>
        </w:rPr>
        <w:t xml:space="preserve">.</w:t>
      </w:r>
      <w:r>
        <w:rPr>
          <w:rFonts w:ascii="Times New Roman" w:hAnsi="Times New Roma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.8.5.2. </w:t>
      </w:r>
      <w:r>
        <w:rPr>
          <w:rFonts w:ascii="Times New Roman" w:hAnsi="Times New Roman" w:eastAsia="SchoolBookSanPin"/>
          <w:sz w:val="28"/>
          <w:szCs w:val="28"/>
        </w:rPr>
        <w:t xml:space="preserve">У обучающегося будут сформированы следующие базовые исследовательские действия как часть</w:t>
      </w:r>
      <w:r>
        <w:rPr>
          <w:rFonts w:ascii="Times New Roman" w:hAnsi="Times New Roman" w:eastAsia="SchoolBookSanPin"/>
          <w:sz w:val="28"/>
          <w:szCs w:val="28"/>
        </w:rPr>
        <w:t xml:space="preserve"> познавательных универсальных учебных действий:</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владеть навыками учебно-исследовательской и проектно</w:t>
      </w:r>
      <w:r>
        <w:rPr>
          <w:rFonts w:ascii="Times New Roman" w:hAnsi="Times New Roman"/>
          <w:sz w:val="28"/>
          <w:szCs w:val="28"/>
        </w:rPr>
        <w:t xml:space="preserve">й деятельности</w:t>
      </w:r>
      <w:r>
        <w:rPr>
          <w:rFonts w:ascii="Times New Roman" w:hAnsi="Times New Roman"/>
          <w:sz w:val="28"/>
          <w:szCs w:val="28"/>
        </w:rPr>
        <w:t xml:space="preserve"> </w:t>
      </w:r>
      <w:r>
        <w:rPr>
          <w:rFonts w:ascii="Times New Roman" w:hAnsi="Times New Roman"/>
          <w:sz w:val="28"/>
          <w:szCs w:val="28"/>
        </w:rPr>
        <w:t xml:space="preserve">в контексте изучения предмета «Родной язык (русский)», навыками разрешения проблем, способностью и готовностью к самостоятельному поиску методов решения практических задач, применению различных </w:t>
      </w:r>
      <w:r>
        <w:rPr>
          <w:rFonts w:ascii="Times New Roman" w:hAnsi="Times New Roman"/>
          <w:sz w:val="28"/>
          <w:szCs w:val="28"/>
        </w:rPr>
        <w:t xml:space="preserve">методов познания;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осуществлят</w:t>
      </w:r>
      <w:r>
        <w:rPr>
          <w:rFonts w:ascii="Times New Roman" w:hAnsi="Times New Roman"/>
          <w:sz w:val="28"/>
          <w:szCs w:val="28"/>
        </w:rPr>
        <w:t xml:space="preserve">ь </w:t>
      </w:r>
      <w:r>
        <w:rPr>
          <w:rFonts w:ascii="Times New Roman" w:hAnsi="Times New Roman"/>
          <w:sz w:val="28"/>
          <w:szCs w:val="28"/>
        </w:rPr>
        <w:t xml:space="preserve">различные виды</w:t>
      </w:r>
      <w:r>
        <w:rPr>
          <w:rFonts w:ascii="Times New Roman" w:hAnsi="Times New Roman"/>
          <w:sz w:val="28"/>
          <w:szCs w:val="28"/>
        </w:rPr>
        <w:t xml:space="preserve"> деятельности по получению нового знания,</w:t>
      </w:r>
      <w:r>
        <w:rPr>
          <w:rFonts w:ascii="Times New Roman" w:hAnsi="Times New Roman"/>
          <w:sz w:val="28"/>
          <w:szCs w:val="28"/>
        </w:rPr>
        <w:t xml:space="preserve"> </w:t>
      </w:r>
      <w:r>
        <w:rPr>
          <w:rFonts w:ascii="Times New Roman" w:hAnsi="Times New Roman"/>
          <w:sz w:val="28"/>
          <w:szCs w:val="28"/>
        </w:rPr>
        <w:t xml:space="preserve">в том числе по родному русскому языку, его интерпретации, преобразованию</w:t>
      </w:r>
      <w:r>
        <w:rPr>
          <w:rFonts w:ascii="Times New Roman" w:hAnsi="Times New Roman"/>
          <w:sz w:val="28"/>
          <w:szCs w:val="28"/>
        </w:rPr>
        <w:t xml:space="preserve"> </w:t>
      </w:r>
      <w:r>
        <w:rPr>
          <w:rFonts w:ascii="Times New Roman" w:hAnsi="Times New Roman"/>
          <w:sz w:val="28"/>
          <w:szCs w:val="28"/>
        </w:rPr>
        <w:t xml:space="preserve">и применению в различных учебных ситуациях, в том числе при создании учебных и социальных проектов;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владеть научной терминологией, общенау</w:t>
      </w:r>
      <w:r>
        <w:rPr>
          <w:rFonts w:ascii="Times New Roman" w:hAnsi="Times New Roman"/>
          <w:sz w:val="28"/>
          <w:szCs w:val="28"/>
        </w:rPr>
        <w:t xml:space="preserve">чными ключевыми понятиями</w:t>
      </w:r>
      <w:r>
        <w:rPr>
          <w:rFonts w:ascii="Times New Roman" w:hAnsi="Times New Roman"/>
          <w:sz w:val="28"/>
          <w:szCs w:val="28"/>
        </w:rPr>
        <w:t xml:space="preserve"> </w:t>
      </w:r>
      <w:r>
        <w:rPr>
          <w:rFonts w:ascii="Times New Roman" w:hAnsi="Times New Roman"/>
          <w:sz w:val="28"/>
          <w:szCs w:val="28"/>
        </w:rPr>
        <w:t xml:space="preserve">и методами;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ставить и формулировать собственные задачи в образовательной деятельности и жизненных ситуациях;</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выявлять причинно-следственные связи и актуализировать задачу, выдвигать гипотезу её решения, находить аргументы для док</w:t>
      </w:r>
      <w:r>
        <w:rPr>
          <w:rFonts w:ascii="Times New Roman" w:hAnsi="Times New Roman"/>
          <w:sz w:val="28"/>
          <w:szCs w:val="28"/>
        </w:rPr>
        <w:t xml:space="preserve">азательства своих утверждений, задавать параметры и критерии решения;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анализировать полученные в ходе решения задачи результаты, критически оценивать их достоверн</w:t>
      </w:r>
      <w:r>
        <w:rPr>
          <w:rFonts w:ascii="Times New Roman" w:hAnsi="Times New Roman"/>
          <w:sz w:val="28"/>
          <w:szCs w:val="28"/>
        </w:rPr>
        <w:t xml:space="preserve">ость, прогнозировать изменение в новых условиях;</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давать оценку новым ситуациям, оценивать прио</w:t>
      </w:r>
      <w:r>
        <w:rPr>
          <w:rFonts w:ascii="Times New Roman" w:hAnsi="Times New Roman"/>
          <w:sz w:val="28"/>
          <w:szCs w:val="28"/>
        </w:rPr>
        <w:t xml:space="preserve">бретённый опыт;</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осуществлять целенаправленный поиск переноса средств и способов действия в профессиональную среду;</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ум</w:t>
      </w:r>
      <w:r>
        <w:rPr>
          <w:rFonts w:ascii="Times New Roman" w:hAnsi="Times New Roman"/>
          <w:sz w:val="28"/>
          <w:szCs w:val="28"/>
        </w:rPr>
        <w:t xml:space="preserve">еть переносить знания в познавательную и практическую области жизнедеятельности;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уметь интегрировать знания из разных предметных областей;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выдвигать новые идеи, предлагать оригинальные подходы и решения; ставить проблемы и задачи, допускающие альтернативные решения.</w:t>
      </w:r>
      <w:r>
        <w:rPr>
          <w:rFonts w:ascii="Times New Roman" w:hAnsi="Times New Roma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.8.5.3. </w:t>
      </w:r>
      <w:r>
        <w:rPr>
          <w:rFonts w:ascii="Times New Roman" w:hAnsi="Times New Roman" w:eastAsia="SchoolBookSanPin"/>
          <w:sz w:val="28"/>
          <w:szCs w:val="28"/>
        </w:rPr>
        <w:t xml:space="preserve">У обучающегося будут </w:t>
      </w:r>
      <w:r>
        <w:rPr>
          <w:rFonts w:ascii="Times New Roman" w:hAnsi="Times New Roman" w:eastAsia="SchoolBookSanPin"/>
          <w:sz w:val="28"/>
          <w:szCs w:val="28"/>
        </w:rPr>
        <w:t xml:space="preserve">сформированы умения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работать</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 информацией как часть познавательных универсальных учебных дейст</w:t>
      </w:r>
      <w:r>
        <w:rPr>
          <w:rFonts w:ascii="Times New Roman" w:hAnsi="Times New Roman" w:eastAsia="SchoolBookSanPin"/>
          <w:sz w:val="28"/>
          <w:szCs w:val="28"/>
        </w:rPr>
        <w:t xml:space="preserve">вий:</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 создавать тексты в различных форматах и жанрах с учётом назна</w:t>
      </w:r>
      <w:r>
        <w:rPr>
          <w:rFonts w:ascii="Times New Roman" w:hAnsi="Times New Roman"/>
          <w:sz w:val="28"/>
          <w:szCs w:val="28"/>
        </w:rPr>
        <w:t xml:space="preserve">чения информации и целевой аудитории, выбирая оптимальную форму представления</w:t>
      </w:r>
      <w:r>
        <w:rPr>
          <w:rFonts w:ascii="Times New Roman" w:hAnsi="Times New Roman"/>
          <w:sz w:val="28"/>
          <w:szCs w:val="28"/>
        </w:rPr>
        <w:t xml:space="preserve"> </w:t>
      </w:r>
      <w:r>
        <w:rPr>
          <w:rFonts w:ascii="Times New Roman" w:hAnsi="Times New Roman"/>
          <w:sz w:val="28"/>
          <w:szCs w:val="28"/>
        </w:rPr>
        <w:t xml:space="preserve">и визуализации (текст, презентация, таблица, схема, диаграмма, график и другие</w:t>
      </w:r>
      <w:r>
        <w:rPr>
          <w:rFonts w:ascii="Times New Roman" w:hAnsi="Times New Roman"/>
          <w:sz w:val="28"/>
          <w:szCs w:val="28"/>
        </w:rPr>
        <w:t xml:space="preserve">);</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оценивать достоверность, легитимность информации, её соответствие правовым и морально-этическим </w:t>
      </w:r>
      <w:r>
        <w:rPr>
          <w:rFonts w:ascii="Times New Roman" w:hAnsi="Times New Roman"/>
          <w:sz w:val="28"/>
          <w:szCs w:val="28"/>
        </w:rPr>
        <w:t xml:space="preserve">нормам;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 использовать средства информационных и коммуникационных технологий</w:t>
      </w:r>
      <w:r>
        <w:rPr>
          <w:rFonts w:ascii="Times New Roman" w:hAnsi="Times New Roman"/>
          <w:sz w:val="28"/>
          <w:szCs w:val="28"/>
        </w:rPr>
        <w:t xml:space="preserve"> </w:t>
      </w:r>
      <w:r>
        <w:rPr>
          <w:rFonts w:ascii="Times New Roman" w:hAnsi="Times New Roman"/>
          <w:sz w:val="28"/>
          <w:szCs w:val="28"/>
        </w:rPr>
        <w:t xml:space="preserve">в решении когнитивных, коммуникативных и организационных задач</w:t>
      </w:r>
      <w:r>
        <w:rPr>
          <w:rFonts w:ascii="Times New Roman" w:hAnsi="Times New Roman"/>
          <w:sz w:val="28"/>
          <w:szCs w:val="28"/>
        </w:rPr>
        <w:t xml:space="preserve"> </w:t>
      </w:r>
      <w:r>
        <w:rPr>
          <w:rFonts w:ascii="Times New Roman" w:hAnsi="Times New Roman"/>
          <w:sz w:val="28"/>
          <w:szCs w:val="28"/>
        </w:rPr>
        <w:t xml:space="preserve">с соблюдением требований эргономики, техники безопасности, гигиены, ресурсосбережения, правовых и этических норм, </w:t>
      </w:r>
      <w:r>
        <w:rPr>
          <w:rFonts w:ascii="Times New Roman" w:hAnsi="Times New Roman"/>
          <w:sz w:val="28"/>
          <w:szCs w:val="28"/>
        </w:rPr>
        <w:t xml:space="preserve">норм информационной безопасности;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владеть навыками распознавания и защиты информации, информационной безопасности личности.</w:t>
      </w:r>
      <w:r>
        <w:rPr>
          <w:rFonts w:ascii="Times New Roman" w:hAnsi="Times New Roma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.8.5.4. </w:t>
      </w:r>
      <w:r>
        <w:rPr>
          <w:rFonts w:ascii="Times New Roman" w:hAnsi="Times New Roman" w:eastAsia="SchoolBookSanPin"/>
          <w:sz w:val="28"/>
          <w:szCs w:val="28"/>
        </w:rPr>
        <w:t xml:space="preserve">У обучающегося будут </w:t>
      </w:r>
      <w:r>
        <w:rPr>
          <w:rFonts w:ascii="Times New Roman" w:hAnsi="Times New Roman" w:eastAsia="SchoolBookSanPin"/>
          <w:sz w:val="28"/>
          <w:szCs w:val="28"/>
        </w:rPr>
        <w:t xml:space="preserve">сформированы умения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общения как часть коммуникативных универсальных учебных действий:</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осуществлять ко</w:t>
      </w:r>
      <w:r>
        <w:rPr>
          <w:rFonts w:ascii="Times New Roman" w:hAnsi="Times New Roman"/>
          <w:sz w:val="28"/>
          <w:szCs w:val="28"/>
        </w:rPr>
        <w:t xml:space="preserve">ммуникации во всех сферах жизни, в том числе на уроке родного языка и во внеурочной деятельности по предмету;</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распознавать неверба</w:t>
      </w:r>
      <w:r>
        <w:rPr>
          <w:rFonts w:ascii="Times New Roman" w:hAnsi="Times New Roman"/>
          <w:sz w:val="28"/>
          <w:szCs w:val="28"/>
        </w:rPr>
        <w:t xml:space="preserve">льные средства общения, понимать значение социальных знаков, распознавать предпосылки конфликтных ситуаций и смягчать конфликт</w:t>
      </w:r>
      <w:r>
        <w:rPr>
          <w:rFonts w:ascii="Times New Roman" w:hAnsi="Times New Roman"/>
          <w:sz w:val="28"/>
          <w:szCs w:val="28"/>
        </w:rPr>
        <w:t xml:space="preserve">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владеть различными способами общения и взаимодействия; аргументированно вести диалог, уметь смягчать конфликтные ситуации;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развёрнуто, логично и корректно с точки зрения культуры речи излагать свою точку зрения.</w:t>
      </w:r>
      <w:r>
        <w:rPr>
          <w:rFonts w:ascii="Times New Roman" w:hAnsi="Times New Roma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.8.5.5. </w:t>
      </w:r>
      <w:r>
        <w:rPr>
          <w:rFonts w:ascii="Times New Roman" w:hAnsi="Times New Roman" w:eastAsia="SchoolBookSanPin"/>
          <w:sz w:val="28"/>
          <w:szCs w:val="28"/>
        </w:rPr>
        <w:t xml:space="preserve">У обучающегося будут </w:t>
      </w:r>
      <w:r>
        <w:rPr>
          <w:rFonts w:ascii="Times New Roman" w:hAnsi="Times New Roman" w:eastAsia="SchoolBookSanPin"/>
          <w:sz w:val="28"/>
          <w:szCs w:val="28"/>
        </w:rPr>
        <w:t xml:space="preserve">сформирова</w:t>
      </w:r>
      <w:r>
        <w:rPr>
          <w:rFonts w:ascii="Times New Roman" w:hAnsi="Times New Roman" w:eastAsia="SchoolBookSanPin"/>
          <w:sz w:val="28"/>
          <w:szCs w:val="28"/>
        </w:rPr>
        <w:t xml:space="preserve">ны умения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самоорганизации как часть регулятивных универсальных учебных действий:</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самостоятельно осуществлять познавательную деятельность, выявлять проблемы, ст</w:t>
      </w:r>
      <w:r>
        <w:rPr>
          <w:rFonts w:ascii="Times New Roman" w:hAnsi="Times New Roman"/>
          <w:sz w:val="28"/>
          <w:szCs w:val="28"/>
        </w:rPr>
        <w:t xml:space="preserve">авить и формулировать собственные задачи в образовательной деятельности и жизненных ситуациях;</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са</w:t>
      </w:r>
      <w:r>
        <w:rPr>
          <w:rFonts w:ascii="Times New Roman" w:hAnsi="Times New Roman"/>
          <w:sz w:val="28"/>
          <w:szCs w:val="28"/>
        </w:rPr>
        <w:t xml:space="preserve">мостоятельно составлять план решения проблемы с учётом имеющихся ресурсов, собственных возможностей и предпочтений;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давать о</w:t>
      </w:r>
      <w:r>
        <w:rPr>
          <w:rFonts w:ascii="Times New Roman" w:hAnsi="Times New Roman"/>
          <w:sz w:val="28"/>
          <w:szCs w:val="28"/>
        </w:rPr>
        <w:t xml:space="preserve">ценку новым ситуациям;</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расширять рамки учебного предмета на основе личных предпочтений;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делать осознанный выбор, аргументировать его</w:t>
      </w:r>
      <w:r>
        <w:rPr>
          <w:rFonts w:ascii="Times New Roman" w:hAnsi="Times New Roman"/>
          <w:sz w:val="28"/>
          <w:szCs w:val="28"/>
        </w:rPr>
        <w:t xml:space="preserve">, брать ответственность</w:t>
      </w:r>
      <w:r>
        <w:rPr>
          <w:rFonts w:ascii="Times New Roman" w:hAnsi="Times New Roman"/>
          <w:sz w:val="28"/>
          <w:szCs w:val="28"/>
        </w:rPr>
        <w:t xml:space="preserve"> </w:t>
      </w:r>
      <w:r>
        <w:rPr>
          <w:rFonts w:ascii="Times New Roman" w:hAnsi="Times New Roman"/>
          <w:sz w:val="28"/>
          <w:szCs w:val="28"/>
        </w:rPr>
        <w:t xml:space="preserve">за решение;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оценивать приобретённый опыт;</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способствовать формированию и проявлению широкой эрудиции в разных областях знаний, постоянно повышать свой </w:t>
      </w:r>
      <w:r>
        <w:rPr>
          <w:rFonts w:ascii="Times New Roman" w:hAnsi="Times New Roman"/>
          <w:sz w:val="28"/>
          <w:szCs w:val="28"/>
        </w:rPr>
        <w:t xml:space="preserve">образовательный и культурный уровень;</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самостоятельно составлять план действий при</w:t>
      </w:r>
      <w:r>
        <w:rPr>
          <w:rFonts w:ascii="Times New Roman" w:hAnsi="Times New Roman"/>
          <w:sz w:val="28"/>
          <w:szCs w:val="28"/>
        </w:rPr>
        <w:t xml:space="preserve"> анализе и создании текста, вносить необходимые коррективы в ходе его реализации.</w:t>
      </w:r>
      <w:r>
        <w:rPr>
          <w:rFonts w:ascii="Times New Roman" w:hAnsi="Times New Roma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.8.5.6. </w:t>
      </w:r>
      <w:r>
        <w:rPr>
          <w:rFonts w:ascii="Times New Roman" w:hAnsi="Times New Roman" w:eastAsia="SchoolBookSanPin"/>
          <w:sz w:val="28"/>
          <w:szCs w:val="28"/>
        </w:rPr>
        <w:t xml:space="preserve">У обучающегося будут </w:t>
      </w:r>
      <w:r>
        <w:rPr>
          <w:rFonts w:ascii="Times New Roman" w:hAnsi="Times New Roman" w:eastAsia="SchoolBookSanPin"/>
          <w:sz w:val="28"/>
          <w:szCs w:val="28"/>
        </w:rPr>
        <w:t xml:space="preserve">сформированы уме</w:t>
      </w:r>
      <w:r>
        <w:rPr>
          <w:rFonts w:ascii="Times New Roman" w:hAnsi="Times New Roman" w:eastAsia="SchoolBookSanPin"/>
          <w:sz w:val="28"/>
          <w:szCs w:val="28"/>
        </w:rPr>
        <w:t xml:space="preserve">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самоконтроля, принятия себя и других как часть регулятивных универсальных учебных действий:</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давать оценку новым ситуациям, </w:t>
      </w:r>
      <w:r>
        <w:rPr>
          <w:rFonts w:ascii="Times New Roman" w:hAnsi="Times New Roman"/>
          <w:sz w:val="28"/>
          <w:szCs w:val="28"/>
        </w:rPr>
        <w:t xml:space="preserve">вносить коррективы в деятельность, оценивать соответствие результатов целям;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владеть навыками познавательной рефлексии как осознания совершаемых действий и мыслите</w:t>
      </w:r>
      <w:r>
        <w:rPr>
          <w:rFonts w:ascii="Times New Roman" w:hAnsi="Times New Roman"/>
          <w:sz w:val="28"/>
          <w:szCs w:val="28"/>
        </w:rPr>
        <w:t xml:space="preserve">льных процессов, их результатов и оснований;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использовать приёмы рефлексии для оценки ситуа</w:t>
      </w:r>
      <w:r>
        <w:rPr>
          <w:rFonts w:ascii="Times New Roman" w:hAnsi="Times New Roman"/>
          <w:sz w:val="28"/>
          <w:szCs w:val="28"/>
        </w:rPr>
        <w:t xml:space="preserve">ции, выбора верного решения;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w:t>
      </w:r>
      <w:r>
        <w:rPr>
          <w:rFonts w:ascii="Times New Roman" w:hAnsi="Times New Roman"/>
          <w:sz w:val="28"/>
          <w:szCs w:val="28"/>
        </w:rPr>
        <w:t xml:space="preserve">ценивать</w:t>
      </w:r>
      <w:r>
        <w:rPr>
          <w:rFonts w:ascii="Times New Roman" w:hAnsi="Times New Roman"/>
          <w:sz w:val="28"/>
          <w:szCs w:val="28"/>
        </w:rPr>
        <w:t xml:space="preserve"> риски и своевременно принимать решения по их снижению;</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принимать мотивы и аргументы других при анализе резуль</w:t>
      </w:r>
      <w:r>
        <w:rPr>
          <w:rFonts w:ascii="Times New Roman" w:hAnsi="Times New Roman"/>
          <w:sz w:val="28"/>
          <w:szCs w:val="28"/>
        </w:rPr>
        <w:t xml:space="preserve">татов деятельности;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принимать себя, понимая свои недостатки и достоинства;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принимать мотивы и аргументы друг</w:t>
      </w:r>
      <w:r>
        <w:rPr>
          <w:rFonts w:ascii="Times New Roman" w:hAnsi="Times New Roman"/>
          <w:sz w:val="28"/>
          <w:szCs w:val="28"/>
        </w:rPr>
        <w:t xml:space="preserve">их при анализе результатов деятельности;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признавать своё право и право других </w:t>
      </w:r>
      <w:r>
        <w:rPr>
          <w:rFonts w:ascii="Times New Roman" w:hAnsi="Times New Roman"/>
          <w:sz w:val="28"/>
          <w:szCs w:val="28"/>
        </w:rPr>
        <w:t xml:space="preserve">на ошибк</w:t>
      </w:r>
      <w:r>
        <w:rPr>
          <w:rFonts w:ascii="Times New Roman" w:hAnsi="Times New Roman"/>
          <w:sz w:val="28"/>
          <w:szCs w:val="28"/>
        </w:rPr>
        <w:t xml:space="preserve">у</w:t>
      </w:r>
      <w:r>
        <w:rPr>
          <w:rFonts w:ascii="Times New Roman" w:hAnsi="Times New Roman"/>
          <w:sz w:val="28"/>
          <w:szCs w:val="28"/>
        </w:rPr>
        <w:t xml:space="preserve">;</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развивать способность понимать мир с позиции другого человека.</w:t>
      </w:r>
      <w:r>
        <w:rPr>
          <w:rFonts w:ascii="Times New Roman" w:hAnsi="Times New Roman"/>
          <w:sz w:val="28"/>
          <w:szCs w:val="28"/>
        </w:rPr>
      </w:r>
      <w:r/>
    </w:p>
    <w:p>
      <w:pPr>
        <w:pStyle w:val="1228"/>
        <w:ind w:firstLine="709"/>
        <w:jc w:val="both"/>
        <w:spacing w:lineRule="auto" w:line="360" w:after="0"/>
        <w:rPr>
          <w:rFonts w:ascii="Times New Roman" w:hAnsi="Times New Roman" w:eastAsia="SchoolBookSanPin"/>
        </w:rPr>
      </w:pPr>
      <w:r/>
      <w:bookmarkStart w:id="4" w:name="_Toc118708899"/>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.8.5.7. </w:t>
      </w:r>
      <w:r>
        <w:rPr>
          <w:rFonts w:ascii="Times New Roman" w:hAnsi="Times New Roman" w:eastAsia="SchoolBookSanPin"/>
          <w:sz w:val="28"/>
          <w:szCs w:val="28"/>
        </w:rPr>
        <w:t xml:space="preserve">У обучающегося будут </w:t>
      </w:r>
      <w:r>
        <w:rPr>
          <w:rFonts w:ascii="Times New Roman" w:hAnsi="Times New Roman" w:eastAsia="SchoolBookSanPin"/>
          <w:sz w:val="28"/>
          <w:szCs w:val="28"/>
        </w:rPr>
        <w:t xml:space="preserve">сформированы умения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совместной деятельности:</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понимать и использовать преи</w:t>
      </w:r>
      <w:r>
        <w:rPr>
          <w:rFonts w:ascii="Times New Roman" w:hAnsi="Times New Roman"/>
          <w:sz w:val="28"/>
          <w:szCs w:val="28"/>
        </w:rPr>
        <w:t xml:space="preserve">мущества командной и индивидуальной работы на уроке родного языка и во внеурочной деятельности;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выбирать тематику и методы совместных действий с у</w:t>
      </w:r>
      <w:r>
        <w:rPr>
          <w:rFonts w:ascii="Times New Roman" w:hAnsi="Times New Roman"/>
          <w:sz w:val="28"/>
          <w:szCs w:val="28"/>
        </w:rPr>
        <w:t xml:space="preserve">чётом общих интересов, и возможностей каждого члена коллектива;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принимать цели совместной деятельности, орган</w:t>
      </w:r>
      <w:r>
        <w:rPr>
          <w:rFonts w:ascii="Times New Roman" w:hAnsi="Times New Roman"/>
          <w:sz w:val="28"/>
          <w:szCs w:val="28"/>
        </w:rPr>
        <w:t xml:space="preserve">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оценивать качество своего вклада и каждого участника команды в общий результат по разрабо</w:t>
      </w:r>
      <w:r>
        <w:rPr>
          <w:rFonts w:ascii="Times New Roman" w:hAnsi="Times New Roman"/>
          <w:sz w:val="28"/>
          <w:szCs w:val="28"/>
        </w:rPr>
        <w:t xml:space="preserve">танным критериям;</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предлагать новые проекты, оценивать идеи с позиции новизны, оригинальности, практической значимости;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ос</w:t>
      </w:r>
      <w:r>
        <w:rPr>
          <w:rFonts w:ascii="Times New Roman" w:hAnsi="Times New Roman"/>
          <w:sz w:val="28"/>
          <w:szCs w:val="28"/>
        </w:rPr>
        <w:t xml:space="preserve">уществлять позитивное стратегическое поведение в различных ситуациях, развивать творческие способности и воображение, быть инициативны</w:t>
      </w:r>
      <w:r>
        <w:rPr>
          <w:rFonts w:ascii="Times New Roman" w:hAnsi="Times New Roman"/>
          <w:sz w:val="28"/>
          <w:szCs w:val="28"/>
        </w:rPr>
        <w:t xml:space="preserve">м.</w:t>
      </w:r>
      <w:r>
        <w:rPr>
          <w:rFonts w:ascii="Times New Roman" w:hAnsi="Times New Roman"/>
          <w:sz w:val="28"/>
          <w:szCs w:val="28"/>
        </w:rPr>
      </w:r>
      <w:r/>
    </w:p>
    <w:p>
      <w:pPr>
        <w:pStyle w:val="1228"/>
        <w:ind w:firstLine="709"/>
        <w:jc w:val="both"/>
        <w:spacing w:lineRule="auto" w:line="360" w:after="0"/>
        <w:rPr>
          <w:rFonts w:ascii="Times New Roman" w:hAnsi="Times New Roman" w:eastAsia="SchoolBookSanPin"/>
        </w:rPr>
      </w:pPr>
      <w:r/>
      <w:bookmarkEnd w:id="4"/>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.8.6. К</w:t>
      </w:r>
      <w:r>
        <w:rPr>
          <w:rFonts w:ascii="Times New Roman" w:hAnsi="Times New Roman" w:eastAsia="SchoolBookSanPin"/>
          <w:sz w:val="28"/>
          <w:szCs w:val="28"/>
        </w:rPr>
        <w:t xml:space="preserve"> концу обучения в 10 классе обучающийся получит следующие п</w:t>
      </w:r>
      <w:r>
        <w:rPr>
          <w:rFonts w:ascii="Times New Roman" w:hAnsi="Times New Roman" w:eastAsia="OfficinaSansBoldITC"/>
          <w:sz w:val="28"/>
          <w:szCs w:val="28"/>
        </w:rPr>
        <w:t xml:space="preserve">редметные результаты по отдельным темам программы по родному языку (русскому)</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.8.6.1. </w:t>
      </w:r>
      <w:r>
        <w:rPr>
          <w:rFonts w:ascii="Times New Roman" w:hAnsi="Times New Roman"/>
          <w:sz w:val="28"/>
          <w:szCs w:val="28"/>
        </w:rPr>
        <w:t xml:space="preserve">Язык и культура.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Осознавать и объяснять роль родного языка в жизни человека, общества, государст</w:t>
      </w:r>
      <w:r>
        <w:rPr>
          <w:rFonts w:ascii="Times New Roman" w:hAnsi="Times New Roman"/>
          <w:sz w:val="28"/>
          <w:szCs w:val="28"/>
        </w:rPr>
        <w:t xml:space="preserve">ва, смысл понятия «традиционные российские духовно-нравственные ценности», объяснять роль русского языка в сохранении традиционных российских духовно-нравственных ценностей.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Осознавать и аргументировать необходимость ответственного отношения</w:t>
      </w:r>
      <w:r>
        <w:rPr>
          <w:rFonts w:ascii="Times New Roman" w:hAnsi="Times New Roman"/>
          <w:sz w:val="28"/>
          <w:szCs w:val="28"/>
        </w:rPr>
        <w:t xml:space="preserve"> </w:t>
      </w:r>
      <w:r>
        <w:rPr>
          <w:rFonts w:ascii="Times New Roman" w:hAnsi="Times New Roman"/>
          <w:sz w:val="28"/>
          <w:szCs w:val="28"/>
        </w:rPr>
        <w:t xml:space="preserve">к использова</w:t>
      </w:r>
      <w:r>
        <w:rPr>
          <w:rFonts w:ascii="Times New Roman" w:hAnsi="Times New Roman"/>
          <w:sz w:val="28"/>
          <w:szCs w:val="28"/>
        </w:rPr>
        <w:t xml:space="preserve">нию родного русского языка во всех сферах жизни, иметь представление о языковом многообразии Российской Федерации, проявлять уважительное отношение к национальным культурам и языкам народов России.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Осознавать взаимосвязь родного языка и родной культуры, и</w:t>
      </w:r>
      <w:r>
        <w:rPr>
          <w:rFonts w:ascii="Times New Roman" w:hAnsi="Times New Roman"/>
          <w:sz w:val="28"/>
          <w:szCs w:val="28"/>
        </w:rPr>
        <w:t xml:space="preserve">меть представление о ключевых словах русской культуры и их основных разрядах, анализировать и комментировать текст с точки зрения употребления</w:t>
      </w:r>
      <w:r>
        <w:rPr>
          <w:rFonts w:ascii="Times New Roman" w:hAnsi="Times New Roman"/>
          <w:sz w:val="28"/>
          <w:szCs w:val="28"/>
        </w:rPr>
        <w:t xml:space="preserve"> </w:t>
      </w:r>
      <w:r>
        <w:rPr>
          <w:rFonts w:ascii="Times New Roman" w:hAnsi="Times New Roman"/>
          <w:sz w:val="28"/>
          <w:szCs w:val="28"/>
        </w:rPr>
        <w:t xml:space="preserve">в нём ключевых слов русской культуры (в рамках изученного).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Иметь представление о языке как развивающемся явлен</w:t>
      </w:r>
      <w:r>
        <w:rPr>
          <w:rFonts w:ascii="Times New Roman" w:hAnsi="Times New Roman"/>
          <w:sz w:val="28"/>
          <w:szCs w:val="28"/>
        </w:rPr>
        <w:t xml:space="preserve">ии, характеризовать процессы актуализации и пассивизации различных разрядов слов и устойчивых словосочетаний в процессе исторического развития общества и культуры народа, приводить соответствующие примеры.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Извлекать из словарей различных типов и комментир</w:t>
      </w:r>
      <w:r>
        <w:rPr>
          <w:rFonts w:ascii="Times New Roman" w:hAnsi="Times New Roman"/>
          <w:sz w:val="28"/>
          <w:szCs w:val="28"/>
        </w:rPr>
        <w:t xml:space="preserve">овать информацию</w:t>
      </w:r>
      <w:r>
        <w:rPr>
          <w:rFonts w:ascii="Times New Roman" w:hAnsi="Times New Roman"/>
          <w:sz w:val="28"/>
          <w:szCs w:val="28"/>
        </w:rPr>
        <w:t xml:space="preserve"> </w:t>
      </w:r>
      <w:r>
        <w:rPr>
          <w:rFonts w:ascii="Times New Roman" w:hAnsi="Times New Roman"/>
          <w:sz w:val="28"/>
          <w:szCs w:val="28"/>
        </w:rPr>
        <w:t xml:space="preserve">об истории и традиционной культуре, особенностях русского быта и мировоззрения русского народа.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.8.6.2. </w:t>
      </w:r>
      <w:r>
        <w:rPr>
          <w:rFonts w:ascii="Times New Roman" w:hAnsi="Times New Roman"/>
          <w:sz w:val="28"/>
          <w:szCs w:val="28"/>
        </w:rPr>
        <w:t xml:space="preserve">Культура речи.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Осознавать и комментировать основные причины изменения языковых норм, приводить примеры, иллюстрирующие динамику язык</w:t>
      </w:r>
      <w:r>
        <w:rPr>
          <w:rFonts w:ascii="Times New Roman" w:hAnsi="Times New Roman"/>
          <w:sz w:val="28"/>
          <w:szCs w:val="28"/>
        </w:rPr>
        <w:t xml:space="preserve">овой нормы (в рамках изученного).</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Иметь представление об основных типах речевой культуры, комментировать основные типы речевой культуры человека.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Иметь представление об изменениях орфоэпических норм современного русского литературного языка, актуальных вар</w:t>
      </w:r>
      <w:r>
        <w:rPr>
          <w:rFonts w:ascii="Times New Roman" w:hAnsi="Times New Roman"/>
          <w:sz w:val="28"/>
          <w:szCs w:val="28"/>
        </w:rPr>
        <w:t xml:space="preserve">иантах орфоэпической</w:t>
      </w:r>
      <w:r>
        <w:rPr>
          <w:rFonts w:ascii="Times New Roman" w:hAnsi="Times New Roman"/>
          <w:sz w:val="28"/>
          <w:szCs w:val="28"/>
        </w:rPr>
        <w:t xml:space="preserve"> </w:t>
      </w:r>
      <w:r>
        <w:rPr>
          <w:rFonts w:ascii="Times New Roman" w:hAnsi="Times New Roman"/>
          <w:sz w:val="28"/>
          <w:szCs w:val="28"/>
        </w:rPr>
        <w:t xml:space="preserve">и акцентологической норм современного русского литературного языка, анализировать примеры вариантов произношения и ударения в отдельных грамматических формах самостоятельных час</w:t>
      </w:r>
      <w:r>
        <w:rPr>
          <w:rFonts w:ascii="Times New Roman" w:hAnsi="Times New Roman"/>
          <w:sz w:val="28"/>
          <w:szCs w:val="28"/>
        </w:rPr>
        <w:t xml:space="preserve">тей речи (в рамках изученного)</w:t>
      </w:r>
      <w:r>
        <w:rPr>
          <w:rFonts w:ascii="Times New Roman" w:hAnsi="Times New Roman"/>
          <w:sz w:val="28"/>
          <w:szCs w:val="28"/>
        </w:rPr>
        <w:t xml:space="preserve">.</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Иметь представление об из</w:t>
      </w:r>
      <w:r>
        <w:rPr>
          <w:rFonts w:ascii="Times New Roman" w:hAnsi="Times New Roman"/>
          <w:sz w:val="28"/>
          <w:szCs w:val="28"/>
        </w:rPr>
        <w:t xml:space="preserve">менениях лексических норм современного русского литературного языка, осознавать и объяснять причины их изменений, понимать значение словарных помет в толковых словарях (в рамках изученного).</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Иметь представление об изменениях морфологических норм современно</w:t>
      </w:r>
      <w:r>
        <w:rPr>
          <w:rFonts w:ascii="Times New Roman" w:hAnsi="Times New Roman"/>
          <w:sz w:val="28"/>
          <w:szCs w:val="28"/>
        </w:rPr>
        <w:t xml:space="preserve">го русского литературного языка, анализировать и сопоставлять варианты форм имени существительного, глагола.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Иметь представление об орфографи</w:t>
      </w:r>
      <w:r>
        <w:rPr>
          <w:rFonts w:ascii="Times New Roman" w:hAnsi="Times New Roman"/>
          <w:sz w:val="28"/>
          <w:szCs w:val="28"/>
        </w:rPr>
        <w:t xml:space="preserve">ческой вариативности в современном русском языке, орфографическом варианте; анализировать орфографические варианты </w:t>
      </w:r>
      <w:r>
        <w:rPr>
          <w:rFonts w:ascii="Times New Roman" w:hAnsi="Times New Roman"/>
          <w:sz w:val="28"/>
          <w:szCs w:val="28"/>
        </w:rPr>
        <w:t xml:space="preserve">(на отдельных примерах).</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Анализировать и оценивать с точки зрения соблюдения норм современного русского литературного языка чужую и собственную речь, корректировать речь</w:t>
      </w:r>
      <w:r>
        <w:rPr>
          <w:rFonts w:ascii="Times New Roman" w:hAnsi="Times New Roman"/>
          <w:sz w:val="28"/>
          <w:szCs w:val="28"/>
        </w:rPr>
        <w:t xml:space="preserve"> </w:t>
      </w:r>
      <w:r>
        <w:rPr>
          <w:rFonts w:ascii="Times New Roman" w:hAnsi="Times New Roman"/>
          <w:sz w:val="28"/>
          <w:szCs w:val="28"/>
        </w:rPr>
        <w:t xml:space="preserve">с учётом её соответствия основным нормам современного литературного языка.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Использова</w:t>
      </w:r>
      <w:r>
        <w:rPr>
          <w:rFonts w:ascii="Times New Roman" w:hAnsi="Times New Roman"/>
          <w:sz w:val="28"/>
          <w:szCs w:val="28"/>
        </w:rPr>
        <w:t xml:space="preserve">ть современные толковые словари, словари синонимов, антонимов, паронимов, орфоэпические словари, грамматические словари и справочники русского языка, использовать орфографические словари и справочники</w:t>
      </w:r>
      <w:r>
        <w:rPr>
          <w:rFonts w:ascii="Times New Roman" w:hAnsi="Times New Roman"/>
          <w:sz w:val="28"/>
          <w:szCs w:val="28"/>
        </w:rPr>
        <w:t xml:space="preserve"> </w:t>
      </w:r>
      <w:r>
        <w:rPr>
          <w:rFonts w:ascii="Times New Roman" w:hAnsi="Times New Roman"/>
          <w:sz w:val="28"/>
          <w:szCs w:val="28"/>
        </w:rPr>
        <w:t xml:space="preserve">по пунктуации.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.8.6.3. </w:t>
      </w:r>
      <w:r>
        <w:rPr>
          <w:rFonts w:ascii="Times New Roman" w:hAnsi="Times New Roman"/>
          <w:sz w:val="28"/>
          <w:szCs w:val="28"/>
        </w:rPr>
        <w:t xml:space="preserve">Речь. Речевая деятельность. Т</w:t>
      </w:r>
      <w:r>
        <w:rPr>
          <w:rFonts w:ascii="Times New Roman" w:hAnsi="Times New Roman"/>
          <w:sz w:val="28"/>
          <w:szCs w:val="28"/>
        </w:rPr>
        <w:t xml:space="preserve">екст.</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Иметь представление о тексте как средстве передачи и хранения культурных ценностей, опыта и истории народа; как памятнике культуры.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Иметь представление о новых форматах текстов, функционирующих</w:t>
      </w:r>
      <w:r>
        <w:rPr>
          <w:rFonts w:ascii="Times New Roman" w:hAnsi="Times New Roman"/>
          <w:sz w:val="28"/>
          <w:szCs w:val="28"/>
        </w:rPr>
        <w:t xml:space="preserve"> </w:t>
      </w:r>
      <w:r>
        <w:rPr>
          <w:rFonts w:ascii="Times New Roman" w:hAnsi="Times New Roman"/>
          <w:sz w:val="28"/>
          <w:szCs w:val="28"/>
        </w:rPr>
        <w:t xml:space="preserve">в цифровой среде, об их отличиях от традиционных тексто</w:t>
      </w:r>
      <w:r>
        <w:rPr>
          <w:rFonts w:ascii="Times New Roman" w:hAnsi="Times New Roman"/>
          <w:sz w:val="28"/>
          <w:szCs w:val="28"/>
        </w:rPr>
        <w:t xml:space="preserve">в, о возможностях использования в текстах различных знаковых систем, об отражении в этих текстах современных тенденций к визуализации и диалогизации общения.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Владеть основными стратегиями, приёмами оптимизации процессов чтения</w:t>
      </w:r>
      <w:r>
        <w:rPr>
          <w:rFonts w:ascii="Times New Roman" w:hAnsi="Times New Roman"/>
          <w:sz w:val="28"/>
          <w:szCs w:val="28"/>
        </w:rPr>
        <w:t xml:space="preserve"> </w:t>
      </w:r>
      <w:r>
        <w:rPr>
          <w:rFonts w:ascii="Times New Roman" w:hAnsi="Times New Roman"/>
          <w:sz w:val="28"/>
          <w:szCs w:val="28"/>
        </w:rPr>
        <w:t xml:space="preserve">и понимания текста. Осуществ</w:t>
      </w:r>
      <w:r>
        <w:rPr>
          <w:rFonts w:ascii="Times New Roman" w:hAnsi="Times New Roman"/>
          <w:sz w:val="28"/>
          <w:szCs w:val="28"/>
        </w:rPr>
        <w:t xml:space="preserve">лять информационную переработку линейных текстов и гипертекстов. Использовать графику как средство упорядочения информации прочитанного и/или услышанного текста при создании вторичных текстов.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Иметь представление о специфике устной речи. Осознавать и испол</w:t>
      </w:r>
      <w:r>
        <w:rPr>
          <w:rFonts w:ascii="Times New Roman" w:hAnsi="Times New Roman"/>
          <w:sz w:val="28"/>
          <w:szCs w:val="28"/>
        </w:rPr>
        <w:t xml:space="preserve">ьзовать свой речевой опыт в процессе коммуникации.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Иметь представление о коммуникации в Рунете как одной из сфер общения, отражающей современное состояние русского языка и тенденции его развития, владеть к</w:t>
      </w:r>
      <w:r>
        <w:rPr>
          <w:rFonts w:ascii="Times New Roman" w:hAnsi="Times New Roman"/>
          <w:sz w:val="28"/>
          <w:szCs w:val="28"/>
        </w:rPr>
        <w:t xml:space="preserve">ультурой электронного общения.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Использовать Обуча</w:t>
      </w:r>
      <w:r>
        <w:rPr>
          <w:rFonts w:ascii="Times New Roman" w:hAnsi="Times New Roman"/>
          <w:sz w:val="28"/>
          <w:szCs w:val="28"/>
        </w:rPr>
        <w:t xml:space="preserve">ющий корпус Национального корпуса русского языка как информационно-справочный ресурс. </w:t>
      </w:r>
      <w:r>
        <w:rPr>
          <w:rFonts w:ascii="Times New Roman" w:hAnsi="Times New Roma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.8.7. К</w:t>
      </w:r>
      <w:r>
        <w:rPr>
          <w:rFonts w:ascii="Times New Roman" w:hAnsi="Times New Roman" w:eastAsia="SchoolBookSanPin"/>
          <w:sz w:val="28"/>
          <w:szCs w:val="28"/>
        </w:rPr>
        <w:t xml:space="preserve"> концу обучения в 11 классе обучающийся получит следующие п</w:t>
      </w:r>
      <w:r>
        <w:rPr>
          <w:rFonts w:ascii="Times New Roman" w:hAnsi="Times New Roman" w:eastAsia="OfficinaSansBoldITC"/>
          <w:sz w:val="28"/>
          <w:szCs w:val="28"/>
        </w:rPr>
        <w:t xml:space="preserve">редметные результаты по отдельным темам программы по родному языку (русскому)</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.8.7.1. </w:t>
      </w:r>
      <w:r>
        <w:rPr>
          <w:rFonts w:ascii="Times New Roman" w:hAnsi="Times New Roman"/>
          <w:sz w:val="28"/>
          <w:szCs w:val="28"/>
        </w:rPr>
        <w:t xml:space="preserve">Язык и культ</w:t>
      </w:r>
      <w:r>
        <w:rPr>
          <w:rFonts w:ascii="Times New Roman" w:hAnsi="Times New Roman"/>
          <w:sz w:val="28"/>
          <w:szCs w:val="28"/>
        </w:rPr>
        <w:t xml:space="preserve">ура.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Иметь представление о динамических процессах и новых тенденциях</w:t>
      </w:r>
      <w:r>
        <w:rPr>
          <w:rFonts w:ascii="Times New Roman" w:hAnsi="Times New Roman"/>
          <w:sz w:val="28"/>
          <w:szCs w:val="28"/>
        </w:rPr>
        <w:t xml:space="preserve"> </w:t>
      </w:r>
      <w:r>
        <w:rPr>
          <w:rFonts w:ascii="Times New Roman" w:hAnsi="Times New Roman"/>
          <w:sz w:val="28"/>
          <w:szCs w:val="28"/>
        </w:rPr>
        <w:t xml:space="preserve">в развитии русского языка новейшего периода и комментировать их (в рамках изученного), приводить примеры, иллюстрирующие</w:t>
      </w:r>
      <w:r>
        <w:rPr>
          <w:rFonts w:ascii="Times New Roman" w:hAnsi="Times New Roman"/>
          <w:sz w:val="28"/>
          <w:szCs w:val="28"/>
        </w:rPr>
        <w:t xml:space="preserve"> основные тенденции в развитии русского языка.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Иметь представление</w:t>
      </w:r>
      <w:r>
        <w:rPr>
          <w:rFonts w:ascii="Times New Roman" w:hAnsi="Times New Roman"/>
          <w:sz w:val="28"/>
          <w:szCs w:val="28"/>
        </w:rPr>
        <w:t xml:space="preserve"> о цифровой (виртуальной, электронно-опосредованной) коммуникации и её формах, комментировать её основные особенности, характеризовать основные отличия устно-письменной разновидности электронной речи от традиционной письменной речи (в рамках изученного), а</w:t>
      </w:r>
      <w:r>
        <w:rPr>
          <w:rFonts w:ascii="Times New Roman" w:hAnsi="Times New Roman"/>
          <w:sz w:val="28"/>
          <w:szCs w:val="28"/>
        </w:rPr>
        <w:t xml:space="preserve">нализировать фрагменты устно-письменной речи разных жанров (блог, форум, чат и другие).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Комментировать активные процессы в развитии лексики русского языка</w:t>
      </w:r>
      <w:r>
        <w:rPr>
          <w:rFonts w:ascii="Times New Roman" w:hAnsi="Times New Roman"/>
          <w:sz w:val="28"/>
          <w:szCs w:val="28"/>
        </w:rPr>
        <w:t xml:space="preserve"> </w:t>
      </w:r>
      <w:r>
        <w:rPr>
          <w:rFonts w:ascii="Times New Roman" w:hAnsi="Times New Roman"/>
          <w:sz w:val="28"/>
          <w:szCs w:val="28"/>
        </w:rPr>
        <w:t xml:space="preserve">в XXI в., характеризовать особенности процесса заимствования иноязычной лексики и основные способы </w:t>
      </w:r>
      <w:r>
        <w:rPr>
          <w:rFonts w:ascii="Times New Roman" w:hAnsi="Times New Roman"/>
          <w:sz w:val="28"/>
          <w:szCs w:val="28"/>
        </w:rPr>
        <w:t xml:space="preserve">её освоения русским языком в новейший период его развития (в рамках изученного).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Определять значения новейших иноязычных лексических заимствований</w:t>
      </w:r>
      <w:r>
        <w:rPr>
          <w:rFonts w:ascii="Times New Roman" w:hAnsi="Times New Roman"/>
          <w:sz w:val="28"/>
          <w:szCs w:val="28"/>
        </w:rPr>
        <w:t xml:space="preserve"> </w:t>
      </w:r>
      <w:r>
        <w:rPr>
          <w:rFonts w:ascii="Times New Roman" w:hAnsi="Times New Roman"/>
          <w:sz w:val="28"/>
          <w:szCs w:val="28"/>
        </w:rPr>
        <w:t xml:space="preserve">(с использованием словарей иностранных слов), оценивать целесообразность</w:t>
      </w:r>
      <w:r>
        <w:rPr>
          <w:rFonts w:ascii="Times New Roman" w:hAnsi="Times New Roman"/>
          <w:sz w:val="28"/>
          <w:szCs w:val="28"/>
        </w:rPr>
        <w:t xml:space="preserve"> </w:t>
      </w:r>
      <w:r>
        <w:rPr>
          <w:rFonts w:ascii="Times New Roman" w:hAnsi="Times New Roman"/>
          <w:sz w:val="28"/>
          <w:szCs w:val="28"/>
        </w:rPr>
        <w:t xml:space="preserve">их употребления, целесообразно уп</w:t>
      </w:r>
      <w:r>
        <w:rPr>
          <w:rFonts w:ascii="Times New Roman" w:hAnsi="Times New Roman"/>
          <w:sz w:val="28"/>
          <w:szCs w:val="28"/>
        </w:rPr>
        <w:t xml:space="preserve">отреблять иноязычные слова.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Иметь представление об актуальных способах создания морфологических</w:t>
      </w:r>
      <w:r>
        <w:rPr>
          <w:rFonts w:ascii="Times New Roman" w:hAnsi="Times New Roman"/>
          <w:sz w:val="28"/>
          <w:szCs w:val="28"/>
        </w:rPr>
        <w:t xml:space="preserve"> </w:t>
      </w:r>
      <w:r>
        <w:rPr>
          <w:rFonts w:ascii="Times New Roman" w:hAnsi="Times New Roman"/>
          <w:sz w:val="28"/>
          <w:szCs w:val="28"/>
        </w:rPr>
        <w:t xml:space="preserve">и семантических неологизмов в русском языке новейшего периода, определять </w:t>
      </w:r>
      <w:r>
        <w:rPr>
          <w:rFonts w:ascii="Times New Roman" w:hAnsi="Times New Roman"/>
          <w:sz w:val="28"/>
          <w:szCs w:val="28"/>
        </w:rPr>
        <w:t xml:space="preserve">значения и способы словообразования морфологических неологизмов, характеризовать пути</w:t>
      </w:r>
      <w:r>
        <w:rPr>
          <w:rFonts w:ascii="Times New Roman" w:hAnsi="Times New Roman"/>
          <w:sz w:val="28"/>
          <w:szCs w:val="28"/>
        </w:rPr>
        <w:t xml:space="preserve"> образования сематических неологизмов (в рамках изученного), приводить соответствующие примеры.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Объяснять причины появления новых фразеологизмов, характеризовать основные</w:t>
      </w:r>
      <w:r>
        <w:rPr>
          <w:rFonts w:ascii="Times New Roman" w:hAnsi="Times New Roman"/>
          <w:sz w:val="28"/>
          <w:szCs w:val="28"/>
        </w:rPr>
        <w:t xml:space="preserve"> тенденции в развитии фразеологии русского языка новейшего периода, определять значен</w:t>
      </w:r>
      <w:r>
        <w:rPr>
          <w:rFonts w:ascii="Times New Roman" w:hAnsi="Times New Roman"/>
          <w:sz w:val="28"/>
          <w:szCs w:val="28"/>
        </w:rPr>
        <w:t xml:space="preserve">ия новых фразеологизмов, характеризовать их с точки зрения происхождения (на отдельных примерах, в рамках изученного), принадлежности</w:t>
      </w:r>
      <w:r>
        <w:rPr>
          <w:rFonts w:ascii="Times New Roman" w:hAnsi="Times New Roman"/>
          <w:sz w:val="28"/>
          <w:szCs w:val="28"/>
        </w:rPr>
        <w:t xml:space="preserve"> </w:t>
      </w:r>
      <w:r>
        <w:rPr>
          <w:rFonts w:ascii="Times New Roman" w:hAnsi="Times New Roman"/>
          <w:sz w:val="28"/>
          <w:szCs w:val="28"/>
        </w:rPr>
        <w:t xml:space="preserve">к определённому тематическому разряду, особенностей употребления.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.8.7.2. </w:t>
      </w:r>
      <w:r>
        <w:rPr>
          <w:rFonts w:ascii="Times New Roman" w:hAnsi="Times New Roman"/>
          <w:sz w:val="28"/>
          <w:szCs w:val="28"/>
        </w:rPr>
        <w:t xml:space="preserve">Культура речи.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Иметь представление об изменен</w:t>
      </w:r>
      <w:r>
        <w:rPr>
          <w:rFonts w:ascii="Times New Roman" w:hAnsi="Times New Roman"/>
          <w:sz w:val="28"/>
          <w:szCs w:val="28"/>
        </w:rPr>
        <w:t xml:space="preserve">иях синтаксических норм современного русского литературного языка, современных вариантах синтаксической нормы, анализировать и сопоставлять варианты форм, связанные с управлением, согласованием сказуемого с подлежащим; анализировать колебания в употреблени</w:t>
      </w:r>
      <w:r>
        <w:rPr>
          <w:rFonts w:ascii="Times New Roman" w:hAnsi="Times New Roman"/>
          <w:sz w:val="28"/>
          <w:szCs w:val="28"/>
        </w:rPr>
        <w:t xml:space="preserve">и предлогов.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Иметь представление о факультативных, альтернативных знаках препинания, анализировать примеры использования факультативных знаков препинания</w:t>
      </w:r>
      <w:r>
        <w:rPr>
          <w:rFonts w:ascii="Times New Roman" w:hAnsi="Times New Roman"/>
          <w:sz w:val="28"/>
          <w:szCs w:val="28"/>
        </w:rPr>
        <w:t xml:space="preserve"> </w:t>
      </w:r>
      <w:r>
        <w:rPr>
          <w:rFonts w:ascii="Times New Roman" w:hAnsi="Times New Roman"/>
          <w:sz w:val="28"/>
          <w:szCs w:val="28"/>
        </w:rPr>
        <w:t xml:space="preserve">в текстах.</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Иметь представление о специфике устной и письменной речи в сфере профессионально-делового </w:t>
      </w:r>
      <w:r>
        <w:rPr>
          <w:rFonts w:ascii="Times New Roman" w:hAnsi="Times New Roman"/>
          <w:sz w:val="28"/>
          <w:szCs w:val="28"/>
        </w:rPr>
        <w:t xml:space="preserve">общения, характеризовать основные виды делового общения (в рамках изученного), анализировать речевое поведение человека, участвующего в деловой беседе, телефонных деловых разговорах с учётом речевой ситуации, с позиции требований к речевому этикету деловог</w:t>
      </w:r>
      <w:r>
        <w:rPr>
          <w:rFonts w:ascii="Times New Roman" w:hAnsi="Times New Roman"/>
          <w:sz w:val="28"/>
          <w:szCs w:val="28"/>
        </w:rPr>
        <w:t xml:space="preserve">о общения, делать выводы об особенностях эффективного делового речевого взаимодействия.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Характеризовать языковые особенности, функции, виды делового письма</w:t>
      </w:r>
      <w:r>
        <w:rPr>
          <w:rFonts w:ascii="Times New Roman" w:hAnsi="Times New Roman"/>
          <w:sz w:val="28"/>
          <w:szCs w:val="28"/>
        </w:rPr>
        <w:t xml:space="preserve"> </w:t>
      </w:r>
      <w:r>
        <w:rPr>
          <w:rFonts w:ascii="Times New Roman" w:hAnsi="Times New Roman"/>
          <w:sz w:val="28"/>
          <w:szCs w:val="28"/>
        </w:rPr>
        <w:t xml:space="preserve">(в рамках изученного), анализировать деловое письмо как текст</w:t>
      </w:r>
      <w:r>
        <w:rPr>
          <w:rFonts w:ascii="Times New Roman" w:hAnsi="Times New Roman"/>
          <w:sz w:val="28"/>
          <w:szCs w:val="28"/>
        </w:rPr>
        <w:t xml:space="preserve"> </w:t>
      </w:r>
      <w:r>
        <w:rPr>
          <w:rFonts w:ascii="Times New Roman" w:hAnsi="Times New Roman"/>
          <w:sz w:val="28"/>
          <w:szCs w:val="28"/>
        </w:rPr>
        <w:t xml:space="preserve">официально-делового стиля, создавать</w:t>
      </w:r>
      <w:r>
        <w:rPr>
          <w:rFonts w:ascii="Times New Roman" w:hAnsi="Times New Roman"/>
          <w:sz w:val="28"/>
          <w:szCs w:val="28"/>
        </w:rPr>
        <w:t xml:space="preserve"> текст делового письма в соответствии</w:t>
      </w:r>
      <w:r>
        <w:rPr>
          <w:rFonts w:ascii="Times New Roman" w:hAnsi="Times New Roman"/>
          <w:sz w:val="28"/>
          <w:szCs w:val="28"/>
        </w:rPr>
        <w:t xml:space="preserve"> </w:t>
      </w:r>
      <w:r>
        <w:rPr>
          <w:rFonts w:ascii="Times New Roman" w:hAnsi="Times New Roman"/>
          <w:sz w:val="28"/>
          <w:szCs w:val="28"/>
        </w:rPr>
        <w:t xml:space="preserve">с целью, речевой ситуацией и стилистическими нормами официально-делового стиля (в рамках изученного).</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Характеризовать особенности учебно-научного общения, анализировать речевое поведение человека, участвующего в учебн</w:t>
      </w:r>
      <w:r>
        <w:rPr>
          <w:rFonts w:ascii="Times New Roman" w:hAnsi="Times New Roman"/>
          <w:sz w:val="28"/>
          <w:szCs w:val="28"/>
        </w:rPr>
        <w:t xml:space="preserve">о-научном общении, с учётом речевой ситуации, норм научного стиля, требований к речевому этикету</w:t>
      </w:r>
      <w:r>
        <w:rPr>
          <w:rFonts w:ascii="Times New Roman" w:hAnsi="Times New Roman"/>
          <w:sz w:val="28"/>
          <w:szCs w:val="28"/>
        </w:rPr>
        <w:t xml:space="preserve"> </w:t>
      </w:r>
      <w:r>
        <w:rPr>
          <w:rFonts w:ascii="Times New Roman" w:hAnsi="Times New Roman"/>
          <w:sz w:val="28"/>
          <w:szCs w:val="28"/>
        </w:rPr>
        <w:t xml:space="preserve">учебно-научного общения.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Анализировать и оценивать собствен</w:t>
      </w:r>
      <w:r>
        <w:rPr>
          <w:rFonts w:ascii="Times New Roman" w:hAnsi="Times New Roman"/>
          <w:sz w:val="28"/>
          <w:szCs w:val="28"/>
        </w:rPr>
        <w:t xml:space="preserve">ную и чужую речь с точки зрения уместного использования языковых средств в соответствии с условиями</w:t>
      </w:r>
      <w:r>
        <w:rPr>
          <w:rFonts w:ascii="Times New Roman" w:hAnsi="Times New Roman"/>
          <w:sz w:val="28"/>
          <w:szCs w:val="28"/>
        </w:rPr>
        <w:t xml:space="preserve"> и сферой общения, создавать монологические и диалогические высказывания с учётом особенностей делового и учебно-научного общения.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Осознавать и харак</w:t>
      </w:r>
      <w:r>
        <w:rPr>
          <w:rFonts w:ascii="Times New Roman" w:hAnsi="Times New Roman"/>
          <w:sz w:val="28"/>
          <w:szCs w:val="28"/>
        </w:rPr>
        <w:t xml:space="preserve">теризовать речевую агрессию как нарушение экологии языка, анализировать речевое поведение человека в ситуац</w:t>
      </w:r>
      <w:r>
        <w:rPr>
          <w:rFonts w:ascii="Times New Roman" w:hAnsi="Times New Roman"/>
          <w:sz w:val="28"/>
          <w:szCs w:val="28"/>
        </w:rPr>
        <w:t xml:space="preserve">ии противостояния речевой агрессии.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Использовать современные толковые словари, словари синонимов, антонимов, паронимов, орфоэпические словари, грамматические словари и справочники русского языка, использовать орфографические словари и справочни</w:t>
      </w:r>
      <w:r>
        <w:rPr>
          <w:rFonts w:ascii="Times New Roman" w:hAnsi="Times New Roman"/>
          <w:sz w:val="28"/>
          <w:szCs w:val="28"/>
        </w:rPr>
        <w:t xml:space="preserve">ки</w:t>
      </w:r>
      <w:r>
        <w:rPr>
          <w:rFonts w:ascii="Times New Roman" w:hAnsi="Times New Roman"/>
          <w:sz w:val="28"/>
          <w:szCs w:val="28"/>
        </w:rPr>
        <w:t xml:space="preserve"> </w:t>
      </w:r>
      <w:r>
        <w:rPr>
          <w:rFonts w:ascii="Times New Roman" w:hAnsi="Times New Roman"/>
          <w:sz w:val="28"/>
          <w:szCs w:val="28"/>
        </w:rPr>
        <w:t xml:space="preserve">по пункт</w:t>
      </w:r>
      <w:r>
        <w:rPr>
          <w:rFonts w:ascii="Times New Roman" w:hAnsi="Times New Roman"/>
          <w:sz w:val="28"/>
          <w:szCs w:val="28"/>
        </w:rPr>
        <w:t xml:space="preserve">уации.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22</w:t>
      </w:r>
      <w:r>
        <w:rPr>
          <w:rFonts w:ascii="Times New Roman" w:hAnsi="Times New Roman" w:eastAsia="OfficinaSansBoldITC"/>
          <w:sz w:val="28"/>
          <w:szCs w:val="28"/>
        </w:rPr>
        <w:t xml:space="preserve">.8.7.3. </w:t>
      </w:r>
      <w:r>
        <w:rPr>
          <w:rFonts w:ascii="Times New Roman" w:hAnsi="Times New Roman"/>
          <w:sz w:val="28"/>
          <w:szCs w:val="28"/>
        </w:rPr>
        <w:t xml:space="preserve">Речь. Речевая деятельность. Текст.</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Иметь представление о прецедентных текстах как средстве культурной связи поколений. Распознавать прецедентные тексты, высказывания, ситуации, имена, характеризовать их место в ку</w:t>
      </w:r>
      <w:r>
        <w:rPr>
          <w:rFonts w:ascii="Times New Roman" w:hAnsi="Times New Roman"/>
          <w:sz w:val="28"/>
          <w:szCs w:val="28"/>
        </w:rPr>
        <w:t xml:space="preserve">льтурном наследии.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Характе</w:t>
      </w:r>
      <w:r>
        <w:rPr>
          <w:rFonts w:ascii="Times New Roman" w:hAnsi="Times New Roman"/>
          <w:sz w:val="28"/>
          <w:szCs w:val="28"/>
        </w:rPr>
        <w:t xml:space="preserve">ризовать различия в представлении информации в сплошных</w:t>
      </w:r>
      <w:r>
        <w:rPr>
          <w:rFonts w:ascii="Times New Roman" w:hAnsi="Times New Roman"/>
          <w:sz w:val="28"/>
          <w:szCs w:val="28"/>
        </w:rPr>
        <w:t xml:space="preserve"> </w:t>
      </w:r>
      <w:r>
        <w:rPr>
          <w:rFonts w:ascii="Times New Roman" w:hAnsi="Times New Roman"/>
          <w:sz w:val="28"/>
          <w:szCs w:val="28"/>
        </w:rPr>
        <w:t xml:space="preserve">и несплошных текстах. Выявлять роль иллюстративного материала</w:t>
      </w:r>
      <w:r>
        <w:rPr>
          <w:rFonts w:ascii="Times New Roman" w:hAnsi="Times New Roman"/>
          <w:sz w:val="28"/>
          <w:szCs w:val="28"/>
        </w:rPr>
        <w:t xml:space="preserve"> </w:t>
      </w:r>
      <w:r>
        <w:rPr>
          <w:rFonts w:ascii="Times New Roman" w:hAnsi="Times New Roman"/>
          <w:sz w:val="28"/>
          <w:szCs w:val="28"/>
        </w:rPr>
        <w:t xml:space="preserve">в содержательном наполнении несплошных текстов</w:t>
      </w:r>
      <w:r>
        <w:rPr>
          <w:rFonts w:ascii="Times New Roman" w:hAnsi="Times New Roman"/>
          <w:sz w:val="28"/>
          <w:szCs w:val="28"/>
        </w:rPr>
        <w:t xml:space="preserve"> разных видов.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Распознавать тексты инструктивного типа, характеризовать их с точки зрения</w:t>
      </w:r>
      <w:r>
        <w:rPr>
          <w:rFonts w:ascii="Times New Roman" w:hAnsi="Times New Roman"/>
          <w:sz w:val="28"/>
          <w:szCs w:val="28"/>
        </w:rPr>
        <w:t xml:space="preserve"> назначения. Осуществлять информационную переработку вербальных</w:t>
      </w:r>
      <w:r>
        <w:rPr>
          <w:rFonts w:ascii="Times New Roman" w:hAnsi="Times New Roman"/>
          <w:sz w:val="28"/>
          <w:szCs w:val="28"/>
        </w:rPr>
        <w:t xml:space="preserve"> </w:t>
      </w:r>
      <w:r>
        <w:rPr>
          <w:rFonts w:ascii="Times New Roman" w:hAnsi="Times New Roman"/>
          <w:sz w:val="28"/>
          <w:szCs w:val="28"/>
        </w:rPr>
        <w:t xml:space="preserve">и невербальных инструкций.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Владеть приёмами работы с текстами публицистического стиля, характеризовать способы выражения оценочно</w:t>
      </w:r>
      <w:r>
        <w:rPr>
          <w:rFonts w:ascii="Times New Roman" w:hAnsi="Times New Roman"/>
          <w:sz w:val="28"/>
          <w:szCs w:val="28"/>
        </w:rPr>
        <w:t xml:space="preserve">сти, диалогичности в текстах публицистического стиля. Распозн</w:t>
      </w:r>
      <w:r>
        <w:rPr>
          <w:rFonts w:ascii="Times New Roman" w:hAnsi="Times New Roman"/>
          <w:sz w:val="28"/>
          <w:szCs w:val="28"/>
        </w:rPr>
        <w:t xml:space="preserve">авать информационные ловушки.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Различать основные жанры интернет-коммуникации. Иметь представление</w:t>
      </w:r>
      <w:r>
        <w:rPr>
          <w:rFonts w:ascii="Times New Roman" w:hAnsi="Times New Roman"/>
          <w:sz w:val="28"/>
          <w:szCs w:val="28"/>
        </w:rPr>
        <w:t xml:space="preserve"> </w:t>
      </w:r>
      <w:r>
        <w:rPr>
          <w:rFonts w:ascii="Times New Roman" w:hAnsi="Times New Roman"/>
          <w:sz w:val="28"/>
          <w:szCs w:val="28"/>
        </w:rPr>
        <w:t xml:space="preserve">о блогосфере. Владеть средствами создания коммуникативного комфорта.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sz w:val="28"/>
          <w:highlight w:val="none"/>
        </w:rPr>
      </w:pPr>
      <w:r>
        <w:rPr>
          <w:rFonts w:ascii="Times New Roman" w:hAnsi="Times New Roman"/>
          <w:sz w:val="28"/>
          <w:szCs w:val="28"/>
        </w:rPr>
        <w:t xml:space="preserve">Характеризовать традиции и новаторство в художественных текстах. Иметь представление о </w:t>
      </w:r>
      <w:r>
        <w:rPr>
          <w:rFonts w:ascii="Times New Roman" w:hAnsi="Times New Roman"/>
          <w:sz w:val="28"/>
          <w:szCs w:val="28"/>
        </w:rPr>
        <w:t xml:space="preserve">стилизации. </w:t>
      </w:r>
      <w:r>
        <w:rPr>
          <w:rFonts w:ascii="Times New Roman" w:hAnsi="Times New Roman"/>
          <w:sz w:val="28"/>
          <w:szCs w:val="28"/>
        </w:rPr>
      </w:r>
      <w:r/>
    </w:p>
    <w:p>
      <w:pPr>
        <w:pStyle w:val="1228"/>
        <w:ind w:firstLine="709"/>
        <w:jc w:val="both"/>
        <w:spacing w:lineRule="auto" w:line="360" w:after="0"/>
        <w:widowControl/>
        <w:rPr>
          <w:rFonts w:ascii="Times New Roman" w:hAnsi="Times New Roman" w:eastAsia="Times New Roman"/>
          <w:sz w:val="28"/>
          <w:szCs w:val="28"/>
          <w:lang w:eastAsia="ru-RU"/>
        </w:rPr>
      </w:pPr>
      <w:r>
        <w:rPr>
          <w:rFonts w:ascii="Times New Roman" w:hAnsi="Times New Roman"/>
          <w:sz w:val="28"/>
          <w:szCs w:val="28"/>
          <w:highlight w:val="none"/>
        </w:rPr>
        <w:t xml:space="preserve">2.4. </w:t>
      </w:r>
      <w:r>
        <w:rPr>
          <w:rFonts w:ascii="Times New Roman" w:hAnsi="Times New Roman" w:eastAsia="Times New Roman"/>
          <w:sz w:val="28"/>
          <w:szCs w:val="28"/>
          <w:lang w:eastAsia="ru-RU"/>
        </w:rPr>
        <w:t xml:space="preserve">ра</w:t>
      </w:r>
      <w:r>
        <w:rPr>
          <w:rFonts w:ascii="Times New Roman" w:hAnsi="Times New Roman" w:eastAsia="Times New Roman"/>
          <w:sz w:val="28"/>
          <w:szCs w:val="28"/>
          <w:lang w:eastAsia="ru-RU"/>
        </w:rPr>
        <w:t xml:space="preserve">бочая программа по учебному предмету «Иностранный (английский) язык (базовый уровень)» </w:t>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1. Федеральная рабочая программа по учебному предмету «Иностранный (английский) язык (базовый уровень)» (предметная область «Иностранные языки») (далее соответствен</w:t>
      </w:r>
      <w:r>
        <w:rPr>
          <w:rFonts w:ascii="Times New Roman" w:hAnsi="Times New Roman"/>
          <w:sz w:val="28"/>
          <w:szCs w:val="28"/>
        </w:rPr>
        <w:t xml:space="preserve">н</w:t>
      </w:r>
      <w:r>
        <w:rPr>
          <w:rFonts w:ascii="Times New Roman" w:hAnsi="Times New Roman"/>
          <w:sz w:val="28"/>
          <w:szCs w:val="28"/>
        </w:rPr>
        <w:t xml:space="preserve">о – программа по английскому языку, английский язык) включает пояснительную записку, содержание обучения, планируемые результаты освоения программы по английскому языку.</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2. Пояснительная записка отражает общие цели и задачи изучения английского языка, х</w:t>
      </w:r>
      <w:r>
        <w:rPr>
          <w:rFonts w:ascii="Times New Roman" w:hAnsi="Times New Roman"/>
          <w:sz w:val="28"/>
          <w:szCs w:val="28"/>
        </w:rPr>
        <w:t xml:space="preserve">арактеристику психологических предпосылок к его изучению обучающимися, место в структуре учебного плана, а также подходы к отбору содержания, к определению планируемых результатов и к структуре тематического планирования.</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3. </w:t>
      </w:r>
      <w:r>
        <w:rPr>
          <w:rFonts w:ascii="Times New Roman" w:hAnsi="Times New Roman"/>
          <w:sz w:val="28"/>
          <w:szCs w:val="28"/>
        </w:rPr>
        <w:t xml:space="preserve">В </w:t>
      </w:r>
      <w:r>
        <w:rPr>
          <w:rFonts w:ascii="Times New Roman" w:hAnsi="Times New Roman"/>
          <w:sz w:val="28"/>
          <w:szCs w:val="28"/>
        </w:rPr>
        <w:t xml:space="preserve">программ</w:t>
      </w:r>
      <w:r>
        <w:rPr>
          <w:rFonts w:ascii="Times New Roman" w:hAnsi="Times New Roman"/>
          <w:sz w:val="28"/>
          <w:szCs w:val="28"/>
        </w:rPr>
        <w:t xml:space="preserve">е</w:t>
      </w:r>
      <w:r>
        <w:rPr>
          <w:rFonts w:ascii="Times New Roman" w:hAnsi="Times New Roman"/>
          <w:sz w:val="28"/>
          <w:szCs w:val="28"/>
        </w:rPr>
        <w:t xml:space="preserve"> по английскому я</w:t>
      </w:r>
      <w:r>
        <w:rPr>
          <w:rFonts w:ascii="Times New Roman" w:hAnsi="Times New Roman"/>
          <w:sz w:val="28"/>
          <w:szCs w:val="28"/>
        </w:rPr>
        <w:t xml:space="preserve">зыку </w:t>
      </w:r>
      <w:r>
        <w:rPr>
          <w:rFonts w:ascii="Times New Roman" w:hAnsi="Times New Roman"/>
          <w:sz w:val="28"/>
          <w:szCs w:val="28"/>
        </w:rPr>
        <w:t xml:space="preserve">раскрываются</w:t>
      </w:r>
      <w:r>
        <w:rPr>
          <w:rFonts w:ascii="Times New Roman" w:hAnsi="Times New Roman"/>
          <w:sz w:val="28"/>
          <w:szCs w:val="28"/>
        </w:rPr>
        <w:t xml:space="preserve"> содержательные линии, которые предлагаются для обязательного изучения в каждом классе</w:t>
      </w:r>
      <w:r>
        <w:rPr>
          <w:rFonts w:ascii="Times New Roman" w:hAnsi="Times New Roman"/>
          <w:sz w:val="28"/>
          <w:szCs w:val="28"/>
        </w:rPr>
        <w:t xml:space="preserve"> </w:t>
      </w:r>
      <w:r>
        <w:rPr>
          <w:rFonts w:ascii="Times New Roman" w:hAnsi="Times New Roman"/>
          <w:sz w:val="28"/>
          <w:szCs w:val="28"/>
        </w:rPr>
        <w:t xml:space="preserve">на уровне среднего общего образования.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4. Планируемые результаты освоения программы по англ</w:t>
      </w:r>
      <w:r>
        <w:rPr>
          <w:rFonts w:ascii="Times New Roman" w:hAnsi="Times New Roman"/>
          <w:sz w:val="28"/>
          <w:szCs w:val="28"/>
        </w:rPr>
        <w:t xml:space="preserve">ийскому языку включают личностные, метапредметные резуль</w:t>
      </w:r>
      <w:r>
        <w:rPr>
          <w:rFonts w:ascii="Times New Roman" w:hAnsi="Times New Roman"/>
          <w:sz w:val="28"/>
          <w:szCs w:val="28"/>
        </w:rPr>
        <w:t xml:space="preserve">таты за весь период обучения</w:t>
      </w:r>
      <w:r>
        <w:rPr>
          <w:rFonts w:ascii="Times New Roman" w:hAnsi="Times New Roman"/>
          <w:sz w:val="28"/>
          <w:szCs w:val="28"/>
        </w:rPr>
        <w:t xml:space="preserve"> </w:t>
      </w:r>
      <w:r>
        <w:rPr>
          <w:rFonts w:ascii="Times New Roman" w:hAnsi="Times New Roman"/>
          <w:sz w:val="28"/>
          <w:szCs w:val="28"/>
        </w:rPr>
        <w:t xml:space="preserve">на уровне среднего общего образования, а также предметные достижения обучающегося за каждый год обучения.</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5. Пояснительная записка.</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5.1. Программа</w:t>
      </w:r>
      <w:r>
        <w:rPr>
          <w:rFonts w:ascii="Times New Roman" w:hAnsi="Times New Roman"/>
          <w:sz w:val="28"/>
          <w:szCs w:val="28"/>
        </w:rPr>
        <w:t xml:space="preserve"> по английскому языку (базовый уровень) на уровне среднего общего образова</w:t>
      </w:r>
      <w:r>
        <w:rPr>
          <w:rFonts w:ascii="Times New Roman" w:hAnsi="Times New Roman"/>
          <w:sz w:val="28"/>
          <w:szCs w:val="28"/>
        </w:rPr>
        <w:t xml:space="preserve">ния разработана на основе </w:t>
      </w:r>
      <w:r>
        <w:rPr>
          <w:rFonts w:ascii="Times New Roman" w:hAnsi="Times New Roman"/>
          <w:sz w:val="28"/>
          <w:szCs w:val="28"/>
        </w:rPr>
        <w:t xml:space="preserve">ФГОС СОО</w:t>
      </w:r>
      <w:r>
        <w:rPr>
          <w:rFonts w:ascii="Times New Roman" w:hAnsi="Times New Roman"/>
          <w:sz w:val="28"/>
          <w:szCs w:val="28"/>
        </w:rPr>
        <w:t xml:space="preserve">.</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5.2. Программа по английскому языку является ориентиром</w:t>
      </w:r>
      <w:r>
        <w:rPr>
          <w:rFonts w:ascii="Times New Roman" w:hAnsi="Times New Roman"/>
          <w:sz w:val="28"/>
          <w:szCs w:val="28"/>
        </w:rPr>
        <w:t xml:space="preserve"> </w:t>
      </w:r>
      <w:r>
        <w:rPr>
          <w:rFonts w:ascii="Times New Roman" w:hAnsi="Times New Roman"/>
          <w:sz w:val="28"/>
          <w:szCs w:val="28"/>
        </w:rPr>
        <w:t xml:space="preserve">для составления рабочих программ по предмету: даёт представление о целях образования, развития, воспитания и социализации обучающихся </w:t>
      </w:r>
      <w:r>
        <w:rPr>
          <w:rFonts w:ascii="Times New Roman" w:hAnsi="Times New Roman"/>
          <w:sz w:val="28"/>
          <w:szCs w:val="28"/>
        </w:rPr>
        <w:t xml:space="preserve">на уровне среднего общего </w:t>
      </w:r>
      <w:r>
        <w:rPr>
          <w:rFonts w:ascii="Times New Roman" w:hAnsi="Times New Roman"/>
          <w:sz w:val="28"/>
          <w:szCs w:val="28"/>
        </w:rPr>
        <w:t xml:space="preserve">образования</w:t>
      </w:r>
      <w:r>
        <w:rPr>
          <w:rFonts w:ascii="Times New Roman" w:hAnsi="Times New Roman"/>
          <w:sz w:val="28"/>
          <w:szCs w:val="28"/>
        </w:rPr>
        <w:t xml:space="preserve">, путях формирования системы знаний, умений</w:t>
      </w:r>
      <w:r>
        <w:rPr>
          <w:rFonts w:ascii="Times New Roman" w:hAnsi="Times New Roman"/>
          <w:sz w:val="28"/>
          <w:szCs w:val="28"/>
        </w:rPr>
        <w:t xml:space="preserve"> </w:t>
      </w:r>
      <w:r>
        <w:rPr>
          <w:rFonts w:ascii="Times New Roman" w:hAnsi="Times New Roman"/>
          <w:sz w:val="28"/>
          <w:szCs w:val="28"/>
        </w:rPr>
        <w:t xml:space="preserve">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w:t>
      </w:r>
      <w:r>
        <w:rPr>
          <w:rFonts w:ascii="Times New Roman" w:hAnsi="Times New Roman"/>
          <w:sz w:val="28"/>
          <w:szCs w:val="28"/>
        </w:rPr>
        <w:t xml:space="preserve">ому языку</w:t>
      </w:r>
      <w:r>
        <w:rPr>
          <w:rFonts w:ascii="Times New Roman" w:hAnsi="Times New Roman"/>
          <w:sz w:val="28"/>
          <w:szCs w:val="28"/>
        </w:rPr>
        <w:t xml:space="preserve"> </w:t>
      </w:r>
      <w:r>
        <w:rPr>
          <w:rFonts w:ascii="Times New Roman" w:hAnsi="Times New Roman"/>
          <w:sz w:val="28"/>
          <w:szCs w:val="28"/>
        </w:rPr>
        <w:t xml:space="preserve">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5.3. Программа по английскому яз</w:t>
      </w:r>
      <w:r>
        <w:rPr>
          <w:rFonts w:ascii="Times New Roman" w:hAnsi="Times New Roman"/>
          <w:sz w:val="28"/>
          <w:szCs w:val="28"/>
        </w:rPr>
        <w:t xml:space="preserve">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w:t>
      </w:r>
      <w:r>
        <w:rPr>
          <w:rFonts w:ascii="Times New Roman" w:hAnsi="Times New Roman"/>
          <w:sz w:val="28"/>
          <w:szCs w:val="28"/>
        </w:rPr>
        <w:t xml:space="preserve">ческих особенностей и структуры родного (русского) языка обучающихся, межпредметных связей иностранного (английского) языка с содержанием других </w:t>
      </w:r>
      <w:r>
        <w:rPr>
          <w:rFonts w:ascii="Times New Roman" w:hAnsi="Times New Roman"/>
          <w:sz w:val="28"/>
          <w:szCs w:val="28"/>
        </w:rPr>
        <w:t xml:space="preserve">учебных</w:t>
      </w:r>
      <w:r>
        <w:rPr>
          <w:rFonts w:ascii="Times New Roman" w:hAnsi="Times New Roman"/>
          <w:sz w:val="28"/>
          <w:szCs w:val="28"/>
        </w:rPr>
        <w:t xml:space="preserve"> предметов, изучаемых в 10–11 классах, а также с учё</w:t>
      </w:r>
      <w:r>
        <w:rPr>
          <w:rFonts w:ascii="Times New Roman" w:hAnsi="Times New Roman"/>
          <w:sz w:val="28"/>
          <w:szCs w:val="28"/>
        </w:rPr>
        <w:t xml:space="preserve">том возрастных особенностей обучающихся. </w:t>
      </w:r>
      <w:r>
        <w:rPr>
          <w:rFonts w:ascii="Times New Roman" w:hAnsi="Times New Roman"/>
          <w:sz w:val="28"/>
          <w:szCs w:val="28"/>
        </w:rPr>
        <w:t xml:space="preserve">С</w:t>
      </w:r>
      <w:r>
        <w:rPr>
          <w:rFonts w:ascii="Times New Roman" w:hAnsi="Times New Roman"/>
          <w:sz w:val="28"/>
          <w:szCs w:val="28"/>
        </w:rPr>
        <w:t xml:space="preserve">одержание </w:t>
      </w:r>
      <w:r>
        <w:rPr>
          <w:rFonts w:ascii="Times New Roman" w:hAnsi="Times New Roman"/>
          <w:sz w:val="28"/>
          <w:szCs w:val="28"/>
        </w:rPr>
        <w:t xml:space="preserve">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w:t>
      </w:r>
      <w:r>
        <w:rPr>
          <w:rFonts w:ascii="Times New Roman" w:hAnsi="Times New Roman"/>
          <w:sz w:val="28"/>
          <w:szCs w:val="28"/>
        </w:rPr>
        <w:t xml:space="preserve"> </w:t>
      </w:r>
      <w:r>
        <w:rPr>
          <w:rFonts w:ascii="Times New Roman" w:hAnsi="Times New Roman"/>
          <w:sz w:val="28"/>
          <w:szCs w:val="28"/>
        </w:rPr>
        <w:t xml:space="preserve">к уровню развития их личностных и познавательных качеств, предм</w:t>
      </w:r>
      <w:r>
        <w:rPr>
          <w:rFonts w:ascii="Times New Roman" w:hAnsi="Times New Roman"/>
          <w:sz w:val="28"/>
          <w:szCs w:val="28"/>
        </w:rPr>
        <w:t xml:space="preserve">етным содержанием системы среднего общего образования, а также возрастными психологическими особенностями обучающихся 16</w:t>
      </w:r>
      <w:r>
        <w:rPr>
          <w:rFonts w:ascii="Times New Roman" w:hAnsi="Times New Roman"/>
          <w:sz w:val="28"/>
          <w:szCs w:val="28"/>
        </w:rPr>
        <w:t xml:space="preserve"> </w:t>
      </w:r>
      <w:r>
        <w:rPr>
          <w:rFonts w:ascii="Times New Roman" w:hAnsi="Times New Roman"/>
          <w:sz w:val="28"/>
          <w:szCs w:val="28"/>
        </w:rPr>
        <w:t xml:space="preserve">–17 лет.</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5.4. Личностные, метапредметные и предметные результаты представлены в программе по английск</w:t>
      </w:r>
      <w:r>
        <w:rPr>
          <w:rFonts w:ascii="Times New Roman" w:hAnsi="Times New Roman"/>
          <w:sz w:val="28"/>
          <w:szCs w:val="28"/>
        </w:rPr>
        <w:t xml:space="preserve">ому языку с учётом особенностей</w:t>
      </w:r>
      <w:r>
        <w:rPr>
          <w:rFonts w:ascii="Times New Roman" w:hAnsi="Times New Roman"/>
          <w:sz w:val="28"/>
          <w:szCs w:val="28"/>
        </w:rPr>
        <w:t xml:space="preserve"> </w:t>
      </w:r>
      <w:r>
        <w:rPr>
          <w:rFonts w:ascii="Times New Roman" w:hAnsi="Times New Roman"/>
          <w:sz w:val="28"/>
          <w:szCs w:val="28"/>
        </w:rPr>
        <w:t xml:space="preserve">преподавания английского языка</w:t>
      </w:r>
      <w:r>
        <w:rPr>
          <w:rFonts w:ascii="Times New Roman" w:hAnsi="Times New Roman"/>
          <w:sz w:val="28"/>
          <w:szCs w:val="28"/>
        </w:rPr>
        <w:t xml:space="preserve"> </w:t>
      </w:r>
      <w:r>
        <w:rPr>
          <w:rFonts w:ascii="Times New Roman" w:hAnsi="Times New Roman"/>
          <w:sz w:val="28"/>
          <w:szCs w:val="28"/>
        </w:rPr>
        <w:t xml:space="preserve">на уровне среднего общего образования </w:t>
      </w:r>
      <w:r>
        <w:rPr>
          <w:rFonts w:ascii="Times New Roman" w:hAnsi="Times New Roman"/>
          <w:sz w:val="28"/>
          <w:szCs w:val="28"/>
        </w:rPr>
        <w:t xml:space="preserve">на базовом уровне</w:t>
      </w:r>
      <w:r>
        <w:rPr>
          <w:rFonts w:ascii="Times New Roman" w:hAnsi="Times New Roman"/>
          <w:sz w:val="28"/>
          <w:szCs w:val="28"/>
        </w:rPr>
        <w:t xml:space="preserve"> </w:t>
      </w:r>
      <w:r>
        <w:rPr>
          <w:rFonts w:ascii="Times New Roman" w:hAnsi="Times New Roman"/>
          <w:sz w:val="28"/>
          <w:szCs w:val="28"/>
        </w:rPr>
        <w:t xml:space="preserve">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r>
        <w:rPr>
          <w:rFonts w:ascii="Times New Roman" w:hAnsi="Times New Roman"/>
          <w:sz w:val="28"/>
          <w:szCs w:val="28"/>
        </w:rPr>
        <w:t xml:space="preserve">.</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5.5. Учебному предмету «Иностранный (английский) язык» принадлежит важное место в системе среднего </w:t>
      </w:r>
      <w:r>
        <w:rPr>
          <w:rFonts w:ascii="Times New Roman" w:hAnsi="Times New Roman"/>
          <w:sz w:val="28"/>
          <w:szCs w:val="28"/>
        </w:rPr>
        <w:t xml:space="preserve">общего </w:t>
      </w:r>
      <w:r>
        <w:rPr>
          <w:rFonts w:ascii="Times New Roman" w:hAnsi="Times New Roman"/>
          <w:sz w:val="28"/>
          <w:szCs w:val="28"/>
        </w:rPr>
        <w:t xml:space="preserve">образования и воспитания современного </w:t>
      </w:r>
      <w:r>
        <w:rPr>
          <w:rFonts w:ascii="Times New Roman" w:hAnsi="Times New Roman"/>
          <w:sz w:val="28"/>
          <w:szCs w:val="28"/>
        </w:rPr>
        <w:t xml:space="preserve">обучающегося </w:t>
      </w:r>
      <w:r>
        <w:rPr>
          <w:rFonts w:ascii="Times New Roman" w:hAnsi="Times New Roman"/>
          <w:sz w:val="28"/>
          <w:szCs w:val="28"/>
        </w:rPr>
        <w:t xml:space="preserve">в условиях поликультурного и многояз</w:t>
      </w:r>
      <w:r>
        <w:rPr>
          <w:rFonts w:ascii="Times New Roman" w:hAnsi="Times New Roman"/>
          <w:sz w:val="28"/>
          <w:szCs w:val="28"/>
        </w:rPr>
        <w:t xml:space="preserve">ычного мира. Изучение иностранного языка направлено на фор</w:t>
      </w:r>
      <w:r>
        <w:rPr>
          <w:rFonts w:ascii="Times New Roman" w:hAnsi="Times New Roman"/>
          <w:sz w:val="28"/>
          <w:szCs w:val="28"/>
        </w:rPr>
        <w:t xml:space="preserve">мирование коммуникативной культуры обучающихся, осознание роли языка как инструмента межличностного</w:t>
      </w:r>
      <w:r>
        <w:rPr>
          <w:rFonts w:ascii="Times New Roman" w:hAnsi="Times New Roman"/>
          <w:sz w:val="28"/>
          <w:szCs w:val="28"/>
        </w:rPr>
        <w:t xml:space="preserve"> </w:t>
      </w:r>
      <w:r>
        <w:rPr>
          <w:rFonts w:ascii="Times New Roman" w:hAnsi="Times New Roman"/>
          <w:sz w:val="28"/>
          <w:szCs w:val="28"/>
        </w:rPr>
        <w:t xml:space="preserve">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w:t>
      </w:r>
      <w:r>
        <w:rPr>
          <w:rFonts w:ascii="Times New Roman" w:hAnsi="Times New Roman"/>
          <w:sz w:val="28"/>
          <w:szCs w:val="28"/>
        </w:rPr>
        <w:t xml:space="preserve">моций.</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5.6. Предметные знания и способы деятельности, осваиваемые обучающимися при изучении иностранного языка, находят применение</w:t>
      </w:r>
      <w:r>
        <w:rPr>
          <w:rFonts w:ascii="Times New Roman" w:hAnsi="Times New Roman"/>
          <w:sz w:val="28"/>
          <w:szCs w:val="28"/>
        </w:rPr>
        <w:t xml:space="preserve"> </w:t>
      </w:r>
      <w:r>
        <w:rPr>
          <w:rFonts w:ascii="Times New Roman" w:hAnsi="Times New Roman"/>
          <w:sz w:val="28"/>
          <w:szCs w:val="28"/>
        </w:rPr>
        <w:t xml:space="preserve">в </w:t>
      </w:r>
      <w:r>
        <w:rPr>
          <w:rFonts w:ascii="Times New Roman" w:hAnsi="Times New Roman"/>
          <w:sz w:val="28"/>
          <w:szCs w:val="28"/>
        </w:rPr>
        <w:t xml:space="preserve">образовательном</w:t>
      </w:r>
      <w:r>
        <w:rPr>
          <w:rFonts w:ascii="Times New Roman" w:hAnsi="Times New Roman"/>
          <w:sz w:val="28"/>
          <w:szCs w:val="28"/>
        </w:rPr>
        <w:t xml:space="preserve"> процесс</w:t>
      </w:r>
      <w:r>
        <w:rPr>
          <w:rFonts w:ascii="Times New Roman" w:hAnsi="Times New Roman"/>
          <w:sz w:val="28"/>
          <w:szCs w:val="28"/>
        </w:rPr>
        <w:t xml:space="preserve">е</w:t>
      </w:r>
      <w:r>
        <w:rPr>
          <w:rFonts w:ascii="Times New Roman" w:hAnsi="Times New Roman"/>
          <w:sz w:val="28"/>
          <w:szCs w:val="28"/>
        </w:rPr>
        <w:t xml:space="preserve"> при изучении других предметных областей, </w:t>
      </w:r>
      <w:r>
        <w:rPr>
          <w:rFonts w:ascii="Times New Roman" w:hAnsi="Times New Roman"/>
          <w:sz w:val="28"/>
          <w:szCs w:val="28"/>
        </w:rPr>
        <w:t xml:space="preserve">становятся значимыми для формирования положительных к</w:t>
      </w:r>
      <w:r>
        <w:rPr>
          <w:rFonts w:ascii="Times New Roman" w:hAnsi="Times New Roman"/>
          <w:sz w:val="28"/>
          <w:szCs w:val="28"/>
        </w:rPr>
        <w:t xml:space="preserve">ачеств личности. Таким образом, они ориентированы на формирование как метапредметных, так и личностных результатов обучения.</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5.7. </w:t>
      </w:r>
      <w:r>
        <w:rPr>
          <w:rFonts w:ascii="Times New Roman" w:hAnsi="Times New Roman"/>
          <w:sz w:val="28"/>
          <w:szCs w:val="28"/>
        </w:rPr>
        <w:t xml:space="preserve">Т</w:t>
      </w:r>
      <w:r>
        <w:rPr>
          <w:rFonts w:ascii="Times New Roman" w:hAnsi="Times New Roman"/>
          <w:sz w:val="28"/>
          <w:szCs w:val="28"/>
        </w:rPr>
        <w:t xml:space="preserve">рансформация взглядов на владение иностранным языком</w:t>
      </w:r>
      <w:r>
        <w:rPr>
          <w:rFonts w:ascii="Times New Roman" w:hAnsi="Times New Roman"/>
          <w:sz w:val="28"/>
          <w:szCs w:val="28"/>
        </w:rPr>
        <w:t xml:space="preserve">,</w:t>
      </w:r>
      <w:r>
        <w:rPr>
          <w:rFonts w:ascii="Times New Roman" w:hAnsi="Times New Roman"/>
          <w:sz w:val="28"/>
          <w:szCs w:val="28"/>
        </w:rPr>
        <w:t xml:space="preserve"> связан</w:t>
      </w:r>
      <w:r>
        <w:rPr>
          <w:rFonts w:ascii="Times New Roman" w:hAnsi="Times New Roman"/>
          <w:sz w:val="28"/>
          <w:szCs w:val="28"/>
        </w:rPr>
        <w:t xml:space="preserve">н</w:t>
      </w:r>
      <w:r>
        <w:rPr>
          <w:rFonts w:ascii="Times New Roman" w:hAnsi="Times New Roman"/>
          <w:sz w:val="28"/>
          <w:szCs w:val="28"/>
        </w:rPr>
        <w:t xml:space="preserve">а</w:t>
      </w:r>
      <w:r>
        <w:rPr>
          <w:rFonts w:ascii="Times New Roman" w:hAnsi="Times New Roman"/>
          <w:sz w:val="28"/>
          <w:szCs w:val="28"/>
        </w:rPr>
        <w:t xml:space="preserve">я</w:t>
      </w:r>
      <w:r>
        <w:rPr>
          <w:rFonts w:ascii="Times New Roman" w:hAnsi="Times New Roman"/>
          <w:sz w:val="28"/>
          <w:szCs w:val="28"/>
        </w:rPr>
        <w:t xml:space="preserve"> с у</w:t>
      </w:r>
      <w:r>
        <w:rPr>
          <w:rFonts w:ascii="Times New Roman" w:hAnsi="Times New Roman"/>
          <w:sz w:val="28"/>
          <w:szCs w:val="28"/>
        </w:rPr>
        <w:t xml:space="preserve">силением общественных запросов </w:t>
      </w:r>
      <w:r>
        <w:rPr>
          <w:rFonts w:ascii="Times New Roman" w:hAnsi="Times New Roman"/>
          <w:sz w:val="28"/>
          <w:szCs w:val="28"/>
        </w:rPr>
        <w:t xml:space="preserve">на квалифицированных и м</w:t>
      </w:r>
      <w:r>
        <w:rPr>
          <w:rFonts w:ascii="Times New Roman" w:hAnsi="Times New Roman"/>
          <w:sz w:val="28"/>
          <w:szCs w:val="28"/>
        </w:rPr>
        <w:t xml:space="preserve">обильных людей, с</w:t>
      </w:r>
      <w:r>
        <w:rPr>
          <w:rFonts w:ascii="Times New Roman" w:hAnsi="Times New Roman"/>
          <w:sz w:val="28"/>
          <w:szCs w:val="28"/>
        </w:rPr>
        <w:t xml:space="preserve">пособных быстро адаптироваться </w:t>
      </w:r>
      <w:r>
        <w:rPr>
          <w:rFonts w:ascii="Times New Roman" w:hAnsi="Times New Roman"/>
          <w:sz w:val="28"/>
          <w:szCs w:val="28"/>
        </w:rPr>
        <w:t xml:space="preserve">к изменяющимся условиям жизни, овладевать новыми компетенциями. Владение иностранным языком </w:t>
      </w:r>
      <w:r>
        <w:rPr>
          <w:rFonts w:ascii="Times New Roman" w:hAnsi="Times New Roman"/>
          <w:sz w:val="28"/>
          <w:szCs w:val="28"/>
        </w:rPr>
        <w:t xml:space="preserve">как</w:t>
      </w:r>
      <w:r>
        <w:rPr>
          <w:rFonts w:ascii="Times New Roman" w:hAnsi="Times New Roman"/>
          <w:sz w:val="28"/>
          <w:szCs w:val="28"/>
        </w:rPr>
        <w:t xml:space="preserve"> доступ к передовым международным научным и технологическим достижениям, рас</w:t>
      </w:r>
      <w:r>
        <w:rPr>
          <w:rFonts w:ascii="Times New Roman" w:hAnsi="Times New Roman"/>
          <w:sz w:val="28"/>
          <w:szCs w:val="28"/>
        </w:rPr>
        <w:t xml:space="preserve">ширяющим возможности образования и са</w:t>
      </w:r>
      <w:r>
        <w:rPr>
          <w:rFonts w:ascii="Times New Roman" w:hAnsi="Times New Roman"/>
          <w:sz w:val="28"/>
          <w:szCs w:val="28"/>
        </w:rPr>
        <w:t xml:space="preserve">мообразования,</w:t>
      </w:r>
      <w:r>
        <w:rPr>
          <w:rFonts w:ascii="Times New Roman" w:hAnsi="Times New Roman"/>
          <w:sz w:val="28"/>
          <w:szCs w:val="28"/>
        </w:rPr>
        <w:t xml:space="preserve"> </w:t>
      </w:r>
      <w:r>
        <w:rPr>
          <w:rFonts w:ascii="Times New Roman" w:hAnsi="Times New Roman"/>
          <w:sz w:val="28"/>
          <w:szCs w:val="28"/>
        </w:rPr>
        <w:t xml:space="preserve">одно из </w:t>
      </w:r>
      <w:r>
        <w:rPr>
          <w:rFonts w:ascii="Times New Roman" w:hAnsi="Times New Roman"/>
          <w:sz w:val="28"/>
          <w:szCs w:val="28"/>
        </w:rPr>
        <w:t xml:space="preserve">важнейших средств социализации, самовыражения и успешной профессиональной деятельности выпускника </w:t>
      </w:r>
      <w:r>
        <w:rPr>
          <w:rFonts w:ascii="Times New Roman" w:hAnsi="Times New Roman"/>
          <w:sz w:val="28"/>
          <w:szCs w:val="28"/>
        </w:rPr>
        <w:t xml:space="preserve">общеобразовательной организации</w:t>
      </w:r>
      <w:r>
        <w:rPr>
          <w:rFonts w:ascii="Times New Roman" w:hAnsi="Times New Roman"/>
          <w:sz w:val="28"/>
          <w:szCs w:val="28"/>
        </w:rPr>
        <w:t xml:space="preserve">.</w:t>
      </w:r>
      <w:r>
        <w:rPr>
          <w:rFonts w:ascii="Times New Roman" w:hAnsi="Times New Roman"/>
          <w:sz w:val="28"/>
          <w:szCs w:val="28"/>
        </w:rPr>
      </w:r>
      <w:r/>
    </w:p>
    <w:p>
      <w:pPr>
        <w:pStyle w:val="1231"/>
        <w:ind w:firstLine="709"/>
        <w:spacing w:lineRule="auto" w:line="360"/>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5.8</w:t>
      </w:r>
      <w:r>
        <w:rPr>
          <w:rFonts w:ascii="Times New Roman" w:hAnsi="Times New Roman"/>
          <w:spacing w:val="2"/>
          <w:sz w:val="28"/>
          <w:szCs w:val="28"/>
        </w:rPr>
        <w:t xml:space="preserve"> </w:t>
      </w:r>
      <w:r>
        <w:rPr>
          <w:rFonts w:ascii="Times New Roman" w:hAnsi="Times New Roman"/>
          <w:spacing w:val="2"/>
          <w:sz w:val="28"/>
          <w:szCs w:val="28"/>
        </w:rPr>
        <w:t xml:space="preserve">З</w:t>
      </w:r>
      <w:r>
        <w:rPr>
          <w:rFonts w:ascii="Times New Roman" w:hAnsi="Times New Roman"/>
          <w:spacing w:val="2"/>
          <w:sz w:val="28"/>
          <w:szCs w:val="28"/>
        </w:rPr>
        <w:t xml:space="preserve">начимость владения иностранными язы</w:t>
      </w:r>
      <w:r>
        <w:rPr>
          <w:rFonts w:ascii="Times New Roman" w:hAnsi="Times New Roman"/>
          <w:spacing w:val="2"/>
          <w:sz w:val="28"/>
          <w:szCs w:val="28"/>
        </w:rPr>
        <w:t xml:space="preserve">ками как первым, так</w:t>
      </w:r>
      <w:r>
        <w:rPr>
          <w:rFonts w:ascii="Times New Roman" w:hAnsi="Times New Roman"/>
          <w:spacing w:val="2"/>
          <w:sz w:val="28"/>
          <w:szCs w:val="28"/>
        </w:rPr>
        <w:t xml:space="preserve"> </w:t>
      </w:r>
      <w:r>
        <w:rPr>
          <w:rFonts w:ascii="Times New Roman" w:hAnsi="Times New Roman"/>
          <w:spacing w:val="2"/>
          <w:sz w:val="28"/>
          <w:szCs w:val="28"/>
        </w:rPr>
        <w:t xml:space="preserve">и вторым, р</w:t>
      </w:r>
      <w:r>
        <w:rPr>
          <w:rFonts w:ascii="Times New Roman" w:hAnsi="Times New Roman"/>
          <w:spacing w:val="2"/>
          <w:sz w:val="28"/>
          <w:szCs w:val="28"/>
        </w:rPr>
        <w:t xml:space="preserve">асширение номенклатуры изу</w:t>
      </w:r>
      <w:r>
        <w:rPr>
          <w:rFonts w:ascii="Times New Roman" w:hAnsi="Times New Roman"/>
          <w:spacing w:val="2"/>
          <w:sz w:val="28"/>
          <w:szCs w:val="28"/>
        </w:rPr>
        <w:t xml:space="preserve">чаемых иностранных языков соответствует стратегическим интересам России в эпоху постглобализации</w:t>
      </w:r>
      <w:r>
        <w:rPr>
          <w:rFonts w:ascii="Times New Roman" w:hAnsi="Times New Roman"/>
          <w:spacing w:val="2"/>
          <w:sz w:val="28"/>
          <w:szCs w:val="28"/>
        </w:rPr>
        <w:t xml:space="preserve"> </w:t>
      </w:r>
      <w:r>
        <w:rPr>
          <w:rFonts w:ascii="Times New Roman" w:hAnsi="Times New Roman"/>
          <w:spacing w:val="2"/>
          <w:sz w:val="28"/>
          <w:szCs w:val="28"/>
        </w:rPr>
        <w:t xml:space="preserve">и многополярного мира. Знание родного языка экономического или политического партнёра обеспечивает общение, учитывающее особенности менталитета</w:t>
      </w:r>
      <w:r>
        <w:rPr>
          <w:rFonts w:ascii="Times New Roman" w:hAnsi="Times New Roman"/>
          <w:spacing w:val="2"/>
          <w:sz w:val="28"/>
          <w:szCs w:val="28"/>
        </w:rPr>
        <w:t xml:space="preserve"> </w:t>
      </w:r>
      <w:r>
        <w:rPr>
          <w:rFonts w:ascii="Times New Roman" w:hAnsi="Times New Roman"/>
          <w:spacing w:val="2"/>
          <w:sz w:val="28"/>
          <w:szCs w:val="28"/>
        </w:rPr>
        <w:t xml:space="preserve">и культуры па</w:t>
      </w:r>
      <w:r>
        <w:rPr>
          <w:rFonts w:ascii="Times New Roman" w:hAnsi="Times New Roman"/>
          <w:spacing w:val="2"/>
          <w:sz w:val="28"/>
          <w:szCs w:val="28"/>
        </w:rPr>
        <w:t xml:space="preserve">ртнёра, что позволяет успешнее приходить к консенсусу</w:t>
      </w:r>
      <w:r>
        <w:rPr>
          <w:rFonts w:ascii="Times New Roman" w:hAnsi="Times New Roman"/>
          <w:spacing w:val="2"/>
          <w:sz w:val="28"/>
          <w:szCs w:val="28"/>
        </w:rPr>
        <w:t xml:space="preserve"> </w:t>
      </w:r>
      <w:r>
        <w:rPr>
          <w:rFonts w:ascii="Times New Roman" w:hAnsi="Times New Roman"/>
          <w:spacing w:val="2"/>
          <w:sz w:val="28"/>
          <w:szCs w:val="28"/>
        </w:rPr>
        <w:t xml:space="preserve">при проведении переговоров, решении возникающих проблем с целью достижения поставленных за</w:t>
      </w:r>
      <w:r>
        <w:rPr>
          <w:rFonts w:ascii="Times New Roman" w:hAnsi="Times New Roman"/>
          <w:spacing w:val="2"/>
          <w:sz w:val="28"/>
          <w:szCs w:val="28"/>
        </w:rPr>
        <w:t xml:space="preserve">дач</w:t>
      </w:r>
      <w:r>
        <w:rPr>
          <w:rFonts w:ascii="Times New Roman" w:hAnsi="Times New Roman"/>
          <w:spacing w:val="2"/>
          <w:sz w:val="28"/>
          <w:szCs w:val="28"/>
        </w:rPr>
        <w:t xml:space="preserve">.</w:t>
      </w:r>
      <w:r>
        <w:rPr>
          <w:rFonts w:ascii="Times New Roman" w:hAnsi="Times New Roman"/>
          <w:spacing w:val="2"/>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5.9. В</w:t>
      </w:r>
      <w:r>
        <w:rPr>
          <w:rFonts w:ascii="Times New Roman" w:hAnsi="Times New Roman"/>
          <w:sz w:val="28"/>
          <w:szCs w:val="28"/>
        </w:rPr>
        <w:t xml:space="preserve">озрастание значимости владения иностранными языками пр</w:t>
      </w:r>
      <w:r>
        <w:rPr>
          <w:rFonts w:ascii="Times New Roman" w:hAnsi="Times New Roman"/>
          <w:sz w:val="28"/>
          <w:szCs w:val="28"/>
        </w:rPr>
        <w:t xml:space="preserve">иводит</w:t>
      </w:r>
      <w:r>
        <w:rPr>
          <w:rFonts w:ascii="Times New Roman" w:hAnsi="Times New Roman"/>
          <w:sz w:val="28"/>
          <w:szCs w:val="28"/>
        </w:rPr>
        <w:t xml:space="preserve"> </w:t>
      </w:r>
      <w:r>
        <w:rPr>
          <w:rFonts w:ascii="Times New Roman" w:hAnsi="Times New Roman"/>
          <w:sz w:val="28"/>
          <w:szCs w:val="28"/>
        </w:rPr>
        <w:t xml:space="preserve">к переосмыслению целей и содержания</w:t>
      </w:r>
      <w:r>
        <w:rPr>
          <w:rFonts w:ascii="Times New Roman" w:hAnsi="Times New Roman"/>
          <w:sz w:val="28"/>
          <w:szCs w:val="28"/>
        </w:rPr>
        <w:t xml:space="preserve"> обучения предмету.</w:t>
      </w:r>
      <w:r>
        <w:rPr>
          <w:rFonts w:ascii="Times New Roman" w:hAnsi="Times New Roman"/>
          <w:sz w:val="28"/>
          <w:szCs w:val="28"/>
        </w:rPr>
      </w:r>
      <w:r/>
    </w:p>
    <w:p>
      <w:pPr>
        <w:pStyle w:val="1231"/>
        <w:ind w:firstLine="709"/>
        <w:spacing w:lineRule="auto" w:line="360"/>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5.10. </w:t>
      </w:r>
      <w:r>
        <w:rPr>
          <w:rFonts w:ascii="Times New Roman" w:hAnsi="Times New Roman"/>
          <w:sz w:val="28"/>
          <w:szCs w:val="28"/>
        </w:rPr>
        <w:t xml:space="preserve">Ц</w:t>
      </w:r>
      <w:r>
        <w:rPr>
          <w:rFonts w:ascii="Times New Roman" w:hAnsi="Times New Roman"/>
          <w:sz w:val="28"/>
          <w:szCs w:val="28"/>
        </w:rPr>
        <w:t xml:space="preserve">ели иноязычного образования становятся более сложными</w:t>
      </w:r>
      <w:r>
        <w:rPr>
          <w:rFonts w:ascii="Times New Roman" w:hAnsi="Times New Roman"/>
          <w:sz w:val="28"/>
          <w:szCs w:val="28"/>
        </w:rPr>
        <w:t xml:space="preserve"> </w:t>
      </w:r>
      <w:r>
        <w:rPr>
          <w:rFonts w:ascii="Times New Roman" w:hAnsi="Times New Roman"/>
          <w:sz w:val="28"/>
          <w:szCs w:val="28"/>
        </w:rPr>
        <w:t xml:space="preserve">по структуре, формулирую</w:t>
      </w:r>
      <w:r>
        <w:rPr>
          <w:rFonts w:ascii="Times New Roman" w:hAnsi="Times New Roman"/>
          <w:sz w:val="28"/>
          <w:szCs w:val="28"/>
        </w:rPr>
        <w:t xml:space="preserve">тся на ценностном, когнитивном </w:t>
      </w:r>
      <w:r>
        <w:rPr>
          <w:rFonts w:ascii="Times New Roman" w:hAnsi="Times New Roman"/>
          <w:sz w:val="28"/>
          <w:szCs w:val="28"/>
        </w:rPr>
        <w:t xml:space="preserve">и прагматическом уровнях и соответственно воплощается в личностных, метапредметных</w:t>
      </w:r>
      <w:r>
        <w:rPr>
          <w:rFonts w:ascii="Times New Roman" w:hAnsi="Times New Roman"/>
          <w:sz w:val="28"/>
          <w:szCs w:val="28"/>
        </w:rPr>
        <w:t xml:space="preserve"> </w:t>
      </w:r>
      <w:r>
        <w:rPr>
          <w:rFonts w:ascii="Times New Roman" w:hAnsi="Times New Roman"/>
          <w:sz w:val="28"/>
          <w:szCs w:val="28"/>
        </w:rPr>
        <w:t xml:space="preserve">и предметных результата</w:t>
      </w:r>
      <w:r>
        <w:rPr>
          <w:rFonts w:ascii="Times New Roman" w:hAnsi="Times New Roman"/>
          <w:sz w:val="28"/>
          <w:szCs w:val="28"/>
        </w:rPr>
        <w:t xml:space="preserve">х. Иностр</w:t>
      </w:r>
      <w:r>
        <w:rPr>
          <w:rFonts w:ascii="Times New Roman" w:hAnsi="Times New Roman"/>
          <w:sz w:val="28"/>
          <w:szCs w:val="28"/>
        </w:rPr>
        <w:t xml:space="preserve">анный язык признается как</w:t>
      </w:r>
      <w:r>
        <w:rPr>
          <w:rFonts w:ascii="Times New Roman" w:hAnsi="Times New Roman"/>
          <w:sz w:val="28"/>
          <w:szCs w:val="28"/>
        </w:rPr>
        <w:t xml:space="preserve"> ценны</w:t>
      </w:r>
      <w:r>
        <w:rPr>
          <w:rFonts w:ascii="Times New Roman" w:hAnsi="Times New Roman"/>
          <w:sz w:val="28"/>
          <w:szCs w:val="28"/>
        </w:rPr>
        <w:t xml:space="preserve">й ресурс</w:t>
      </w:r>
      <w:r>
        <w:rPr>
          <w:rFonts w:ascii="Times New Roman" w:hAnsi="Times New Roman"/>
          <w:sz w:val="28"/>
          <w:szCs w:val="28"/>
        </w:rPr>
        <w:t xml:space="preserve"> личности для социальной адаптации и самореализации (в том </w:t>
      </w:r>
      <w:r>
        <w:rPr>
          <w:rFonts w:ascii="Times New Roman" w:hAnsi="Times New Roman"/>
          <w:sz w:val="28"/>
          <w:szCs w:val="28"/>
        </w:rPr>
        <w:t xml:space="preserve">числе в профессии), инструмент</w:t>
      </w:r>
      <w:r>
        <w:rPr>
          <w:rFonts w:ascii="Times New Roman" w:hAnsi="Times New Roman"/>
          <w:sz w:val="28"/>
          <w:szCs w:val="28"/>
        </w:rPr>
        <w:t xml:space="preserve"> развития умений поиска, обработки и использования информации</w:t>
      </w:r>
      <w:r>
        <w:rPr>
          <w:rFonts w:ascii="Times New Roman" w:hAnsi="Times New Roman"/>
          <w:sz w:val="28"/>
          <w:szCs w:val="28"/>
        </w:rPr>
        <w:t xml:space="preserve"> </w:t>
      </w:r>
      <w:r>
        <w:rPr>
          <w:rFonts w:ascii="Times New Roman" w:hAnsi="Times New Roman"/>
          <w:sz w:val="28"/>
          <w:szCs w:val="28"/>
        </w:rPr>
        <w:t xml:space="preserve">в познавательных целях; одн</w:t>
      </w:r>
      <w:r>
        <w:rPr>
          <w:rFonts w:ascii="Times New Roman" w:hAnsi="Times New Roman"/>
          <w:sz w:val="28"/>
          <w:szCs w:val="28"/>
        </w:rPr>
        <w:t xml:space="preserve">о</w:t>
      </w:r>
      <w:r>
        <w:rPr>
          <w:rFonts w:ascii="Times New Roman" w:hAnsi="Times New Roman"/>
          <w:sz w:val="28"/>
          <w:szCs w:val="28"/>
        </w:rPr>
        <w:t xml:space="preserve"> из средств воспитания качеств гражда</w:t>
      </w:r>
      <w:r>
        <w:rPr>
          <w:rFonts w:ascii="Times New Roman" w:hAnsi="Times New Roman"/>
          <w:sz w:val="28"/>
          <w:szCs w:val="28"/>
        </w:rPr>
        <w:t xml:space="preserve">нина, патриота, развития национального самосознания, стремления к взаимопониманию между людьми разных стран и народов.</w:t>
      </w:r>
      <w:r>
        <w:rPr>
          <w:rFonts w:ascii="Times New Roman" w:hAnsi="Times New Roman"/>
          <w:sz w:val="28"/>
          <w:szCs w:val="28"/>
        </w:rPr>
      </w:r>
      <w:r/>
    </w:p>
    <w:p>
      <w:pPr>
        <w:pStyle w:val="1231"/>
        <w:ind w:firstLine="709"/>
        <w:spacing w:lineRule="auto" w:line="360"/>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5.11. На прагматическом уровне целью иноязычного образования (базовый уровень владения английским языком) </w:t>
      </w:r>
      <w:r>
        <w:rPr>
          <w:rFonts w:ascii="Times New Roman" w:hAnsi="Times New Roman"/>
          <w:sz w:val="28"/>
          <w:szCs w:val="28"/>
        </w:rPr>
        <w:t xml:space="preserve">на уровне среднего общего об</w:t>
      </w:r>
      <w:r>
        <w:rPr>
          <w:rFonts w:ascii="Times New Roman" w:hAnsi="Times New Roman"/>
          <w:sz w:val="28"/>
          <w:szCs w:val="28"/>
        </w:rPr>
        <w:t xml:space="preserve">разования</w:t>
      </w:r>
      <w:r>
        <w:rPr>
          <w:rFonts w:ascii="Times New Roman" w:hAnsi="Times New Roman"/>
          <w:sz w:val="28"/>
          <w:szCs w:val="28"/>
        </w:rPr>
        <w:t xml:space="preserve"> провозглашено развитие и совершенствование коммуникативной компетенции обучающихся, сформированной на предыду</w:t>
      </w:r>
      <w:r>
        <w:rPr>
          <w:rFonts w:ascii="Times New Roman" w:hAnsi="Times New Roman"/>
          <w:sz w:val="28"/>
          <w:szCs w:val="28"/>
        </w:rPr>
        <w:t xml:space="preserve">щих </w:t>
      </w:r>
      <w:r>
        <w:rPr>
          <w:rFonts w:ascii="Times New Roman" w:hAnsi="Times New Roman"/>
          <w:sz w:val="28"/>
          <w:szCs w:val="28"/>
        </w:rPr>
        <w:t xml:space="preserve">уровнях общего образования</w:t>
      </w:r>
      <w:r>
        <w:rPr>
          <w:rFonts w:ascii="Times New Roman" w:hAnsi="Times New Roman"/>
          <w:sz w:val="28"/>
          <w:szCs w:val="28"/>
        </w:rPr>
        <w:t xml:space="preserve">,</w:t>
      </w:r>
      <w:r>
        <w:rPr>
          <w:rFonts w:ascii="Times New Roman" w:hAnsi="Times New Roman"/>
          <w:sz w:val="28"/>
          <w:szCs w:val="28"/>
        </w:rPr>
        <w:t xml:space="preserve"> </w:t>
      </w:r>
      <w:r>
        <w:rPr>
          <w:rFonts w:ascii="Times New Roman" w:hAnsi="Times New Roman"/>
          <w:sz w:val="28"/>
          <w:szCs w:val="28"/>
        </w:rPr>
        <w:t xml:space="preserve">в единстве таких </w:t>
      </w:r>
      <w:r>
        <w:rPr>
          <w:rFonts w:ascii="Times New Roman" w:hAnsi="Times New Roman"/>
          <w:sz w:val="28"/>
          <w:szCs w:val="28"/>
        </w:rPr>
        <w:t xml:space="preserve">её составляющих, как речевая, языковая, соци</w:t>
      </w:r>
      <w:r>
        <w:rPr>
          <w:rFonts w:ascii="Times New Roman" w:hAnsi="Times New Roman"/>
          <w:sz w:val="28"/>
          <w:szCs w:val="28"/>
        </w:rPr>
        <w:t xml:space="preserve">окультурная, компенсаторная и метапредметна</w:t>
      </w:r>
      <w:r>
        <w:rPr>
          <w:rFonts w:ascii="Times New Roman" w:hAnsi="Times New Roman"/>
          <w:sz w:val="28"/>
          <w:szCs w:val="28"/>
        </w:rPr>
        <w:t xml:space="preserve">я компетенции: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языковая компетенция – овладение новыми языковым</w:t>
      </w:r>
      <w:r>
        <w:rPr>
          <w:rFonts w:ascii="Times New Roman" w:hAnsi="Times New Roman"/>
          <w:sz w:val="28"/>
          <w:szCs w:val="28"/>
        </w:rPr>
        <w:t xml:space="preserve">и средствами (фонетическими, орфографичес</w:t>
      </w:r>
      <w:r>
        <w:rPr>
          <w:rFonts w:ascii="Times New Roman" w:hAnsi="Times New Roman"/>
          <w:sz w:val="28"/>
          <w:szCs w:val="28"/>
        </w:rPr>
        <w:t xml:space="preserve">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w:t>
      </w:r>
      <w:r>
        <w:rPr>
          <w:rFonts w:ascii="Times New Roman" w:hAnsi="Times New Roman"/>
          <w:sz w:val="28"/>
          <w:szCs w:val="28"/>
        </w:rPr>
        <w:t xml:space="preserve"> </w:t>
      </w:r>
      <w:r>
        <w:rPr>
          <w:rFonts w:ascii="Times New Roman" w:hAnsi="Times New Roman"/>
          <w:sz w:val="28"/>
          <w:szCs w:val="28"/>
        </w:rPr>
        <w:t xml:space="preserve">в родном и</w:t>
      </w:r>
      <w:r>
        <w:rPr>
          <w:rFonts w:ascii="Times New Roman" w:hAnsi="Times New Roman"/>
          <w:sz w:val="28"/>
          <w:szCs w:val="28"/>
        </w:rPr>
        <w:t xml:space="preserve"> английском языках;</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социокультурная/межкультурная компетенц</w:t>
      </w:r>
      <w:r>
        <w:rPr>
          <w:rFonts w:ascii="Times New Roman" w:hAnsi="Times New Roman"/>
          <w:sz w:val="28"/>
          <w:szCs w:val="28"/>
        </w:rPr>
        <w:t xml:space="preserve">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w:t>
      </w:r>
      <w:r>
        <w:rPr>
          <w:rFonts w:ascii="Times New Roman" w:hAnsi="Times New Roman"/>
          <w:sz w:val="28"/>
          <w:szCs w:val="28"/>
        </w:rPr>
        <w:t xml:space="preserve">на уровне среднего общего образования</w:t>
      </w:r>
      <w:r>
        <w:rPr>
          <w:rFonts w:ascii="Times New Roman" w:hAnsi="Times New Roman"/>
          <w:sz w:val="28"/>
          <w:szCs w:val="28"/>
        </w:rPr>
        <w:t xml:space="preserve">, формирование умения представлять свою страну, её культуру</w:t>
      </w:r>
      <w:r>
        <w:rPr>
          <w:rFonts w:ascii="Times New Roman" w:hAnsi="Times New Roman"/>
          <w:sz w:val="28"/>
          <w:szCs w:val="28"/>
        </w:rPr>
        <w:t xml:space="preserve"> </w:t>
      </w:r>
      <w:r>
        <w:rPr>
          <w:rFonts w:ascii="Times New Roman" w:hAnsi="Times New Roman"/>
          <w:sz w:val="28"/>
          <w:szCs w:val="28"/>
        </w:rPr>
        <w:t xml:space="preserve">в условиях межкультурного общения;</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компенсаторная компетенция – развитие умений выходить из положения</w:t>
      </w:r>
      <w:r>
        <w:rPr>
          <w:rFonts w:ascii="Times New Roman" w:hAnsi="Times New Roman"/>
          <w:sz w:val="28"/>
          <w:szCs w:val="28"/>
        </w:rPr>
        <w:t xml:space="preserve"> </w:t>
      </w:r>
      <w:r>
        <w:rPr>
          <w:rFonts w:ascii="Times New Roman" w:hAnsi="Times New Roman"/>
          <w:sz w:val="28"/>
          <w:szCs w:val="28"/>
        </w:rPr>
        <w:t xml:space="preserve">в условиях дефицита языковых средств английского языка при получении</w:t>
      </w:r>
      <w:r>
        <w:rPr>
          <w:rFonts w:ascii="Times New Roman" w:hAnsi="Times New Roman"/>
          <w:sz w:val="28"/>
          <w:szCs w:val="28"/>
        </w:rPr>
        <w:t xml:space="preserve"> </w:t>
      </w:r>
      <w:r>
        <w:rPr>
          <w:rFonts w:ascii="Times New Roman" w:hAnsi="Times New Roman"/>
          <w:sz w:val="28"/>
          <w:szCs w:val="28"/>
        </w:rPr>
        <w:t xml:space="preserve">и передаче информации;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метапредметная/учебно-познавательная компетенция – развитие</w:t>
      </w:r>
      <w:r>
        <w:rPr>
          <w:rFonts w:ascii="Times New Roman" w:hAnsi="Times New Roman"/>
          <w:sz w:val="28"/>
          <w:szCs w:val="28"/>
        </w:rPr>
        <w:t xml:space="preserve"> общих</w:t>
      </w:r>
      <w:r>
        <w:rPr>
          <w:rFonts w:ascii="Times New Roman" w:hAnsi="Times New Roman"/>
          <w:sz w:val="28"/>
          <w:szCs w:val="28"/>
        </w:rPr>
        <w:t xml:space="preserve"> </w:t>
      </w:r>
      <w:r>
        <w:rPr>
          <w:rFonts w:ascii="Times New Roman" w:hAnsi="Times New Roman"/>
          <w:sz w:val="28"/>
          <w:szCs w:val="28"/>
        </w:rPr>
        <w:t xml:space="preserve">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5.12. Наряду с иноязычной коммуникативной компетенцией</w:t>
      </w:r>
      <w:r>
        <w:rPr>
          <w:rFonts w:ascii="Times New Roman" w:hAnsi="Times New Roman"/>
          <w:sz w:val="28"/>
          <w:szCs w:val="28"/>
        </w:rPr>
        <w:t xml:space="preserve">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w:t>
      </w:r>
      <w:r>
        <w:rPr>
          <w:rFonts w:ascii="Times New Roman" w:hAnsi="Times New Roman"/>
          <w:sz w:val="28"/>
          <w:szCs w:val="28"/>
        </w:rPr>
        <w:t xml:space="preserve">овершенствования.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5.13. </w:t>
      </w:r>
      <w:r>
        <w:rPr>
          <w:rFonts w:ascii="Times New Roman" w:hAnsi="Times New Roman"/>
          <w:sz w:val="28"/>
          <w:szCs w:val="28"/>
        </w:rPr>
        <w:t xml:space="preserve">О</w:t>
      </w:r>
      <w:r>
        <w:rPr>
          <w:rFonts w:ascii="Times New Roman" w:hAnsi="Times New Roman"/>
          <w:sz w:val="28"/>
          <w:szCs w:val="28"/>
        </w:rPr>
        <w:t xml:space="preserve">сновными подходами к обучению иностранным языкам</w:t>
      </w:r>
      <w:r>
        <w:rPr>
          <w:rFonts w:ascii="Times New Roman" w:hAnsi="Times New Roman"/>
          <w:sz w:val="28"/>
          <w:szCs w:val="28"/>
        </w:rPr>
        <w:t xml:space="preserve"> </w:t>
      </w:r>
      <w:r>
        <w:rPr>
          <w:rFonts w:ascii="Times New Roman" w:hAnsi="Times New Roman"/>
          <w:sz w:val="28"/>
          <w:szCs w:val="28"/>
        </w:rPr>
        <w:t xml:space="preserve">признаются компетентностный, системно-деятельностный, межкультурный</w:t>
      </w:r>
      <w:r>
        <w:rPr>
          <w:rFonts w:ascii="Times New Roman" w:hAnsi="Times New Roman"/>
          <w:sz w:val="28"/>
          <w:szCs w:val="28"/>
        </w:rPr>
        <w:t xml:space="preserve"> </w:t>
      </w:r>
      <w:r>
        <w:rPr>
          <w:rFonts w:ascii="Times New Roman" w:hAnsi="Times New Roman"/>
          <w:sz w:val="28"/>
          <w:szCs w:val="28"/>
        </w:rPr>
        <w:t xml:space="preserve">и коммуникативно-когнитивный. Совокупность перечисленных подходов предполагает возможность реализова</w:t>
      </w:r>
      <w:r>
        <w:rPr>
          <w:rFonts w:ascii="Times New Roman" w:hAnsi="Times New Roman"/>
          <w:sz w:val="28"/>
          <w:szCs w:val="28"/>
        </w:rPr>
        <w:t xml:space="preserve">ть поста</w:t>
      </w:r>
      <w:r>
        <w:rPr>
          <w:rFonts w:ascii="Times New Roman" w:hAnsi="Times New Roman"/>
          <w:sz w:val="28"/>
          <w:szCs w:val="28"/>
        </w:rPr>
        <w:t xml:space="preserve">вленные цели иноязычного образования </w:t>
      </w:r>
      <w:r>
        <w:rPr>
          <w:rFonts w:ascii="Times New Roman" w:hAnsi="Times New Roman"/>
          <w:sz w:val="28"/>
          <w:szCs w:val="28"/>
        </w:rPr>
        <w:t xml:space="preserve">на уровне среднего общего образования</w:t>
      </w:r>
      <w:r>
        <w:rPr>
          <w:rFonts w:ascii="Times New Roman" w:hAnsi="Times New Roman"/>
          <w:sz w:val="28"/>
          <w:szCs w:val="28"/>
        </w:rPr>
        <w:t xml:space="preserve">, добиться достижения планируемых результатов в рамках содержания обучения, отобранного для данно</w:t>
      </w:r>
      <w:r>
        <w:rPr>
          <w:rFonts w:ascii="Times New Roman" w:hAnsi="Times New Roman"/>
          <w:sz w:val="28"/>
          <w:szCs w:val="28"/>
        </w:rPr>
        <w:t xml:space="preserve">го</w:t>
      </w:r>
      <w:r>
        <w:rPr>
          <w:rFonts w:ascii="Times New Roman" w:hAnsi="Times New Roman"/>
          <w:sz w:val="28"/>
          <w:szCs w:val="28"/>
        </w:rPr>
        <w:t xml:space="preserve"> </w:t>
      </w:r>
      <w:r>
        <w:rPr>
          <w:rFonts w:ascii="Times New Roman" w:hAnsi="Times New Roman"/>
          <w:sz w:val="28"/>
          <w:szCs w:val="28"/>
        </w:rPr>
        <w:t xml:space="preserve">уровня</w:t>
      </w:r>
      <w:r>
        <w:rPr>
          <w:rFonts w:ascii="Times New Roman" w:hAnsi="Times New Roman"/>
          <w:sz w:val="28"/>
          <w:szCs w:val="28"/>
        </w:rPr>
        <w:t xml:space="preserve"> общего образования при использовани</w:t>
      </w:r>
      <w:r>
        <w:rPr>
          <w:rFonts w:ascii="Times New Roman" w:hAnsi="Times New Roman"/>
          <w:sz w:val="28"/>
          <w:szCs w:val="28"/>
        </w:rPr>
        <w:t xml:space="preserve">и новых педагогических технологий</w:t>
      </w:r>
      <w:r>
        <w:rPr>
          <w:rFonts w:ascii="Times New Roman" w:hAnsi="Times New Roman"/>
          <w:sz w:val="28"/>
          <w:szCs w:val="28"/>
        </w:rPr>
        <w:t xml:space="preserve"> </w:t>
      </w:r>
      <w:r>
        <w:rPr>
          <w:rFonts w:ascii="Times New Roman" w:hAnsi="Times New Roman"/>
          <w:sz w:val="28"/>
          <w:szCs w:val="28"/>
        </w:rPr>
        <w:t xml:space="preserve">и воз</w:t>
      </w:r>
      <w:r>
        <w:rPr>
          <w:rFonts w:ascii="Times New Roman" w:hAnsi="Times New Roman"/>
          <w:sz w:val="28"/>
          <w:szCs w:val="28"/>
        </w:rPr>
        <w:t xml:space="preserve">можностей цифровой образовательной среды.</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5.14. </w:t>
      </w:r>
      <w:r>
        <w:rPr>
          <w:rFonts w:ascii="Times New Roman" w:hAnsi="Times New Roman"/>
          <w:sz w:val="28"/>
          <w:szCs w:val="28"/>
        </w:rPr>
        <w:t xml:space="preserve">«</w:t>
      </w:r>
      <w:r>
        <w:rPr>
          <w:rFonts w:ascii="Times New Roman" w:hAnsi="Times New Roman"/>
          <w:sz w:val="28"/>
          <w:szCs w:val="28"/>
        </w:rPr>
        <w:t xml:space="preserve">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w:t>
      </w:r>
      <w:r>
        <w:rPr>
          <w:rFonts w:ascii="Times New Roman" w:hAnsi="Times New Roman"/>
          <w:sz w:val="28"/>
          <w:szCs w:val="28"/>
        </w:rPr>
        <w:t xml:space="preserve"> </w:t>
      </w:r>
      <w:r>
        <w:rPr>
          <w:rFonts w:ascii="Times New Roman" w:hAnsi="Times New Roman"/>
          <w:sz w:val="28"/>
          <w:szCs w:val="28"/>
        </w:rPr>
        <w:t xml:space="preserve">у обр</w:t>
      </w:r>
      <w:r>
        <w:rPr>
          <w:rFonts w:ascii="Times New Roman" w:hAnsi="Times New Roman"/>
          <w:sz w:val="28"/>
          <w:szCs w:val="28"/>
        </w:rPr>
        <w:t xml:space="preserve">азовательной организации имеется достаточная кадровая, техническая</w:t>
      </w:r>
      <w:r>
        <w:rPr>
          <w:rFonts w:ascii="Times New Roman" w:hAnsi="Times New Roman"/>
          <w:sz w:val="28"/>
          <w:szCs w:val="28"/>
        </w:rPr>
        <w:t xml:space="preserve"> </w:t>
      </w:r>
      <w:r>
        <w:rPr>
          <w:rFonts w:ascii="Times New Roman" w:hAnsi="Times New Roman"/>
          <w:sz w:val="28"/>
          <w:szCs w:val="28"/>
        </w:rPr>
        <w:t xml:space="preserve">и материальная обеспеченность, позволяющая достигнуть предм</w:t>
      </w:r>
      <w:r>
        <w:rPr>
          <w:rFonts w:ascii="Times New Roman" w:hAnsi="Times New Roman"/>
          <w:sz w:val="28"/>
          <w:szCs w:val="28"/>
        </w:rPr>
        <w:t xml:space="preserve">етных результатов, заявленных в</w:t>
      </w:r>
      <w:r>
        <w:rPr>
          <w:rFonts w:ascii="Times New Roman" w:hAnsi="Times New Roman"/>
          <w:sz w:val="28"/>
          <w:szCs w:val="28"/>
        </w:rPr>
        <w:t xml:space="preserve"> </w:t>
      </w:r>
      <w:r>
        <w:rPr>
          <w:rFonts w:ascii="Times New Roman" w:hAnsi="Times New Roman"/>
          <w:sz w:val="28"/>
          <w:szCs w:val="28"/>
        </w:rPr>
        <w:t xml:space="preserve">ФГОС СОО</w:t>
      </w:r>
      <w:r>
        <w:rPr>
          <w:rFonts w:ascii="Times New Roman" w:hAnsi="Times New Roman"/>
          <w:sz w:val="28"/>
          <w:szCs w:val="28"/>
        </w:rPr>
        <w:t xml:space="preserve">.</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bCs/>
          <w:sz w:val="28"/>
          <w:szCs w:val="28"/>
        </w:rPr>
        <w:t xml:space="preserve">96.</w:t>
      </w:r>
      <w:r>
        <w:rPr>
          <w:rFonts w:ascii="Times New Roman" w:hAnsi="Times New Roman"/>
          <w:bCs/>
          <w:sz w:val="28"/>
          <w:szCs w:val="28"/>
        </w:rPr>
        <w:t xml:space="preserve">5.15. Общее число часов, рекомендованных для изучения инос</w:t>
      </w:r>
      <w:r>
        <w:rPr>
          <w:rFonts w:ascii="Times New Roman" w:hAnsi="Times New Roman"/>
          <w:bCs/>
          <w:sz w:val="28"/>
          <w:szCs w:val="28"/>
        </w:rPr>
        <w:t xml:space="preserve">транного (английского) язы</w:t>
      </w:r>
      <w:r>
        <w:rPr>
          <w:rFonts w:ascii="Times New Roman" w:hAnsi="Times New Roman"/>
          <w:bCs/>
          <w:sz w:val="28"/>
          <w:szCs w:val="28"/>
        </w:rPr>
        <w:t xml:space="preserve">ка</w:t>
      </w:r>
      <w:r>
        <w:rPr>
          <w:rFonts w:ascii="Times New Roman" w:hAnsi="Times New Roman"/>
          <w:sz w:val="28"/>
          <w:szCs w:val="28"/>
        </w:rPr>
        <w:t xml:space="preserve"> </w:t>
      </w:r>
      <w:r>
        <w:rPr>
          <w:rFonts w:ascii="Times New Roman" w:hAnsi="Times New Roman"/>
          <w:sz w:val="28"/>
          <w:szCs w:val="28"/>
        </w:rPr>
        <w:t xml:space="preserve">–</w:t>
      </w:r>
      <w:r>
        <w:rPr>
          <w:rFonts w:ascii="Times New Roman" w:hAnsi="Times New Roman"/>
          <w:sz w:val="28"/>
          <w:szCs w:val="28"/>
        </w:rPr>
        <w:t xml:space="preserve"> 204 часа: в 10 классе </w:t>
      </w:r>
      <w:r>
        <w:rPr>
          <w:rFonts w:ascii="Times New Roman" w:hAnsi="Times New Roman"/>
          <w:sz w:val="28"/>
          <w:szCs w:val="28"/>
        </w:rPr>
        <w:t xml:space="preserve">– </w:t>
      </w:r>
      <w:r>
        <w:rPr>
          <w:rFonts w:ascii="Times New Roman" w:hAnsi="Times New Roman"/>
          <w:sz w:val="28"/>
          <w:szCs w:val="28"/>
        </w:rPr>
        <w:t xml:space="preserve">102 часа (3 час</w:t>
      </w:r>
      <w:r>
        <w:rPr>
          <w:rFonts w:ascii="Times New Roman" w:hAnsi="Times New Roman"/>
          <w:sz w:val="28"/>
          <w:szCs w:val="28"/>
        </w:rPr>
        <w:t xml:space="preserve">а в неделю),</w:t>
      </w:r>
      <w:r>
        <w:rPr>
          <w:rFonts w:ascii="Times New Roman" w:hAnsi="Times New Roman"/>
          <w:sz w:val="28"/>
          <w:szCs w:val="28"/>
        </w:rPr>
        <w:t xml:space="preserve"> </w:t>
      </w:r>
      <w:r>
        <w:rPr>
          <w:rFonts w:ascii="Times New Roman" w:hAnsi="Times New Roman"/>
          <w:sz w:val="28"/>
          <w:szCs w:val="28"/>
        </w:rPr>
        <w:t xml:space="preserve">в 11 классе </w:t>
      </w:r>
      <w:r>
        <w:rPr>
          <w:rFonts w:ascii="Times New Roman" w:hAnsi="Times New Roman"/>
          <w:sz w:val="28"/>
          <w:szCs w:val="28"/>
        </w:rPr>
        <w:t xml:space="preserve">– 102 часа</w:t>
      </w:r>
      <w:r>
        <w:rPr>
          <w:rFonts w:ascii="Times New Roman" w:hAnsi="Times New Roman"/>
          <w:sz w:val="28"/>
          <w:szCs w:val="28"/>
        </w:rPr>
        <w:t xml:space="preserve"> </w:t>
      </w:r>
      <w:r>
        <w:rPr>
          <w:rFonts w:ascii="Times New Roman" w:hAnsi="Times New Roman"/>
          <w:sz w:val="28"/>
          <w:szCs w:val="28"/>
        </w:rPr>
        <w:t xml:space="preserve">(3 часа в неделю).</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5.16. Требования к предметным результатам для среднего общего образования констатируют необходимость к окончанию 11 класса владения умением общаться на и</w:t>
      </w:r>
      <w:r>
        <w:rPr>
          <w:rFonts w:ascii="Times New Roman" w:hAnsi="Times New Roman"/>
          <w:sz w:val="28"/>
          <w:szCs w:val="28"/>
        </w:rPr>
        <w:t xml:space="preserve">ностранном (английском) языке в разных формах (устно</w:t>
      </w:r>
      <w:r>
        <w:rPr>
          <w:rFonts w:ascii="Times New Roman" w:hAnsi="Times New Roman"/>
          <w:sz w:val="28"/>
          <w:szCs w:val="28"/>
        </w:rPr>
        <w:t xml:space="preserve"> </w:t>
      </w:r>
      <w:r>
        <w:rPr>
          <w:rFonts w:ascii="Times New Roman" w:hAnsi="Times New Roman"/>
          <w:sz w:val="28"/>
          <w:szCs w:val="28"/>
        </w:rPr>
        <w:t xml:space="preserve">и письменно, непосредственно и опосредованно, в том числе через Интернет)</w:t>
      </w:r>
      <w:r>
        <w:rPr>
          <w:rFonts w:ascii="Times New Roman" w:hAnsi="Times New Roman"/>
          <w:sz w:val="28"/>
          <w:szCs w:val="28"/>
        </w:rPr>
        <w:t xml:space="preserve"> </w:t>
      </w:r>
      <w:r>
        <w:rPr>
          <w:rFonts w:ascii="Times New Roman" w:hAnsi="Times New Roman"/>
          <w:sz w:val="28"/>
          <w:szCs w:val="28"/>
        </w:rPr>
        <w:t xml:space="preserve">на пороговом уровне.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5.17. Базовый (пороговый) уровень усвоения учебного предмета «Иностранный (английский) язык» ориенти</w:t>
      </w:r>
      <w:r>
        <w:rPr>
          <w:rFonts w:ascii="Times New Roman" w:hAnsi="Times New Roman"/>
          <w:sz w:val="28"/>
          <w:szCs w:val="28"/>
        </w:rPr>
        <w:t xml:space="preserve">ро</w:t>
      </w:r>
      <w:r>
        <w:rPr>
          <w:rFonts w:ascii="Times New Roman" w:hAnsi="Times New Roman"/>
          <w:sz w:val="28"/>
          <w:szCs w:val="28"/>
        </w:rPr>
        <w:t xml:space="preserve">ван на создание </w:t>
      </w:r>
      <w:r>
        <w:rPr>
          <w:rFonts w:ascii="Times New Roman" w:hAnsi="Times New Roman"/>
          <w:sz w:val="28"/>
          <w:szCs w:val="28"/>
        </w:rPr>
        <w:t xml:space="preserve">общеобразов</w:t>
      </w:r>
      <w:r>
        <w:rPr>
          <w:rFonts w:ascii="Times New Roman" w:hAnsi="Times New Roman"/>
          <w:sz w:val="28"/>
          <w:szCs w:val="28"/>
        </w:rPr>
        <w:t xml:space="preserve">ательной и общекультурной подготовки, на формирование целостных представлений обучающихся о мире, об общечеловеческих ценностях, о важности общения с целью достижения взаимопонимания в целом и о языке как средстве межличностного</w:t>
      </w:r>
      <w:r>
        <w:rPr>
          <w:rFonts w:ascii="Times New Roman" w:hAnsi="Times New Roman"/>
          <w:sz w:val="28"/>
          <w:szCs w:val="28"/>
        </w:rPr>
        <w:t xml:space="preserve"> </w:t>
      </w:r>
      <w:r>
        <w:rPr>
          <w:rFonts w:ascii="Times New Roman" w:hAnsi="Times New Roman"/>
          <w:sz w:val="28"/>
          <w:szCs w:val="28"/>
        </w:rPr>
        <w:t xml:space="preserve">и межкультурного общения в частности. Достижение порогового уровня владения иностранным (английским) языком позволяет выпускникам российской школы использовать его для общения в устной и письменной форме как с носителями изучаемого иностранного (английско</w:t>
      </w:r>
      <w:r>
        <w:rPr>
          <w:rFonts w:ascii="Times New Roman" w:hAnsi="Times New Roman"/>
          <w:sz w:val="28"/>
          <w:szCs w:val="28"/>
        </w:rPr>
        <w:t xml:space="preserve">го) языка, так и с представителями других стран, использующими данный язык как средство общения. Кроме того, пороговый уровень владения иностранным (английским) языком позволяет использовать иностранный (английский) язык как средство для поиска, получения </w:t>
      </w:r>
      <w:r>
        <w:rPr>
          <w:rFonts w:ascii="Times New Roman" w:hAnsi="Times New Roman"/>
          <w:sz w:val="28"/>
          <w:szCs w:val="28"/>
        </w:rPr>
        <w:t xml:space="preserve">и обработки информации из иноязычных источников в образовательных и самообразовательных целях, использовать словари и справочники на иностранном языке, в том числе информационно-справочные системы в электронной форме.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6. Содержание обучения в 10 классе</w:t>
      </w:r>
      <w:r>
        <w:rPr>
          <w:rFonts w:ascii="Times New Roman" w:hAnsi="Times New Roman"/>
          <w:sz w:val="28"/>
          <w:szCs w:val="28"/>
        </w:rPr>
        <w:t xml:space="preserve">.</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6.1. Коммуникативные умения.</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Повседневная жизнь семьи. Ме</w:t>
      </w:r>
      <w:r>
        <w:rPr>
          <w:rFonts w:ascii="Times New Roman" w:hAnsi="Times New Roman"/>
          <w:sz w:val="28"/>
          <w:szCs w:val="28"/>
        </w:rPr>
        <w:t xml:space="preserve">жличностные отношения в семье, с друз</w:t>
      </w:r>
      <w:r>
        <w:rPr>
          <w:rFonts w:ascii="Times New Roman" w:hAnsi="Times New Roman"/>
          <w:sz w:val="28"/>
          <w:szCs w:val="28"/>
        </w:rPr>
        <w:t xml:space="preserve">ьями</w:t>
      </w:r>
      <w:r>
        <w:rPr>
          <w:rFonts w:ascii="Times New Roman" w:hAnsi="Times New Roman"/>
          <w:sz w:val="28"/>
          <w:szCs w:val="28"/>
        </w:rPr>
        <w:t xml:space="preserve"> </w:t>
      </w:r>
      <w:r>
        <w:rPr>
          <w:rFonts w:ascii="Times New Roman" w:hAnsi="Times New Roman"/>
          <w:sz w:val="28"/>
          <w:szCs w:val="28"/>
        </w:rPr>
        <w:t xml:space="preserve">и знакомыми. Конфликтные ситуации, их предупреждение и разрешение.</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Внешность и характеристика человека, литературного персонажа.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Здоровый образ жизни и забота о здоровье: режим труда и отдыха, спорт, сбалансированное питание, посещение врача. Отказ </w:t>
      </w:r>
      <w:r>
        <w:rPr>
          <w:rFonts w:ascii="Times New Roman" w:hAnsi="Times New Roman"/>
          <w:sz w:val="28"/>
          <w:szCs w:val="28"/>
        </w:rPr>
        <w:t xml:space="preserve">от вредных привычек.</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Школьное образование, школьная жизнь, школьные праздники. Переписка</w:t>
      </w:r>
      <w:r>
        <w:rPr>
          <w:rFonts w:ascii="Times New Roman" w:hAnsi="Times New Roman"/>
          <w:sz w:val="28"/>
          <w:szCs w:val="28"/>
        </w:rPr>
        <w:t xml:space="preserve"> </w:t>
      </w:r>
      <w:r>
        <w:rPr>
          <w:rFonts w:ascii="Times New Roman" w:hAnsi="Times New Roman"/>
          <w:sz w:val="28"/>
          <w:szCs w:val="28"/>
        </w:rPr>
        <w:t xml:space="preserve">с зарубежными сверстниками. Взаимоотношения в школе. Проблемы и решения. Права и обязанности </w:t>
      </w:r>
      <w:r>
        <w:rPr>
          <w:rFonts w:ascii="Times New Roman" w:hAnsi="Times New Roman"/>
          <w:sz w:val="28"/>
          <w:szCs w:val="28"/>
        </w:rPr>
        <w:t xml:space="preserve">обучающегося</w:t>
      </w:r>
      <w:r>
        <w:rPr>
          <w:rFonts w:ascii="Times New Roman" w:hAnsi="Times New Roman"/>
          <w:sz w:val="28"/>
          <w:szCs w:val="28"/>
        </w:rPr>
        <w:t xml:space="preserve">.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Современный мир пр</w:t>
      </w:r>
      <w:r>
        <w:rPr>
          <w:rFonts w:ascii="Times New Roman" w:hAnsi="Times New Roman"/>
          <w:sz w:val="28"/>
          <w:szCs w:val="28"/>
        </w:rPr>
        <w:t xml:space="preserve">офессий. Проблемы выбора профессии (возм</w:t>
      </w:r>
      <w:r>
        <w:rPr>
          <w:rFonts w:ascii="Times New Roman" w:hAnsi="Times New Roman"/>
          <w:sz w:val="28"/>
          <w:szCs w:val="28"/>
        </w:rPr>
        <w:t xml:space="preserve">ожности продолжения образования в высшей школе, в профессиональном колледже, выбор рабочей специальности, подработка для </w:t>
      </w:r>
      <w:r>
        <w:rPr>
          <w:rFonts w:ascii="Times New Roman" w:hAnsi="Times New Roman"/>
          <w:sz w:val="28"/>
          <w:szCs w:val="28"/>
        </w:rPr>
        <w:t xml:space="preserve">обучающегося</w:t>
      </w:r>
      <w:r>
        <w:rPr>
          <w:rFonts w:ascii="Times New Roman" w:hAnsi="Times New Roman"/>
          <w:sz w:val="28"/>
          <w:szCs w:val="28"/>
        </w:rPr>
        <w:t xml:space="preserve">). Роль иностранного языка</w:t>
      </w:r>
      <w:r>
        <w:rPr>
          <w:rFonts w:ascii="Times New Roman" w:hAnsi="Times New Roman"/>
          <w:sz w:val="28"/>
          <w:szCs w:val="28"/>
        </w:rPr>
        <w:t xml:space="preserve"> </w:t>
      </w:r>
      <w:r>
        <w:rPr>
          <w:rFonts w:ascii="Times New Roman" w:hAnsi="Times New Roman"/>
          <w:sz w:val="28"/>
          <w:szCs w:val="28"/>
        </w:rPr>
        <w:t xml:space="preserve">в планах на будущее.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Молодёжь в современном обществе. Досуг молодёжи: ч</w:t>
      </w:r>
      <w:r>
        <w:rPr>
          <w:rFonts w:ascii="Times New Roman" w:hAnsi="Times New Roman"/>
          <w:sz w:val="28"/>
          <w:szCs w:val="28"/>
        </w:rPr>
        <w:t xml:space="preserve">тение, кино, театр, муз</w:t>
      </w:r>
      <w:r>
        <w:rPr>
          <w:rFonts w:ascii="Times New Roman" w:hAnsi="Times New Roman"/>
          <w:sz w:val="28"/>
          <w:szCs w:val="28"/>
        </w:rPr>
        <w:t xml:space="preserve">ыка, музеи, Интернет, компьютерные игры. Любовь и дружба.</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Покупки: одежда, обувь и продукты питания. Карманные деньги. Молодёжная мода.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Туризм. Виды отдыха. Путешествия по России и зарубежным странам.</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Проблемы эко</w:t>
      </w:r>
      <w:r>
        <w:rPr>
          <w:rFonts w:ascii="Times New Roman" w:hAnsi="Times New Roman"/>
          <w:sz w:val="28"/>
          <w:szCs w:val="28"/>
        </w:rPr>
        <w:t xml:space="preserve">логии. Защита окружающей среды. Стихийные </w:t>
      </w:r>
      <w:r>
        <w:rPr>
          <w:rFonts w:ascii="Times New Roman" w:hAnsi="Times New Roman"/>
          <w:sz w:val="28"/>
          <w:szCs w:val="28"/>
        </w:rPr>
        <w:t xml:space="preserve">бедствия.</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Условия проживания в городской/сельской местности.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Технический прогресс: перспективы и последствия. Современные средства связи (мобильные телефоны, смартфоны, планшеты, компьютеры).</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Родная страна и страна/страны из</w:t>
      </w:r>
      <w:r>
        <w:rPr>
          <w:rFonts w:ascii="Times New Roman" w:hAnsi="Times New Roman"/>
          <w:sz w:val="28"/>
          <w:szCs w:val="28"/>
        </w:rPr>
        <w:t xml:space="preserve">учаемого языка: географическое п</w:t>
      </w:r>
      <w:r>
        <w:rPr>
          <w:rFonts w:ascii="Times New Roman" w:hAnsi="Times New Roman"/>
          <w:sz w:val="28"/>
          <w:szCs w:val="28"/>
        </w:rPr>
        <w:t xml:space="preserve">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Вы</w:t>
      </w:r>
      <w:r>
        <w:rPr>
          <w:rFonts w:ascii="Times New Roman" w:hAnsi="Times New Roman"/>
          <w:sz w:val="28"/>
          <w:szCs w:val="28"/>
        </w:rPr>
        <w:t xml:space="preserve">дающиеся люди родной страны и страны/стран изуч</w:t>
      </w:r>
      <w:r>
        <w:rPr>
          <w:rFonts w:ascii="Times New Roman" w:hAnsi="Times New Roman"/>
          <w:sz w:val="28"/>
          <w:szCs w:val="28"/>
        </w:rPr>
        <w:t xml:space="preserve">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6.1.1. Говорение.</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Развитие коммуникативных умений </w:t>
      </w:r>
      <w:r>
        <w:rPr>
          <w:rFonts w:ascii="Times New Roman" w:hAnsi="Times New Roman"/>
          <w:sz w:val="28"/>
          <w:szCs w:val="28"/>
        </w:rPr>
        <w:t xml:space="preserve">диалогической речи на базе умени</w:t>
      </w:r>
      <w:r>
        <w:rPr>
          <w:rFonts w:ascii="Times New Roman" w:hAnsi="Times New Roman"/>
          <w:sz w:val="28"/>
          <w:szCs w:val="28"/>
        </w:rPr>
        <w:t xml:space="preserve">й, сформированных </w:t>
      </w:r>
      <w:r>
        <w:rPr>
          <w:rFonts w:ascii="Times New Roman" w:hAnsi="Times New Roman"/>
          <w:sz w:val="28"/>
          <w:szCs w:val="28"/>
        </w:rPr>
        <w:t xml:space="preserve">на уровне основного общего образования</w:t>
      </w:r>
      <w:r>
        <w:rPr>
          <w:rFonts w:ascii="Times New Roman" w:hAnsi="Times New Roman"/>
          <w:sz w:val="28"/>
          <w:szCs w:val="28"/>
        </w:rPr>
        <w:t xml:space="preserve">,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w:t>
      </w:r>
      <w:r>
        <w:rPr>
          <w:rFonts w:ascii="Times New Roman" w:hAnsi="Times New Roman"/>
          <w:sz w:val="28"/>
          <w:szCs w:val="28"/>
        </w:rPr>
        <w:t xml:space="preserve">: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w:t>
      </w:r>
      <w:r>
        <w:rPr>
          <w:rFonts w:ascii="Times New Roman" w:hAnsi="Times New Roman"/>
          <w:sz w:val="28"/>
          <w:szCs w:val="28"/>
        </w:rPr>
        <w:t xml:space="preserve"> </w:t>
      </w:r>
      <w:r>
        <w:rPr>
          <w:rFonts w:ascii="Times New Roman" w:hAnsi="Times New Roman"/>
          <w:sz w:val="28"/>
          <w:szCs w:val="28"/>
        </w:rPr>
        <w:t xml:space="preserve">на поздравление;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диалог-побуждение </w:t>
      </w:r>
      <w:r>
        <w:rPr>
          <w:rFonts w:ascii="Times New Roman" w:hAnsi="Times New Roman"/>
          <w:sz w:val="28"/>
          <w:szCs w:val="28"/>
        </w:rPr>
        <w:t xml:space="preserve">к действию: обращаться с просьбой, вежливо соглашаться/не соглашаться выполнить просьбу, давать совет и принимать/</w:t>
      </w:r>
      <w:r>
        <w:rPr>
          <w:rFonts w:ascii="Times New Roman" w:hAnsi="Times New Roman"/>
          <w:sz w:val="28"/>
          <w:szCs w:val="28"/>
        </w:rPr>
        <w:t xml:space="preserve"> </w:t>
      </w:r>
      <w:r>
        <w:rPr>
          <w:rFonts w:ascii="Times New Roman" w:hAnsi="Times New Roman"/>
          <w:sz w:val="28"/>
          <w:szCs w:val="28"/>
        </w:rPr>
        <w:t xml:space="preserve">не принимать совет, приглашать собеседника к совместной деятельности, вежливо соглашаться/не соглашаться на предложение собеседника, объясняя</w:t>
      </w:r>
      <w:r>
        <w:rPr>
          <w:rFonts w:ascii="Times New Roman" w:hAnsi="Times New Roman"/>
          <w:sz w:val="28"/>
          <w:szCs w:val="28"/>
        </w:rPr>
        <w:t xml:space="preserve"> причину своего решения;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w:t>
      </w:r>
      <w:r>
        <w:rPr>
          <w:rFonts w:ascii="Times New Roman" w:hAnsi="Times New Roman"/>
          <w:sz w:val="28"/>
          <w:szCs w:val="28"/>
        </w:rPr>
        <w:t xml:space="preserve">позицию отвечаю</w:t>
      </w:r>
      <w:r>
        <w:rPr>
          <w:rFonts w:ascii="Times New Roman" w:hAnsi="Times New Roman"/>
          <w:sz w:val="28"/>
          <w:szCs w:val="28"/>
        </w:rPr>
        <w:t xml:space="preserve">щего и наоборот;</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w:t>
      </w:r>
      <w:r>
        <w:rPr>
          <w:rFonts w:ascii="Times New Roman" w:hAnsi="Times New Roman"/>
          <w:sz w:val="28"/>
          <w:szCs w:val="28"/>
        </w:rPr>
        <w:t xml:space="preserve">рчение и другие).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w:t>
      </w:r>
      <w:r>
        <w:rPr>
          <w:rFonts w:ascii="Times New Roman" w:hAnsi="Times New Roman"/>
          <w:sz w:val="28"/>
          <w:szCs w:val="28"/>
        </w:rPr>
        <w:t xml:space="preserve">с </w:t>
      </w:r>
      <w:r>
        <w:rPr>
          <w:rFonts w:ascii="Times New Roman" w:hAnsi="Times New Roman"/>
          <w:sz w:val="28"/>
          <w:szCs w:val="28"/>
        </w:rPr>
        <w:t xml:space="preserve">использованием</w:t>
      </w:r>
      <w:r>
        <w:rPr>
          <w:rFonts w:ascii="Times New Roman" w:hAnsi="Times New Roman"/>
          <w:sz w:val="28"/>
          <w:szCs w:val="28"/>
        </w:rPr>
        <w:t xml:space="preserve"> речевы</w:t>
      </w:r>
      <w:r>
        <w:rPr>
          <w:rFonts w:ascii="Times New Roman" w:hAnsi="Times New Roman"/>
          <w:sz w:val="28"/>
          <w:szCs w:val="28"/>
        </w:rPr>
        <w:t xml:space="preserve">х</w:t>
      </w:r>
      <w:r>
        <w:rPr>
          <w:rFonts w:ascii="Times New Roman" w:hAnsi="Times New Roman"/>
          <w:sz w:val="28"/>
          <w:szCs w:val="28"/>
        </w:rPr>
        <w:t xml:space="preserve"> сит</w:t>
      </w:r>
      <w:r>
        <w:rPr>
          <w:rFonts w:ascii="Times New Roman" w:hAnsi="Times New Roman"/>
          <w:sz w:val="28"/>
          <w:szCs w:val="28"/>
        </w:rPr>
        <w:t xml:space="preserve">уаци</w:t>
      </w:r>
      <w:r>
        <w:rPr>
          <w:rFonts w:ascii="Times New Roman" w:hAnsi="Times New Roman"/>
          <w:sz w:val="28"/>
          <w:szCs w:val="28"/>
        </w:rPr>
        <w:t xml:space="preserve">й</w:t>
      </w:r>
      <w:r>
        <w:rPr>
          <w:rFonts w:ascii="Times New Roman" w:hAnsi="Times New Roman"/>
          <w:sz w:val="28"/>
          <w:szCs w:val="28"/>
        </w:rPr>
        <w:t xml:space="preserve"> и/или иллюстраци</w:t>
      </w:r>
      <w:r>
        <w:rPr>
          <w:rFonts w:ascii="Times New Roman" w:hAnsi="Times New Roman"/>
          <w:sz w:val="28"/>
          <w:szCs w:val="28"/>
        </w:rPr>
        <w:t xml:space="preserve">й</w:t>
      </w:r>
      <w:r>
        <w:rPr>
          <w:rFonts w:ascii="Times New Roman" w:hAnsi="Times New Roman"/>
          <w:sz w:val="28"/>
          <w:szCs w:val="28"/>
        </w:rPr>
        <w:t xml:space="preserve">, фотографи</w:t>
      </w:r>
      <w:r>
        <w:rPr>
          <w:rFonts w:ascii="Times New Roman" w:hAnsi="Times New Roman"/>
          <w:sz w:val="28"/>
          <w:szCs w:val="28"/>
        </w:rPr>
        <w:t xml:space="preserve">й</w:t>
      </w:r>
      <w:r>
        <w:rPr>
          <w:rFonts w:ascii="Times New Roman" w:hAnsi="Times New Roman"/>
          <w:sz w:val="28"/>
          <w:szCs w:val="28"/>
        </w:rPr>
        <w:t xml:space="preserve">, таблиц, </w:t>
      </w:r>
      <w:r>
        <w:rPr>
          <w:rFonts w:ascii="Times New Roman" w:hAnsi="Times New Roman"/>
          <w:sz w:val="28"/>
          <w:szCs w:val="28"/>
        </w:rPr>
        <w:t xml:space="preserve">диаграмм</w:t>
      </w:r>
      <w:r>
        <w:rPr>
          <w:rFonts w:ascii="Times New Roman" w:hAnsi="Times New Roman"/>
          <w:sz w:val="28"/>
          <w:szCs w:val="28"/>
        </w:rPr>
        <w:t xml:space="preserve"> с соблюдением норм речевого этикета, принятых</w:t>
      </w:r>
      <w:r>
        <w:rPr>
          <w:rFonts w:ascii="Times New Roman" w:hAnsi="Times New Roman"/>
          <w:sz w:val="28"/>
          <w:szCs w:val="28"/>
        </w:rPr>
        <w:t xml:space="preserve"> </w:t>
      </w:r>
      <w:r>
        <w:rPr>
          <w:rFonts w:ascii="Times New Roman" w:hAnsi="Times New Roman"/>
          <w:sz w:val="28"/>
          <w:szCs w:val="28"/>
        </w:rPr>
        <w:t xml:space="preserve">в стране/странах изучаемого языка, при необходимости уточняя и переспрашивая собеседника.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Объём диалога – 8 реплик со стороны каждого собеседника.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Развитие к</w:t>
      </w:r>
      <w:r>
        <w:rPr>
          <w:rFonts w:ascii="Times New Roman" w:hAnsi="Times New Roman"/>
          <w:sz w:val="28"/>
          <w:szCs w:val="28"/>
        </w:rPr>
        <w:t xml:space="preserve">оммуникативных умений монологической речи</w:t>
      </w:r>
      <w:r>
        <w:rPr>
          <w:rFonts w:ascii="Times New Roman" w:hAnsi="Times New Roman"/>
          <w:sz w:val="28"/>
          <w:szCs w:val="28"/>
        </w:rPr>
        <w:t xml:space="preserve"> на базе умений, сформированных </w:t>
      </w:r>
      <w:r>
        <w:rPr>
          <w:rFonts w:ascii="Times New Roman" w:hAnsi="Times New Roman" w:eastAsia="SchoolBookSanPin"/>
          <w:sz w:val="28"/>
          <w:szCs w:val="28"/>
        </w:rPr>
        <w:t xml:space="preserve">на уровне основного общего образования</w:t>
      </w:r>
      <w:r>
        <w:rPr>
          <w:rFonts w:ascii="Times New Roman" w:hAnsi="Times New Roman"/>
          <w:sz w:val="28"/>
          <w:szCs w:val="28"/>
        </w:rPr>
        <w:t xml:space="preserve">: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создание устных связных монологических высказываний с использованием основных коммуникативных типов речи: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описание (предмета, местности, внешности и одежды человека),</w:t>
      </w:r>
      <w:r>
        <w:rPr>
          <w:rFonts w:ascii="Times New Roman" w:hAnsi="Times New Roman"/>
          <w:sz w:val="28"/>
          <w:szCs w:val="28"/>
        </w:rPr>
        <w:t xml:space="preserve"> характеристика </w:t>
      </w:r>
      <w:r>
        <w:rPr>
          <w:rFonts w:ascii="Times New Roman" w:hAnsi="Times New Roman"/>
          <w:sz w:val="28"/>
          <w:szCs w:val="28"/>
        </w:rPr>
        <w:t xml:space="preserve">(черты характера реального человека или литературного персонажа);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повествование/сообщение;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рассуждение;</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пересказ основного содержания, прочитанного/прослушанного текста</w:t>
      </w:r>
      <w:r>
        <w:rPr>
          <w:rFonts w:ascii="Times New Roman" w:hAnsi="Times New Roman"/>
          <w:sz w:val="28"/>
          <w:szCs w:val="28"/>
        </w:rPr>
        <w:t xml:space="preserve"> </w:t>
      </w:r>
      <w:r>
        <w:rPr>
          <w:rFonts w:ascii="Times New Roman" w:hAnsi="Times New Roman"/>
          <w:sz w:val="28"/>
          <w:szCs w:val="28"/>
        </w:rPr>
        <w:t xml:space="preserve">с выражением своего отношения к событиям и фактам, изложенным в тексте;</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устное предс</w:t>
      </w:r>
      <w:r>
        <w:rPr>
          <w:rFonts w:ascii="Times New Roman" w:hAnsi="Times New Roman"/>
          <w:sz w:val="28"/>
          <w:szCs w:val="28"/>
        </w:rPr>
        <w:t xml:space="preserve">тавление (презентация) результатов выполненной проектной работы.</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Данные умения монологической речи развиваются в рамках тематического содержания речи 10 класса </w:t>
      </w:r>
      <w:r>
        <w:rPr>
          <w:rFonts w:ascii="Times New Roman" w:hAnsi="Times New Roman"/>
          <w:sz w:val="28"/>
          <w:szCs w:val="28"/>
        </w:rPr>
        <w:t xml:space="preserve">с </w:t>
      </w:r>
      <w:r>
        <w:rPr>
          <w:rFonts w:ascii="Times New Roman" w:hAnsi="Times New Roman"/>
          <w:sz w:val="28"/>
          <w:szCs w:val="28"/>
        </w:rPr>
        <w:t xml:space="preserve">использованием</w:t>
      </w:r>
      <w:r>
        <w:rPr>
          <w:rFonts w:ascii="Times New Roman" w:hAnsi="Times New Roman"/>
          <w:sz w:val="28"/>
          <w:szCs w:val="28"/>
        </w:rPr>
        <w:t xml:space="preserve"> ключевы слов, план</w:t>
      </w:r>
      <w:r>
        <w:rPr>
          <w:rFonts w:ascii="Times New Roman" w:hAnsi="Times New Roman"/>
          <w:sz w:val="28"/>
          <w:szCs w:val="28"/>
        </w:rPr>
        <w:t xml:space="preserve">а</w:t>
      </w:r>
      <w:r>
        <w:rPr>
          <w:rFonts w:ascii="Times New Roman" w:hAnsi="Times New Roman"/>
          <w:sz w:val="28"/>
          <w:szCs w:val="28"/>
        </w:rPr>
        <w:t xml:space="preserve"> </w:t>
      </w:r>
      <w:r>
        <w:rPr>
          <w:rFonts w:ascii="Times New Roman" w:hAnsi="Times New Roman"/>
          <w:sz w:val="28"/>
          <w:szCs w:val="28"/>
        </w:rPr>
        <w:t xml:space="preserve">и/или иллюстраци</w:t>
      </w:r>
      <w:r>
        <w:rPr>
          <w:rFonts w:ascii="Times New Roman" w:hAnsi="Times New Roman"/>
          <w:sz w:val="28"/>
          <w:szCs w:val="28"/>
        </w:rPr>
        <w:t xml:space="preserve">й</w:t>
      </w:r>
      <w:r>
        <w:rPr>
          <w:rFonts w:ascii="Times New Roman" w:hAnsi="Times New Roman"/>
          <w:sz w:val="28"/>
          <w:szCs w:val="28"/>
        </w:rPr>
        <w:t xml:space="preserve">, фотографи</w:t>
      </w:r>
      <w:r>
        <w:rPr>
          <w:rFonts w:ascii="Times New Roman" w:hAnsi="Times New Roman"/>
          <w:sz w:val="28"/>
          <w:szCs w:val="28"/>
        </w:rPr>
        <w:t xml:space="preserve">й</w:t>
      </w:r>
      <w:r>
        <w:rPr>
          <w:rFonts w:ascii="Times New Roman" w:hAnsi="Times New Roman"/>
          <w:sz w:val="28"/>
          <w:szCs w:val="28"/>
        </w:rPr>
        <w:t xml:space="preserve">, таблиц, диаграмм или без </w:t>
      </w:r>
      <w:r>
        <w:rPr>
          <w:rFonts w:ascii="Times New Roman" w:hAnsi="Times New Roman"/>
          <w:sz w:val="28"/>
          <w:szCs w:val="28"/>
        </w:rPr>
        <w:t xml:space="preserve">их</w:t>
      </w:r>
      <w:r>
        <w:rPr>
          <w:rFonts w:ascii="Times New Roman" w:hAnsi="Times New Roman"/>
          <w:sz w:val="28"/>
          <w:szCs w:val="28"/>
        </w:rPr>
        <w:t xml:space="preserve"> использования</w:t>
      </w:r>
      <w:r>
        <w:rPr>
          <w:rFonts w:ascii="Times New Roman" w:hAnsi="Times New Roman"/>
          <w:sz w:val="28"/>
          <w:szCs w:val="28"/>
        </w:rPr>
        <w:t xml:space="preserve">.</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Объём монологического высказывания – до 14 фраз.</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6.1.2. Аудирование.</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Развитие коммуникативных умений аудирования на базе умений, сформированных </w:t>
      </w:r>
      <w:r>
        <w:rPr>
          <w:rFonts w:ascii="Times New Roman" w:hAnsi="Times New Roman" w:eastAsia="SchoolBookSanPin"/>
          <w:sz w:val="28"/>
          <w:szCs w:val="28"/>
        </w:rPr>
        <w:t xml:space="preserve">на уровне основного общего образования</w:t>
      </w:r>
      <w:r>
        <w:rPr>
          <w:rFonts w:ascii="Times New Roman" w:hAnsi="Times New Roman"/>
          <w:sz w:val="28"/>
          <w:szCs w:val="28"/>
        </w:rPr>
        <w:t xml:space="preserve">: понимание на слух ау</w:t>
      </w:r>
      <w:r>
        <w:rPr>
          <w:rFonts w:ascii="Times New Roman" w:hAnsi="Times New Roman"/>
          <w:sz w:val="28"/>
          <w:szCs w:val="28"/>
        </w:rPr>
        <w:t xml:space="preserve">тентичных текстов, содержащих отд</w:t>
      </w:r>
      <w:r>
        <w:rPr>
          <w:rFonts w:ascii="Times New Roman" w:hAnsi="Times New Roman"/>
          <w:sz w:val="28"/>
          <w:szCs w:val="28"/>
        </w:rPr>
        <w:t xml:space="preserve">ельные неизученные языковые явления,</w:t>
      </w:r>
      <w:r>
        <w:rPr>
          <w:rFonts w:ascii="Times New Roman" w:hAnsi="Times New Roman"/>
          <w:sz w:val="28"/>
          <w:szCs w:val="28"/>
        </w:rPr>
        <w:t xml:space="preserve"> </w:t>
      </w:r>
      <w:r>
        <w:rPr>
          <w:rFonts w:ascii="Times New Roman" w:hAnsi="Times New Roman"/>
          <w:sz w:val="28"/>
          <w:szCs w:val="28"/>
        </w:rPr>
        <w:t xml:space="preserve">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w:t>
      </w:r>
      <w:r>
        <w:rPr>
          <w:rFonts w:ascii="Times New Roman" w:hAnsi="Times New Roman"/>
          <w:sz w:val="28"/>
          <w:szCs w:val="28"/>
        </w:rPr>
        <w:t xml:space="preserve"> </w:t>
      </w:r>
      <w:r>
        <w:rPr>
          <w:rFonts w:ascii="Times New Roman" w:hAnsi="Times New Roman"/>
          <w:sz w:val="28"/>
          <w:szCs w:val="28"/>
        </w:rPr>
        <w:t xml:space="preserve">/интерес</w:t>
      </w:r>
      <w:r>
        <w:rPr>
          <w:rFonts w:ascii="Times New Roman" w:hAnsi="Times New Roman"/>
          <w:sz w:val="28"/>
          <w:szCs w:val="28"/>
        </w:rPr>
        <w:t xml:space="preserve">ующей/запрашиваемой информации.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Аудирование с пониманием основного содержания текста предполагает умение определять основную тему/идею и главные факты/события</w:t>
      </w:r>
      <w:r>
        <w:rPr>
          <w:rFonts w:ascii="Times New Roman" w:hAnsi="Times New Roman"/>
          <w:sz w:val="28"/>
          <w:szCs w:val="28"/>
        </w:rPr>
        <w:t xml:space="preserve"> </w:t>
      </w:r>
      <w:r>
        <w:rPr>
          <w:rFonts w:ascii="Times New Roman" w:hAnsi="Times New Roman"/>
          <w:sz w:val="28"/>
          <w:szCs w:val="28"/>
        </w:rPr>
        <w:t xml:space="preserve">в воспринимаемом на слух тексте, отделять главную информацию</w:t>
      </w:r>
      <w:r>
        <w:rPr>
          <w:rFonts w:ascii="Times New Roman" w:hAnsi="Times New Roman"/>
          <w:sz w:val="28"/>
          <w:szCs w:val="28"/>
        </w:rPr>
        <w:t xml:space="preserve"> </w:t>
      </w:r>
      <w:r>
        <w:rPr>
          <w:rFonts w:ascii="Times New Roman" w:hAnsi="Times New Roman"/>
          <w:sz w:val="28"/>
          <w:szCs w:val="28"/>
        </w:rPr>
        <w:t xml:space="preserve">от второстепенной, прогнозировать</w:t>
      </w:r>
      <w:r>
        <w:rPr>
          <w:rFonts w:ascii="Times New Roman" w:hAnsi="Times New Roman"/>
          <w:sz w:val="28"/>
          <w:szCs w:val="28"/>
        </w:rPr>
        <w:t xml:space="preserve"> содержание текста по началу сообщения, игнорировать незнакомые слова, несущественные для понимания основного содержания.</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Аудирование с пониманием нужной/интересующей/запрашиваемой информации предполагает умение выделять данную информацию, представленную в</w:t>
      </w:r>
      <w:r>
        <w:rPr>
          <w:rFonts w:ascii="Times New Roman" w:hAnsi="Times New Roman"/>
          <w:sz w:val="28"/>
          <w:szCs w:val="28"/>
        </w:rPr>
        <w:t xml:space="preserve"> эксплицитной (явной) форме, в воспринимаемом на слух тексте.</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Время звучания текста/те</w:t>
      </w:r>
      <w:r>
        <w:rPr>
          <w:rFonts w:ascii="Times New Roman" w:hAnsi="Times New Roman"/>
          <w:sz w:val="28"/>
          <w:szCs w:val="28"/>
        </w:rPr>
        <w:t xml:space="preserve">кстов для аудирования – до 2,5 минуты.</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6.1.3. Смысловое чтение.</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Развитие сформированных </w:t>
      </w:r>
      <w:r>
        <w:rPr>
          <w:rFonts w:ascii="Times New Roman" w:hAnsi="Times New Roman" w:eastAsia="SchoolBookSanPin"/>
          <w:sz w:val="28"/>
          <w:szCs w:val="28"/>
        </w:rPr>
        <w:t xml:space="preserve">на уровне основного общего образования</w:t>
      </w:r>
      <w:r>
        <w:rPr>
          <w:rFonts w:ascii="Times New Roman" w:hAnsi="Times New Roman"/>
          <w:sz w:val="28"/>
          <w:szCs w:val="28"/>
        </w:rPr>
        <w:t xml:space="preserve"> </w:t>
      </w:r>
      <w:r>
        <w:rPr>
          <w:rFonts w:ascii="Times New Roman" w:hAnsi="Times New Roman"/>
          <w:sz w:val="28"/>
          <w:szCs w:val="28"/>
        </w:rPr>
        <w:t xml:space="preserve">умений читать про себя и понимать с использованием языковой и контекстуальной догадки аутентичные тексты разных жанров и стиле</w:t>
      </w:r>
      <w:r>
        <w:rPr>
          <w:rFonts w:ascii="Times New Roman" w:hAnsi="Times New Roman"/>
          <w:sz w:val="28"/>
          <w:szCs w:val="28"/>
        </w:rPr>
        <w:t xml:space="preserve">й, содержащих отдельные неизученные языковые явления, с разной глубиной проникновения в их содержание</w:t>
      </w:r>
      <w:r>
        <w:rPr>
          <w:rFonts w:ascii="Times New Roman" w:hAnsi="Times New Roman"/>
          <w:sz w:val="28"/>
          <w:szCs w:val="28"/>
        </w:rPr>
        <w:t xml:space="preserve"> </w:t>
      </w:r>
      <w:r>
        <w:rPr>
          <w:rFonts w:ascii="Times New Roman" w:hAnsi="Times New Roman"/>
          <w:sz w:val="28"/>
          <w:szCs w:val="28"/>
        </w:rPr>
        <w:t xml:space="preserve">в зависимости от поставленной коммуникативной задачи: с пониманием основного содержания, с пониманием нужной/интересующей/запрашиваемой информации,</w:t>
      </w:r>
      <w:r>
        <w:rPr>
          <w:rFonts w:ascii="Times New Roman" w:hAnsi="Times New Roman"/>
          <w:sz w:val="28"/>
          <w:szCs w:val="28"/>
        </w:rPr>
        <w:t xml:space="preserve"> </w:t>
      </w:r>
      <w:r>
        <w:rPr>
          <w:rFonts w:ascii="Times New Roman" w:hAnsi="Times New Roman"/>
          <w:sz w:val="28"/>
          <w:szCs w:val="28"/>
        </w:rPr>
        <w:t xml:space="preserve">с по</w:t>
      </w:r>
      <w:r>
        <w:rPr>
          <w:rFonts w:ascii="Times New Roman" w:hAnsi="Times New Roman"/>
          <w:sz w:val="28"/>
          <w:szCs w:val="28"/>
        </w:rPr>
        <w:t xml:space="preserve">лным пониманием содержания текста.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w:t>
      </w:r>
      <w:r>
        <w:rPr>
          <w:rFonts w:ascii="Times New Roman" w:hAnsi="Times New Roman"/>
          <w:sz w:val="28"/>
          <w:szCs w:val="28"/>
        </w:rPr>
        <w:t xml:space="preserve">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Чтение с пониманием нужной/интересующей/запраш</w:t>
      </w:r>
      <w:r>
        <w:rPr>
          <w:rFonts w:ascii="Times New Roman" w:hAnsi="Times New Roman"/>
          <w:sz w:val="28"/>
          <w:szCs w:val="28"/>
        </w:rPr>
        <w:t xml:space="preserve">иваемой информац</w:t>
      </w:r>
      <w:r>
        <w:rPr>
          <w:rFonts w:ascii="Times New Roman" w:hAnsi="Times New Roman"/>
          <w:sz w:val="28"/>
          <w:szCs w:val="28"/>
        </w:rPr>
        <w:t xml:space="preserve">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w:t>
      </w:r>
      <w:r>
        <w:rPr>
          <w:rFonts w:ascii="Times New Roman" w:hAnsi="Times New Roman"/>
          <w:sz w:val="28"/>
          <w:szCs w:val="28"/>
        </w:rPr>
        <w:t xml:space="preserve"> </w:t>
      </w:r>
      <w:r>
        <w:rPr>
          <w:rFonts w:ascii="Times New Roman" w:hAnsi="Times New Roman"/>
          <w:sz w:val="28"/>
          <w:szCs w:val="28"/>
        </w:rPr>
        <w:t xml:space="preserve">для решени</w:t>
      </w:r>
      <w:r>
        <w:rPr>
          <w:rFonts w:ascii="Times New Roman" w:hAnsi="Times New Roman"/>
          <w:sz w:val="28"/>
          <w:szCs w:val="28"/>
        </w:rPr>
        <w:t xml:space="preserve">я коммуникативной задачи.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 ходе</w:t>
      </w:r>
      <w:r>
        <w:rPr>
          <w:rFonts w:ascii="Times New Roman" w:hAnsi="Times New Roman"/>
          <w:sz w:val="28"/>
          <w:szCs w:val="28"/>
        </w:rPr>
        <w:t xml:space="preserve">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w:t>
      </w:r>
      <w:r>
        <w:rPr>
          <w:rFonts w:ascii="Times New Roman" w:hAnsi="Times New Roman"/>
          <w:sz w:val="28"/>
          <w:szCs w:val="28"/>
        </w:rPr>
        <w:t xml:space="preserve">екста, выборочного перевода), устанавливать причинно-следственную взаимосвязь изложенных в тексте фактов и событий.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Чтение несплошных текстов (таблиц, диаграмм, графиков и другие)</w:t>
      </w:r>
      <w:r>
        <w:rPr>
          <w:rFonts w:ascii="Times New Roman" w:hAnsi="Times New Roman"/>
          <w:sz w:val="28"/>
          <w:szCs w:val="28"/>
        </w:rPr>
        <w:t xml:space="preserve"> </w:t>
      </w:r>
      <w:r>
        <w:rPr>
          <w:rFonts w:ascii="Times New Roman" w:hAnsi="Times New Roman"/>
          <w:sz w:val="28"/>
          <w:szCs w:val="28"/>
        </w:rPr>
        <w:t xml:space="preserve">и понимание представленной в них информации.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Тексты для чтения: диалог (б</w:t>
      </w:r>
      <w:r>
        <w:rPr>
          <w:rFonts w:ascii="Times New Roman" w:hAnsi="Times New Roman"/>
          <w:sz w:val="28"/>
          <w:szCs w:val="28"/>
        </w:rPr>
        <w:t xml:space="preserve">еседа), интервью, рассказ, отрывок</w:t>
      </w:r>
      <w:r>
        <w:rPr>
          <w:rFonts w:ascii="Times New Roman" w:hAnsi="Times New Roman"/>
          <w:sz w:val="28"/>
          <w:szCs w:val="28"/>
        </w:rPr>
        <w:t xml:space="preserve"> </w:t>
      </w:r>
      <w:r>
        <w:rPr>
          <w:rFonts w:ascii="Times New Roman" w:hAnsi="Times New Roman"/>
          <w:sz w:val="28"/>
          <w:szCs w:val="28"/>
        </w:rPr>
        <w:t xml:space="preserve">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Объём текста/текстов для чтения – 50</w:t>
      </w:r>
      <w:r>
        <w:rPr>
          <w:rFonts w:ascii="Times New Roman" w:hAnsi="Times New Roman"/>
          <w:sz w:val="28"/>
          <w:szCs w:val="28"/>
        </w:rPr>
        <w:t xml:space="preserve">0–700 слов.</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6.1.4. Письменная речь.</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eastAsia="SchoolBookSanPin"/>
        </w:rPr>
      </w:pPr>
      <w:r>
        <w:rPr>
          <w:rFonts w:ascii="Times New Roman" w:hAnsi="Times New Roman"/>
          <w:sz w:val="28"/>
          <w:szCs w:val="28"/>
        </w:rPr>
        <w:t xml:space="preserve">Развитие умений письменной речи на базе умений, сформированных</w:t>
      </w:r>
      <w:r>
        <w:rPr>
          <w:rFonts w:ascii="Times New Roman" w:hAnsi="Times New Roman"/>
          <w:sz w:val="28"/>
          <w:szCs w:val="28"/>
        </w:rPr>
        <w:t xml:space="preserve"> </w:t>
      </w:r>
      <w:r>
        <w:rPr>
          <w:rFonts w:ascii="Times New Roman" w:hAnsi="Times New Roman" w:eastAsia="SchoolBookSanPin"/>
          <w:sz w:val="28"/>
          <w:szCs w:val="28"/>
        </w:rPr>
        <w:t xml:space="preserve">на уровне основного общего образования</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заполнение анкет и формуляров в соответствии с нормами, принятыми</w:t>
      </w:r>
      <w:r>
        <w:rPr>
          <w:rFonts w:ascii="Times New Roman" w:hAnsi="Times New Roman"/>
          <w:sz w:val="28"/>
          <w:szCs w:val="28"/>
        </w:rPr>
        <w:t xml:space="preserve"> </w:t>
      </w:r>
      <w:r>
        <w:rPr>
          <w:rFonts w:ascii="Times New Roman" w:hAnsi="Times New Roman"/>
          <w:sz w:val="28"/>
          <w:szCs w:val="28"/>
        </w:rPr>
        <w:t xml:space="preserve">в стране/странах изучаем</w:t>
      </w:r>
      <w:r>
        <w:rPr>
          <w:rFonts w:ascii="Times New Roman" w:hAnsi="Times New Roman"/>
          <w:sz w:val="28"/>
          <w:szCs w:val="28"/>
        </w:rPr>
        <w:t xml:space="preserve">ого языка;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написание </w:t>
      </w:r>
      <w:r>
        <w:rPr>
          <w:rFonts w:ascii="Times New Roman" w:hAnsi="Times New Roman"/>
          <w:sz w:val="28"/>
          <w:szCs w:val="28"/>
        </w:rPr>
        <w:t xml:space="preserve">резюме (CV) с сообщением основных сведений о себе</w:t>
      </w:r>
      <w:r>
        <w:rPr>
          <w:rFonts w:ascii="Times New Roman" w:hAnsi="Times New Roman"/>
          <w:sz w:val="28"/>
          <w:szCs w:val="28"/>
        </w:rPr>
        <w:t xml:space="preserve"> </w:t>
      </w:r>
      <w:r>
        <w:rPr>
          <w:rFonts w:ascii="Times New Roman" w:hAnsi="Times New Roman"/>
          <w:sz w:val="28"/>
          <w:szCs w:val="28"/>
        </w:rPr>
        <w:t xml:space="preserve">в соответствии с нормами, принятыми в стране/странах изучаемого языка;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написание электронного сообщения личного характера в соответствии</w:t>
      </w:r>
      <w:r>
        <w:rPr>
          <w:rFonts w:ascii="Times New Roman" w:hAnsi="Times New Roman"/>
          <w:sz w:val="28"/>
          <w:szCs w:val="28"/>
        </w:rPr>
        <w:t xml:space="preserve"> </w:t>
      </w:r>
      <w:r>
        <w:rPr>
          <w:rFonts w:ascii="Times New Roman" w:hAnsi="Times New Roman"/>
          <w:sz w:val="28"/>
          <w:szCs w:val="28"/>
        </w:rPr>
        <w:t xml:space="preserve">с нормами неофициального общения, принятыми в стране/странах изуча</w:t>
      </w:r>
      <w:r>
        <w:rPr>
          <w:rFonts w:ascii="Times New Roman" w:hAnsi="Times New Roman"/>
          <w:sz w:val="28"/>
          <w:szCs w:val="28"/>
        </w:rPr>
        <w:t xml:space="preserve">емого языка, объём сообщения – до 130 слов;</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создание небольшого письменного высказывания (рассказа, сочинения</w:t>
      </w:r>
      <w:r>
        <w:rPr>
          <w:rFonts w:ascii="Times New Roman" w:hAnsi="Times New Roman"/>
          <w:sz w:val="28"/>
          <w:szCs w:val="28"/>
        </w:rPr>
        <w:t xml:space="preserve"> </w:t>
      </w:r>
      <w:r>
        <w:rPr>
          <w:rFonts w:ascii="Times New Roman" w:hAnsi="Times New Roman"/>
          <w:sz w:val="28"/>
          <w:szCs w:val="28"/>
        </w:rPr>
        <w:t xml:space="preserve">и другие) на основе плана, иллюстрации, таблицы, диаграммы</w:t>
      </w:r>
      <w:r>
        <w:rPr>
          <w:rFonts w:ascii="Times New Roman" w:hAnsi="Times New Roman"/>
          <w:sz w:val="28"/>
          <w:szCs w:val="28"/>
        </w:rPr>
        <w:t xml:space="preserve"> </w:t>
      </w:r>
      <w:r>
        <w:rPr>
          <w:rFonts w:ascii="Times New Roman" w:hAnsi="Times New Roman"/>
          <w:sz w:val="28"/>
          <w:szCs w:val="28"/>
        </w:rPr>
        <w:t xml:space="preserve">и/или прочитанного/прослушанного текста </w:t>
      </w:r>
      <w:r>
        <w:rPr>
          <w:rFonts w:ascii="Times New Roman" w:hAnsi="Times New Roman"/>
          <w:sz w:val="28"/>
          <w:szCs w:val="28"/>
        </w:rPr>
        <w:t xml:space="preserve">с </w:t>
      </w:r>
      <w:r>
        <w:rPr>
          <w:rFonts w:ascii="Times New Roman" w:hAnsi="Times New Roman"/>
          <w:sz w:val="28"/>
          <w:szCs w:val="28"/>
        </w:rPr>
        <w:t xml:space="preserve">использованием</w:t>
      </w:r>
      <w:r>
        <w:rPr>
          <w:rFonts w:ascii="Times New Roman" w:hAnsi="Times New Roman"/>
          <w:sz w:val="28"/>
          <w:szCs w:val="28"/>
        </w:rPr>
        <w:t xml:space="preserve"> образц</w:t>
      </w:r>
      <w:r>
        <w:rPr>
          <w:rFonts w:ascii="Times New Roman" w:hAnsi="Times New Roman"/>
          <w:sz w:val="28"/>
          <w:szCs w:val="28"/>
        </w:rPr>
        <w:t xml:space="preserve">а</w:t>
      </w:r>
      <w:r>
        <w:rPr>
          <w:rFonts w:ascii="Times New Roman" w:hAnsi="Times New Roman"/>
          <w:sz w:val="28"/>
          <w:szCs w:val="28"/>
        </w:rPr>
        <w:t xml:space="preserve">,</w:t>
      </w:r>
      <w:r>
        <w:rPr>
          <w:rFonts w:ascii="Times New Roman" w:hAnsi="Times New Roman"/>
          <w:sz w:val="28"/>
          <w:szCs w:val="28"/>
        </w:rPr>
        <w:t xml:space="preserve"> объём письменного в</w:t>
      </w:r>
      <w:r>
        <w:rPr>
          <w:rFonts w:ascii="Times New Roman" w:hAnsi="Times New Roman"/>
          <w:sz w:val="28"/>
          <w:szCs w:val="28"/>
        </w:rPr>
        <w:t xml:space="preserve">ысказывания – до 150 слов;</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заполнение таблицы: краткая фиксация содержания, прочитанного/</w:t>
      </w:r>
      <w:r>
        <w:rPr>
          <w:rFonts w:ascii="Times New Roman" w:hAnsi="Times New Roman"/>
          <w:sz w:val="28"/>
          <w:szCs w:val="28"/>
        </w:rPr>
        <w:t xml:space="preserve"> </w:t>
      </w:r>
      <w:r>
        <w:rPr>
          <w:rFonts w:ascii="Times New Roman" w:hAnsi="Times New Roman"/>
          <w:sz w:val="28"/>
          <w:szCs w:val="28"/>
        </w:rPr>
        <w:t xml:space="preserve">прослушанного текста или дополнение информации в таблице;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письменное предоставление результатов выполненной проектной работы,</w:t>
      </w:r>
      <w:r>
        <w:rPr>
          <w:rFonts w:ascii="Times New Roman" w:hAnsi="Times New Roman"/>
          <w:sz w:val="28"/>
          <w:szCs w:val="28"/>
        </w:rPr>
        <w:t xml:space="preserve"> </w:t>
      </w:r>
      <w:r>
        <w:rPr>
          <w:rFonts w:ascii="Times New Roman" w:hAnsi="Times New Roman"/>
          <w:sz w:val="28"/>
          <w:szCs w:val="28"/>
        </w:rPr>
        <w:t xml:space="preserve">в том числе в форм</w:t>
      </w:r>
      <w:r>
        <w:rPr>
          <w:rFonts w:ascii="Times New Roman" w:hAnsi="Times New Roman"/>
          <w:sz w:val="28"/>
          <w:szCs w:val="28"/>
        </w:rPr>
        <w:t xml:space="preserve">е презентации, объём</w:t>
      </w:r>
      <w:r>
        <w:rPr>
          <w:rFonts w:ascii="Times New Roman" w:hAnsi="Times New Roman"/>
          <w:sz w:val="28"/>
          <w:szCs w:val="28"/>
        </w:rPr>
        <w:t xml:space="preserve"> – до 150 слов.</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6.2. Языковые знания и навыки.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6.2.1. Фонетическая сторона речи.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Различение на </w:t>
      </w:r>
      <w:r>
        <w:rPr>
          <w:rFonts w:ascii="Times New Roman" w:hAnsi="Times New Roman"/>
          <w:sz w:val="28"/>
          <w:szCs w:val="28"/>
        </w:rPr>
        <w:t xml:space="preserve">слух (без</w:t>
      </w:r>
      <w:r>
        <w:rPr>
          <w:rFonts w:ascii="Times New Roman" w:hAnsi="Times New Roman"/>
          <w:sz w:val="28"/>
          <w:szCs w:val="28"/>
        </w:rPr>
        <w:t xml:space="preserve"> ошибок, ведущих к сбою</w:t>
      </w:r>
      <w:r>
        <w:rPr>
          <w:rFonts w:ascii="Times New Roman" w:hAnsi="Times New Roman"/>
          <w:sz w:val="28"/>
          <w:szCs w:val="28"/>
        </w:rPr>
        <w:t xml:space="preserve"> </w:t>
      </w:r>
      <w:r>
        <w:rPr>
          <w:rFonts w:ascii="Times New Roman" w:hAnsi="Times New Roman"/>
          <w:sz w:val="28"/>
          <w:szCs w:val="28"/>
        </w:rPr>
        <w:t xml:space="preserve">в коммуникации) произношение слов с соблюдением правильного ударения</w:t>
      </w:r>
      <w:r>
        <w:rPr>
          <w:rFonts w:ascii="Times New Roman" w:hAnsi="Times New Roman"/>
          <w:sz w:val="28"/>
          <w:szCs w:val="28"/>
        </w:rPr>
        <w:t xml:space="preserve"> </w:t>
      </w:r>
      <w:r>
        <w:rPr>
          <w:rFonts w:ascii="Times New Roman" w:hAnsi="Times New Roman"/>
          <w:sz w:val="28"/>
          <w:szCs w:val="28"/>
        </w:rPr>
        <w:t xml:space="preserve">и фраз/предложений с соблюдением основных ритмик</w:t>
      </w:r>
      <w:r>
        <w:rPr>
          <w:rFonts w:ascii="Times New Roman" w:hAnsi="Times New Roman"/>
          <w:sz w:val="28"/>
          <w:szCs w:val="28"/>
        </w:rPr>
        <w:t xml:space="preserve">о-и</w:t>
      </w:r>
      <w:r>
        <w:rPr>
          <w:rFonts w:ascii="Times New Roman" w:hAnsi="Times New Roman"/>
          <w:sz w:val="28"/>
          <w:szCs w:val="28"/>
        </w:rPr>
        <w:t xml:space="preserve">нтонационных особенностей, в том числе правила отсутствия фразового ударения на служебных словах.</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w:t>
      </w:r>
      <w:r>
        <w:rPr>
          <w:rFonts w:ascii="Times New Roman" w:hAnsi="Times New Roman"/>
          <w:sz w:val="28"/>
          <w:szCs w:val="28"/>
        </w:rPr>
        <w:t xml:space="preserve">ующее понимание текста.</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Тексты для чтения вслух: сообщение информационного характера, отрывок</w:t>
      </w:r>
      <w:r>
        <w:rPr>
          <w:rFonts w:ascii="Times New Roman" w:hAnsi="Times New Roman"/>
          <w:sz w:val="28"/>
          <w:szCs w:val="28"/>
        </w:rPr>
        <w:t xml:space="preserve"> </w:t>
      </w:r>
      <w:r>
        <w:rPr>
          <w:rFonts w:ascii="Times New Roman" w:hAnsi="Times New Roman"/>
          <w:sz w:val="28"/>
          <w:szCs w:val="28"/>
        </w:rPr>
        <w:t xml:space="preserve">из статьи научно-популярного характера, рассказ, диалог (беседа), интервью, объём текста для чтения вслух – до 140 слов.</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6.2.2. Орфография и пу</w:t>
      </w:r>
      <w:r>
        <w:rPr>
          <w:rFonts w:ascii="Times New Roman" w:hAnsi="Times New Roman"/>
          <w:sz w:val="28"/>
          <w:szCs w:val="28"/>
        </w:rPr>
        <w:t xml:space="preserve">нктуация.</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Прави</w:t>
      </w:r>
      <w:r>
        <w:rPr>
          <w:rFonts w:ascii="Times New Roman" w:hAnsi="Times New Roman"/>
          <w:sz w:val="28"/>
          <w:szCs w:val="28"/>
        </w:rPr>
        <w:t xml:space="preserve">льное написание изученных слов.</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w:t>
      </w:r>
      <w:r>
        <w:rPr>
          <w:rFonts w:ascii="Times New Roman" w:hAnsi="Times New Roman"/>
          <w:sz w:val="28"/>
          <w:szCs w:val="28"/>
        </w:rPr>
        <w:t xml:space="preserve"> точки после заголовка.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Пунктуационно правильное оформление прямой речи в соответствии</w:t>
      </w:r>
      <w:r>
        <w:rPr>
          <w:rFonts w:ascii="Times New Roman" w:hAnsi="Times New Roman"/>
          <w:sz w:val="28"/>
          <w:szCs w:val="28"/>
        </w:rPr>
        <w:t xml:space="preserve"> </w:t>
      </w:r>
      <w:r>
        <w:rPr>
          <w:rFonts w:ascii="Times New Roman" w:hAnsi="Times New Roman"/>
          <w:sz w:val="28"/>
          <w:szCs w:val="28"/>
        </w:rPr>
        <w:t xml:space="preserve">с нормами изучаемого языка: использование запятой/двоеточия после слов автора перед прямой речью, заключение прямой речи в кавычки.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Пунктуационно правил</w:t>
      </w:r>
      <w:r>
        <w:rPr>
          <w:rFonts w:ascii="Times New Roman" w:hAnsi="Times New Roman"/>
          <w:sz w:val="28"/>
          <w:szCs w:val="28"/>
        </w:rPr>
        <w:t xml:space="preserve">ьное оформление</w:t>
      </w:r>
      <w:r>
        <w:rPr>
          <w:rFonts w:ascii="Times New Roman" w:hAnsi="Times New Roman"/>
          <w:sz w:val="28"/>
          <w:szCs w:val="28"/>
        </w:rPr>
        <w:t xml:space="preserve">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w:t>
      </w:r>
      <w:r>
        <w:rPr>
          <w:rFonts w:ascii="Times New Roman" w:hAnsi="Times New Roman"/>
          <w:sz w:val="28"/>
          <w:szCs w:val="28"/>
        </w:rPr>
        <w:t xml:space="preserve">после подписи.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6.2.3. Лексическая сторона речи.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Распознавание и употребление</w:t>
      </w:r>
      <w:r>
        <w:rPr>
          <w:rFonts w:ascii="Times New Roman" w:hAnsi="Times New Roman"/>
          <w:sz w:val="28"/>
          <w:szCs w:val="28"/>
        </w:rPr>
        <w:t xml:space="preserve">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w:t>
      </w:r>
      <w:r>
        <w:rPr>
          <w:rFonts w:ascii="Times New Roman" w:hAnsi="Times New Roman"/>
          <w:sz w:val="28"/>
          <w:szCs w:val="28"/>
        </w:rPr>
        <w:t xml:space="preserve">ии общения</w:t>
      </w:r>
      <w:r>
        <w:rPr>
          <w:rFonts w:ascii="Times New Roman" w:hAnsi="Times New Roman"/>
          <w:sz w:val="28"/>
          <w:szCs w:val="28"/>
        </w:rPr>
        <w:t xml:space="preserve"> </w:t>
      </w:r>
      <w:r>
        <w:rPr>
          <w:rFonts w:ascii="Times New Roman" w:hAnsi="Times New Roman"/>
          <w:sz w:val="28"/>
          <w:szCs w:val="28"/>
        </w:rPr>
        <w:t xml:space="preserve">в рамках тематического содержания речи 10 класса, с соблюдением существующей в английском языке нормы лексической сочетаемости.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Объём – 1300 лексических единиц для продуктивного использования (включая 1200 лексических единиц, изученных ранее) и</w:t>
      </w:r>
      <w:r>
        <w:rPr>
          <w:rFonts w:ascii="Times New Roman" w:hAnsi="Times New Roman"/>
          <w:sz w:val="28"/>
          <w:szCs w:val="28"/>
        </w:rPr>
        <w:t xml:space="preserve"> 1400 лексических единиц</w:t>
      </w:r>
      <w:r>
        <w:rPr>
          <w:rFonts w:ascii="Times New Roman" w:hAnsi="Times New Roman"/>
          <w:sz w:val="28"/>
          <w:szCs w:val="28"/>
        </w:rPr>
        <w:t xml:space="preserve"> </w:t>
      </w:r>
      <w:r>
        <w:rPr>
          <w:rFonts w:ascii="Times New Roman" w:hAnsi="Times New Roman"/>
          <w:sz w:val="28"/>
          <w:szCs w:val="28"/>
        </w:rPr>
        <w:t xml:space="preserve">для рецептивного усвоения (включая 1300 лексических единиц продуктивного минимума).</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Основные способы словообразования: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аффиксация: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образование глаголов при помощи префиксов dis-, mis-, re-, over-, under-</w:t>
      </w:r>
      <w:r>
        <w:rPr>
          <w:rFonts w:ascii="Times New Roman" w:hAnsi="Times New Roman"/>
          <w:sz w:val="28"/>
          <w:szCs w:val="28"/>
        </w:rPr>
        <w:t xml:space="preserve"> </w:t>
      </w:r>
      <w:r>
        <w:rPr>
          <w:rFonts w:ascii="Times New Roman" w:hAnsi="Times New Roman"/>
          <w:sz w:val="28"/>
          <w:szCs w:val="28"/>
        </w:rPr>
        <w:t xml:space="preserve">и </w:t>
      </w:r>
      <w:r>
        <w:rPr>
          <w:rFonts w:ascii="Times New Roman" w:hAnsi="Times New Roman"/>
          <w:sz w:val="28"/>
          <w:szCs w:val="28"/>
        </w:rPr>
        <w:t xml:space="preserve">суффикса -ise/-ize;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образование имён существительных при помощи префиксов un-, in-/im-</w:t>
      </w:r>
      <w:r>
        <w:rPr>
          <w:rFonts w:ascii="Times New Roman" w:hAnsi="Times New Roman"/>
          <w:sz w:val="28"/>
          <w:szCs w:val="28"/>
        </w:rPr>
        <w:t xml:space="preserve"> </w:t>
      </w:r>
      <w:r>
        <w:rPr>
          <w:rFonts w:ascii="Times New Roman" w:hAnsi="Times New Roman"/>
          <w:sz w:val="28"/>
          <w:szCs w:val="28"/>
        </w:rPr>
        <w:t xml:space="preserve">и суффиксов -ance/-ence, -er/-or, -ing, -ist, -ity, -ment, -ness, -sion/-tion, -ship;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образование имён прилагательных при помощи префиксов un-, in-/im-, inter-, non- и суффиксов -able/-ib</w:t>
      </w:r>
      <w:r>
        <w:rPr>
          <w:rFonts w:ascii="Times New Roman" w:hAnsi="Times New Roman"/>
          <w:sz w:val="28"/>
          <w:szCs w:val="28"/>
        </w:rPr>
        <w:t xml:space="preserve">le, -al, -ed, -ese, -ful, -ian/-an, -ing, -ish, -ive, -less, -ly, -ous,</w:t>
      </w:r>
      <w:r>
        <w:rPr>
          <w:rFonts w:ascii="Times New Roman" w:hAnsi="Times New Roman"/>
          <w:sz w:val="28"/>
          <w:szCs w:val="28"/>
        </w:rPr>
        <w:t xml:space="preserve"> </w:t>
      </w:r>
      <w:r>
        <w:rPr>
          <w:rFonts w:ascii="Times New Roman" w:hAnsi="Times New Roman"/>
          <w:sz w:val="28"/>
          <w:szCs w:val="28"/>
        </w:rPr>
        <w:t xml:space="preserve">-y;</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образование наречий при помощи префиксов un-, in-/im- и суффикса -ly;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образование числительных при помощи суффиксов -teen, -ty, -th;</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словосложение: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образование сложны</w:t>
      </w:r>
      <w:r>
        <w:rPr>
          <w:rFonts w:ascii="Times New Roman" w:hAnsi="Times New Roman"/>
          <w:sz w:val="28"/>
          <w:szCs w:val="28"/>
        </w:rPr>
        <w:t xml:space="preserve">х существит</w:t>
      </w:r>
      <w:r>
        <w:rPr>
          <w:rFonts w:ascii="Times New Roman" w:hAnsi="Times New Roman"/>
          <w:sz w:val="28"/>
          <w:szCs w:val="28"/>
        </w:rPr>
        <w:t xml:space="preserve">ельных путём соединения основ существительных (football);</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образование сложных существительных путём соединения основы прилагательного с основой существительного (blackboard);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образование сложных существительных путём соединения основ существительных с пре</w:t>
      </w:r>
      <w:r>
        <w:rPr>
          <w:rFonts w:ascii="Times New Roman" w:hAnsi="Times New Roman"/>
          <w:sz w:val="28"/>
          <w:szCs w:val="28"/>
        </w:rPr>
        <w:t xml:space="preserve">длогом (father-in-law);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образование сложных прилагательных путём соединения основы прилагательного/числительного с основой существительного с добавлением суффикса -ed (blue-eyed, eight-legged);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образование сложных прилагательных путём соединения наречия </w:t>
      </w:r>
      <w:r>
        <w:rPr>
          <w:rFonts w:ascii="Times New Roman" w:hAnsi="Times New Roman"/>
          <w:sz w:val="28"/>
          <w:szCs w:val="28"/>
        </w:rPr>
        <w:t xml:space="preserve">с основой причасти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я II (well-behaved);</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образование сложных прилагательных путём соединения основы прилагательного с основой причастия I (nice-looking);</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конверсия: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образование имён существительных от неопределённой формы глаголов</w:t>
      </w:r>
      <w:r>
        <w:rPr>
          <w:rFonts w:ascii="Times New Roman" w:hAnsi="Times New Roman"/>
          <w:sz w:val="28"/>
          <w:szCs w:val="28"/>
        </w:rPr>
        <w:t xml:space="preserve"> </w:t>
      </w:r>
      <w:r>
        <w:rPr>
          <w:rFonts w:ascii="Times New Roman" w:hAnsi="Times New Roman"/>
          <w:sz w:val="28"/>
          <w:szCs w:val="28"/>
        </w:rPr>
        <w:t xml:space="preserve">(to r</w:t>
      </w:r>
      <w:r>
        <w:rPr>
          <w:rFonts w:ascii="Times New Roman" w:hAnsi="Times New Roman"/>
          <w:sz w:val="28"/>
          <w:szCs w:val="28"/>
        </w:rPr>
        <w:t xml:space="preserve">un – a run);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образ</w:t>
      </w:r>
      <w:r>
        <w:rPr>
          <w:rFonts w:ascii="Times New Roman" w:hAnsi="Times New Roman"/>
          <w:sz w:val="28"/>
          <w:szCs w:val="28"/>
        </w:rPr>
        <w:t xml:space="preserve">ование имён существительных от имён прилагательных</w:t>
      </w:r>
      <w:r>
        <w:rPr>
          <w:rFonts w:ascii="Times New Roman" w:hAnsi="Times New Roman"/>
          <w:sz w:val="28"/>
          <w:szCs w:val="28"/>
        </w:rPr>
        <w:t xml:space="preserve"> </w:t>
      </w:r>
      <w:r>
        <w:rPr>
          <w:rFonts w:ascii="Times New Roman" w:hAnsi="Times New Roman"/>
          <w:sz w:val="28"/>
          <w:szCs w:val="28"/>
        </w:rPr>
        <w:t xml:space="preserve">(rich people – the rich);</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образование глаголов от имён существительных (a hand – to hand);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образование глаголов от имён прилагательных (cool – to cool).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Имена прилагательные на -ed и -ing (excited – exc</w:t>
      </w:r>
      <w:r>
        <w:rPr>
          <w:rFonts w:ascii="Times New Roman" w:hAnsi="Times New Roman"/>
          <w:sz w:val="28"/>
          <w:szCs w:val="28"/>
        </w:rPr>
        <w:t xml:space="preserve">iting).</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Многозначные лексические единицы. Синонимы. Антонимы. Интернациональные слова. Наиболее частотные фразовые глаголы. Сокращения</w:t>
      </w:r>
      <w:r>
        <w:rPr>
          <w:rFonts w:ascii="Times New Roman" w:hAnsi="Times New Roman"/>
          <w:sz w:val="28"/>
          <w:szCs w:val="28"/>
        </w:rPr>
        <w:t xml:space="preserve"> </w:t>
      </w:r>
      <w:r>
        <w:rPr>
          <w:rFonts w:ascii="Times New Roman" w:hAnsi="Times New Roman"/>
          <w:sz w:val="28"/>
          <w:szCs w:val="28"/>
        </w:rPr>
        <w:t xml:space="preserve">и аббревиатуры.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Различные средства связи для обеспечения целостности и логичности устного/письменного высказывания.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w:t>
      </w:r>
      <w:r>
        <w:rPr>
          <w:rFonts w:ascii="Times New Roman" w:hAnsi="Times New Roman"/>
          <w:sz w:val="28"/>
          <w:szCs w:val="28"/>
        </w:rPr>
        <w:t xml:space="preserve">6.2.4. Грамматическая сторона речи.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Распознавание и употребление</w:t>
      </w:r>
      <w:r>
        <w:rPr>
          <w:rFonts w:ascii="Times New Roman" w:hAnsi="Times New Roman"/>
          <w:sz w:val="28"/>
          <w:szCs w:val="28"/>
        </w:rPr>
        <w:t xml:space="preserve"> в устной и письменной речи изученных морфологических форм и синтаксических конструкций английского языка.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Различные коммуникативные типы предложений: повествовательные (утвердительные, отри</w:t>
      </w:r>
      <w:r>
        <w:rPr>
          <w:rFonts w:ascii="Times New Roman" w:hAnsi="Times New Roman"/>
          <w:sz w:val="28"/>
          <w:szCs w:val="28"/>
        </w:rPr>
        <w:t xml:space="preserve">цательные), вопросительные (общий, специальный, альтернативный, разделительный вопросы), побудительные (в утвердительной</w:t>
      </w:r>
      <w:r>
        <w:rPr>
          <w:rFonts w:ascii="Times New Roman" w:hAnsi="Times New Roman"/>
          <w:sz w:val="28"/>
          <w:szCs w:val="28"/>
        </w:rPr>
        <w:t xml:space="preserve"> </w:t>
      </w:r>
      <w:r>
        <w:rPr>
          <w:rFonts w:ascii="Times New Roman" w:hAnsi="Times New Roman"/>
          <w:sz w:val="28"/>
          <w:szCs w:val="28"/>
        </w:rPr>
        <w:t xml:space="preserve">и отрицательной форме).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Нераспространённые и распространённые простые предложения,</w:t>
      </w:r>
      <w:r>
        <w:rPr>
          <w:rFonts w:ascii="Times New Roman" w:hAnsi="Times New Roman"/>
          <w:sz w:val="28"/>
          <w:szCs w:val="28"/>
        </w:rPr>
        <w:t xml:space="preserve"> </w:t>
      </w:r>
      <w:r>
        <w:rPr>
          <w:rFonts w:ascii="Times New Roman" w:hAnsi="Times New Roman"/>
          <w:sz w:val="28"/>
          <w:szCs w:val="28"/>
        </w:rPr>
        <w:t xml:space="preserve">в том числе с несколькими обстоятельствами, следу</w:t>
      </w:r>
      <w:r>
        <w:rPr>
          <w:rFonts w:ascii="Times New Roman" w:hAnsi="Times New Roman"/>
          <w:sz w:val="28"/>
          <w:szCs w:val="28"/>
        </w:rPr>
        <w:t xml:space="preserve">ющими в определённом порядке (We moved to a new house last year.).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Предложения с начальным It.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Предложения с начальным There + to be.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Предложения с глагольными конструкциями, содержащими глаголы-связки</w:t>
      </w:r>
      <w:r>
        <w:rPr>
          <w:rFonts w:ascii="Times New Roman" w:hAnsi="Times New Roman"/>
          <w:sz w:val="28"/>
          <w:szCs w:val="28"/>
        </w:rPr>
        <w:t xml:space="preserve"> </w:t>
      </w:r>
      <w:r>
        <w:rPr>
          <w:rFonts w:ascii="Times New Roman" w:hAnsi="Times New Roman"/>
          <w:sz w:val="28"/>
          <w:szCs w:val="28"/>
        </w:rPr>
        <w:t xml:space="preserve">to be, to look, to seem, to feel (He</w:t>
      </w:r>
      <w:r>
        <w:rPr>
          <w:rFonts w:ascii="Times New Roman" w:hAnsi="Times New Roman"/>
          <w:sz w:val="28"/>
          <w:szCs w:val="28"/>
        </w:rPr>
        <w:t xml:space="preserve"> looks/seems/f</w:t>
      </w:r>
      <w:r>
        <w:rPr>
          <w:rFonts w:ascii="Times New Roman" w:hAnsi="Times New Roman"/>
          <w:sz w:val="28"/>
          <w:szCs w:val="28"/>
        </w:rPr>
        <w:t xml:space="preserve">eels happy.).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Предложения cо сложным дополнением – Complex Object (I want you to help me. I saw her cross/crossing the road. I want to have my hair cut.).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Сложносочинённые предложения с сочинительными союзами and, but, or.</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Сложноподчинённые предложения с</w:t>
      </w:r>
      <w:r>
        <w:rPr>
          <w:rFonts w:ascii="Times New Roman" w:hAnsi="Times New Roman"/>
          <w:sz w:val="28"/>
          <w:szCs w:val="28"/>
        </w:rPr>
        <w:t xml:space="preserve"> союзами и союзными словами because, if, when, where, what, why, how.</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Сложноподчинённые предложения с определительными придаточными</w:t>
      </w:r>
      <w:r>
        <w:rPr>
          <w:rFonts w:ascii="Times New Roman" w:hAnsi="Times New Roman"/>
          <w:sz w:val="28"/>
          <w:szCs w:val="28"/>
        </w:rPr>
        <w:t xml:space="preserve"> </w:t>
      </w:r>
      <w:r>
        <w:rPr>
          <w:rFonts w:ascii="Times New Roman" w:hAnsi="Times New Roman"/>
          <w:sz w:val="28"/>
          <w:szCs w:val="28"/>
        </w:rPr>
        <w:t xml:space="preserve">с союзными словами who, which, that.</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Сложноподчинённые предложения с союзными словами whoever, whatever, however, whenever.</w:t>
      </w:r>
      <w:r>
        <w:rPr>
          <w:rFonts w:ascii="Times New Roman" w:hAnsi="Times New Roman"/>
          <w:sz w:val="28"/>
          <w:szCs w:val="28"/>
        </w:rPr>
        <w:t xml:space="preserve">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Условные предложения с глаголами в изъявительном наклонении</w:t>
      </w:r>
      <w:r>
        <w:rPr>
          <w:rFonts w:ascii="Times New Roman" w:hAnsi="Times New Roman"/>
          <w:sz w:val="28"/>
          <w:szCs w:val="28"/>
        </w:rPr>
        <w:t xml:space="preserve"> </w:t>
      </w:r>
      <w:r>
        <w:rPr>
          <w:rFonts w:ascii="Times New Roman" w:hAnsi="Times New Roman"/>
          <w:sz w:val="28"/>
          <w:szCs w:val="28"/>
        </w:rPr>
        <w:t xml:space="preserve">(Conditional 0, Conditional I) и с глаголами в сослагательном наклонении</w:t>
      </w:r>
      <w:r>
        <w:rPr>
          <w:rFonts w:ascii="Times New Roman" w:hAnsi="Times New Roman"/>
          <w:sz w:val="28"/>
          <w:szCs w:val="28"/>
        </w:rPr>
        <w:t xml:space="preserve"> </w:t>
      </w:r>
      <w:r>
        <w:rPr>
          <w:rFonts w:ascii="Times New Roman" w:hAnsi="Times New Roman"/>
          <w:sz w:val="28"/>
          <w:szCs w:val="28"/>
        </w:rPr>
        <w:t xml:space="preserve">(Conditional II).</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Все типы вопросительных предложений (общий, специальный, альтернативный, разделительный вопросы в Pre</w:t>
      </w:r>
      <w:r>
        <w:rPr>
          <w:rFonts w:ascii="Times New Roman" w:hAnsi="Times New Roman"/>
          <w:sz w:val="28"/>
          <w:szCs w:val="28"/>
        </w:rPr>
        <w:t xml:space="preserve">sent/Past/Future Simple Tense, Present/Past Continuous Tense, Present/Past Perfect Tense, Present Perfect Continuous Tense).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Повествовательные, вопросительные и побудительные предложения</w:t>
      </w:r>
      <w:r>
        <w:rPr>
          <w:rFonts w:ascii="Times New Roman" w:hAnsi="Times New Roman"/>
          <w:sz w:val="28"/>
          <w:szCs w:val="28"/>
        </w:rPr>
        <w:t xml:space="preserve"> </w:t>
      </w:r>
      <w:r>
        <w:rPr>
          <w:rFonts w:ascii="Times New Roman" w:hAnsi="Times New Roman"/>
          <w:sz w:val="28"/>
          <w:szCs w:val="28"/>
        </w:rPr>
        <w:t xml:space="preserve">в косвенной речи в настоящем и прошедшем времени, согласование врем</w:t>
      </w:r>
      <w:r>
        <w:rPr>
          <w:rFonts w:ascii="Times New Roman" w:hAnsi="Times New Roman"/>
          <w:sz w:val="28"/>
          <w:szCs w:val="28"/>
        </w:rPr>
        <w:t xml:space="preserve">ён в рамках сложного предложения.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Модальные глаголы в косвенной речи в настоящем и прошедшем времени.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Предложения с конструкциями as … as, not so … as, both … and …, either … or, neither … nor.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Предложения с I wish…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Конструкции с глаголами на -ing: to </w:t>
      </w:r>
      <w:r>
        <w:rPr>
          <w:rFonts w:ascii="Times New Roman" w:hAnsi="Times New Roman"/>
          <w:sz w:val="28"/>
          <w:szCs w:val="28"/>
        </w:rPr>
        <w:t xml:space="preserve">love/hate doing smth.</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Конструкции c глаголами to stop, to remember, to forget (разница в значении</w:t>
      </w:r>
      <w:r>
        <w:rPr>
          <w:rFonts w:ascii="Times New Roman" w:hAnsi="Times New Roman"/>
          <w:sz w:val="28"/>
          <w:szCs w:val="28"/>
        </w:rPr>
        <w:t xml:space="preserve"> </w:t>
      </w:r>
      <w:r>
        <w:rPr>
          <w:rFonts w:ascii="Times New Roman" w:hAnsi="Times New Roman"/>
          <w:sz w:val="28"/>
          <w:szCs w:val="28"/>
        </w:rPr>
        <w:t xml:space="preserve">to stop doing smth и to stop to do smth).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Конструкция It takes me … to do smth.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Конструкция used to + инфинитив глагола.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Конструкции be/get used to smth, </w:t>
      </w:r>
      <w:r>
        <w:rPr>
          <w:rFonts w:ascii="Times New Roman" w:hAnsi="Times New Roman"/>
          <w:sz w:val="28"/>
          <w:szCs w:val="28"/>
        </w:rPr>
        <w:t xml:space="preserve">be/get used to doing smth.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Конструкции I prefer, I’d prefer, I’d rather prefer, выражающие предпочтение,</w:t>
      </w:r>
      <w:r>
        <w:rPr>
          <w:rFonts w:ascii="Times New Roman" w:hAnsi="Times New Roman"/>
          <w:sz w:val="28"/>
          <w:szCs w:val="28"/>
        </w:rPr>
        <w:t xml:space="preserve"> </w:t>
      </w:r>
      <w:r>
        <w:rPr>
          <w:rFonts w:ascii="Times New Roman" w:hAnsi="Times New Roman"/>
          <w:sz w:val="28"/>
          <w:szCs w:val="28"/>
        </w:rPr>
        <w:t xml:space="preserve">а также конструкции I’d rather, You’d better.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Подлежащее, выраженное собирательным существительным (family, police),</w:t>
      </w:r>
      <w:r>
        <w:rPr>
          <w:rFonts w:ascii="Times New Roman" w:hAnsi="Times New Roman"/>
          <w:sz w:val="28"/>
          <w:szCs w:val="28"/>
        </w:rPr>
        <w:t xml:space="preserve"> </w:t>
      </w:r>
      <w:r>
        <w:rPr>
          <w:rFonts w:ascii="Times New Roman" w:hAnsi="Times New Roman"/>
          <w:sz w:val="28"/>
          <w:szCs w:val="28"/>
        </w:rPr>
        <w:t xml:space="preserve">и его согласование со сказуемы</w:t>
      </w:r>
      <w:r>
        <w:rPr>
          <w:rFonts w:ascii="Times New Roman" w:hAnsi="Times New Roman"/>
          <w:sz w:val="28"/>
          <w:szCs w:val="28"/>
        </w:rPr>
        <w:t xml:space="preserve">м.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Глаголы (правильные и неправильные) в видовременных формах действительного залога в изъявительном наклонении (Present/Past/Future Simple Tense, Present/Past Continuous Tense, Present/Past Perfect Tense, Present Perfect Continuous Tense, Future-in-the-P</w:t>
      </w:r>
      <w:r>
        <w:rPr>
          <w:rFonts w:ascii="Times New Roman" w:hAnsi="Times New Roman"/>
          <w:sz w:val="28"/>
          <w:szCs w:val="28"/>
        </w:rPr>
        <w:t xml:space="preserve">ast Tense) и наиболее употребительных формах страдательного залога (Present/Past Simple Passive, Present Perfect Passive).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Конструкция to be going to, формы Future Simple Tense и Present Continuous Tense для выражения будущего действия.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Модальные глаголы</w:t>
      </w:r>
      <w:r>
        <w:rPr>
          <w:rFonts w:ascii="Times New Roman" w:hAnsi="Times New Roman"/>
          <w:sz w:val="28"/>
          <w:szCs w:val="28"/>
        </w:rPr>
        <w:t xml:space="preserve"> и их эквиваленты (can/be able to, could, must/have to, may, might, should, shall, would, will, need).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Неличные формы глагола – инфинитив, герундий, причастие (Participle</w:t>
      </w:r>
      <w:r>
        <w:rPr>
          <w:rFonts w:ascii="Times New Roman" w:hAnsi="Times New Roman"/>
          <w:sz w:val="28"/>
          <w:szCs w:val="28"/>
        </w:rPr>
        <w:t xml:space="preserve"> </w:t>
      </w:r>
      <w:r>
        <w:rPr>
          <w:rFonts w:ascii="Times New Roman" w:hAnsi="Times New Roman"/>
          <w:sz w:val="28"/>
          <w:szCs w:val="28"/>
        </w:rPr>
        <w:t xml:space="preserve">I </w:t>
      </w:r>
      <w:r>
        <w:rPr>
          <w:rFonts w:ascii="Times New Roman" w:hAnsi="Times New Roman"/>
          <w:sz w:val="28"/>
          <w:szCs w:val="28"/>
        </w:rPr>
        <w:t xml:space="preserve">и Participle II), причастия в функции определения (Participle I – a playing child</w:t>
      </w:r>
      <w:r>
        <w:rPr>
          <w:rFonts w:ascii="Times New Roman" w:hAnsi="Times New Roman"/>
          <w:sz w:val="28"/>
          <w:szCs w:val="28"/>
        </w:rPr>
        <w:t xml:space="preserve">, Participle II – a written text).</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Определённый, неопределённый и нулевой артикли.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Имена существительные во множественном числе, образованных по правилу, и исключения.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Неисчисляемые имена существительные, имеющие форму только множественного числа.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Притя</w:t>
      </w:r>
      <w:r>
        <w:rPr>
          <w:rFonts w:ascii="Times New Roman" w:hAnsi="Times New Roman"/>
          <w:sz w:val="28"/>
          <w:szCs w:val="28"/>
        </w:rPr>
        <w:t xml:space="preserve">жательный падеж имён существительных.</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Имена прилагательные и наречия в положительной, сравнительной</w:t>
      </w:r>
      <w:r>
        <w:rPr>
          <w:rFonts w:ascii="Times New Roman" w:hAnsi="Times New Roman"/>
          <w:sz w:val="28"/>
          <w:szCs w:val="28"/>
        </w:rPr>
        <w:t xml:space="preserve"> </w:t>
      </w:r>
      <w:r>
        <w:rPr>
          <w:rFonts w:ascii="Times New Roman" w:hAnsi="Times New Roman"/>
          <w:sz w:val="28"/>
          <w:szCs w:val="28"/>
        </w:rPr>
        <w:t xml:space="preserve">и превосходной степенях, образованные по правилу, и исключения.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Порядок следования нескольких прилагательных (мнение – размер – возраст – цвет – происхожд</w:t>
      </w:r>
      <w:r>
        <w:rPr>
          <w:rFonts w:ascii="Times New Roman" w:hAnsi="Times New Roman"/>
          <w:sz w:val="28"/>
          <w:szCs w:val="28"/>
        </w:rPr>
        <w:t xml:space="preserve">ение).</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Слова, выражающие количество (many/much, little/a little, few/a few, a lot of).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w:t>
      </w:r>
      <w:r>
        <w:rPr>
          <w:rFonts w:ascii="Times New Roman" w:hAnsi="Times New Roman"/>
          <w:sz w:val="28"/>
          <w:szCs w:val="28"/>
        </w:rPr>
        <w:t xml:space="preserve">, неопределённые местоимения и их производные, отрицательные местоимения none, no и производные последнего (nobody, nothing</w:t>
      </w:r>
      <w:r>
        <w:rPr>
          <w:rFonts w:ascii="Times New Roman" w:hAnsi="Times New Roman"/>
          <w:sz w:val="28"/>
          <w:szCs w:val="28"/>
        </w:rPr>
        <w:t xml:space="preserve"> </w:t>
      </w:r>
      <w:r>
        <w:rPr>
          <w:rFonts w:ascii="Times New Roman" w:hAnsi="Times New Roman"/>
          <w:sz w:val="28"/>
          <w:szCs w:val="28"/>
        </w:rPr>
        <w:t xml:space="preserve">и другие).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Количественные и порядковые числительные.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Предлоги места, времени, направления, предлоги, употребляемые с глаголами в </w:t>
      </w:r>
      <w:r>
        <w:rPr>
          <w:rFonts w:ascii="Times New Roman" w:hAnsi="Times New Roman"/>
          <w:sz w:val="28"/>
          <w:szCs w:val="28"/>
        </w:rPr>
        <w:t xml:space="preserve">страдательном залоге.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6.3. Социокультурные знания и умения.</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Осуществление межличностного и межкультурного общения</w:t>
      </w:r>
      <w:r>
        <w:rPr>
          <w:rFonts w:ascii="Times New Roman" w:hAnsi="Times New Roman"/>
          <w:sz w:val="28"/>
          <w:szCs w:val="28"/>
        </w:rPr>
        <w:t xml:space="preserve"> </w:t>
      </w:r>
      <w:r>
        <w:rPr>
          <w:rFonts w:ascii="Times New Roman" w:hAnsi="Times New Roman"/>
          <w:sz w:val="28"/>
          <w:szCs w:val="28"/>
        </w:rPr>
        <w:t xml:space="preserve">с использованием знаний о национально-культурных особенностях своей страны</w:t>
      </w:r>
      <w:r>
        <w:rPr>
          <w:rFonts w:ascii="Times New Roman" w:hAnsi="Times New Roman"/>
          <w:sz w:val="28"/>
          <w:szCs w:val="28"/>
        </w:rPr>
        <w:t xml:space="preserve"> </w:t>
      </w:r>
      <w:r>
        <w:rPr>
          <w:rFonts w:ascii="Times New Roman" w:hAnsi="Times New Roman"/>
          <w:sz w:val="28"/>
          <w:szCs w:val="28"/>
        </w:rPr>
        <w:t xml:space="preserve">и страны/стран изучаемого языка и основных социокультурных эл</w:t>
      </w:r>
      <w:r>
        <w:rPr>
          <w:rFonts w:ascii="Times New Roman" w:hAnsi="Times New Roman"/>
          <w:sz w:val="28"/>
          <w:szCs w:val="28"/>
        </w:rPr>
        <w:t xml:space="preserve">ементов речевого поведенческого этикета в англоязычной среде в рамках тематического содержания 10 класса.</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Знание и использование в устной и письменной речи наиболее употребительной тематической фоновой лексики и реалий родной страны</w:t>
      </w:r>
      <w:r>
        <w:rPr>
          <w:rFonts w:ascii="Times New Roman" w:hAnsi="Times New Roman"/>
          <w:sz w:val="28"/>
          <w:szCs w:val="28"/>
        </w:rPr>
        <w:t xml:space="preserve"> </w:t>
      </w:r>
      <w:r>
        <w:rPr>
          <w:rFonts w:ascii="Times New Roman" w:hAnsi="Times New Roman"/>
          <w:sz w:val="28"/>
          <w:szCs w:val="28"/>
        </w:rPr>
        <w:t xml:space="preserve">и страны/стран изучаем</w:t>
      </w:r>
      <w:r>
        <w:rPr>
          <w:rFonts w:ascii="Times New Roman" w:hAnsi="Times New Roman"/>
          <w:sz w:val="28"/>
          <w:szCs w:val="28"/>
        </w:rPr>
        <w:t xml:space="preserve">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w:t>
      </w:r>
      <w:r>
        <w:rPr>
          <w:rFonts w:ascii="Times New Roman" w:hAnsi="Times New Roman"/>
          <w:sz w:val="28"/>
          <w:szCs w:val="28"/>
        </w:rPr>
        <w:t xml:space="preserve"> </w:t>
      </w:r>
      <w:r>
        <w:rPr>
          <w:rFonts w:ascii="Times New Roman" w:hAnsi="Times New Roman"/>
          <w:sz w:val="28"/>
          <w:szCs w:val="28"/>
        </w:rPr>
        <w:t xml:space="preserve">и другие.</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Владение основными сведениями о социокульт</w:t>
      </w:r>
      <w:r>
        <w:rPr>
          <w:rFonts w:ascii="Times New Roman" w:hAnsi="Times New Roman"/>
          <w:sz w:val="28"/>
          <w:szCs w:val="28"/>
        </w:rPr>
        <w:t xml:space="preserve">урном портрете и культурном наследии страны/стран, говорящих на английском языке.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Понимание речевых различий в ситуациях официального и неофициального общения в рамках тематического содержания речи и использование</w:t>
      </w:r>
      <w:r>
        <w:rPr>
          <w:rFonts w:ascii="Times New Roman" w:hAnsi="Times New Roman"/>
          <w:sz w:val="28"/>
          <w:szCs w:val="28"/>
        </w:rPr>
        <w:t xml:space="preserve"> </w:t>
      </w:r>
      <w:r>
        <w:rPr>
          <w:rFonts w:ascii="Times New Roman" w:hAnsi="Times New Roman"/>
          <w:sz w:val="28"/>
          <w:szCs w:val="28"/>
        </w:rPr>
        <w:t xml:space="preserve">лексико-грамматических средств с их учёт</w:t>
      </w:r>
      <w:r>
        <w:rPr>
          <w:rFonts w:ascii="Times New Roman" w:hAnsi="Times New Roman"/>
          <w:sz w:val="28"/>
          <w:szCs w:val="28"/>
        </w:rPr>
        <w:t xml:space="preserve">ом</w:t>
      </w:r>
      <w:r>
        <w:rPr>
          <w:rFonts w:ascii="Times New Roman" w:hAnsi="Times New Roman"/>
          <w:sz w:val="28"/>
          <w:szCs w:val="28"/>
        </w:rPr>
        <w:t xml:space="preserve">.</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w:t>
      </w:r>
      <w:r>
        <w:rPr>
          <w:rFonts w:ascii="Times New Roman" w:hAnsi="Times New Roman"/>
          <w:sz w:val="28"/>
          <w:szCs w:val="28"/>
        </w:rPr>
        <w:t xml:space="preserve">ен</w:t>
      </w:r>
      <w:r>
        <w:rPr>
          <w:rFonts w:ascii="Times New Roman" w:hAnsi="Times New Roman"/>
          <w:sz w:val="28"/>
          <w:szCs w:val="28"/>
        </w:rPr>
        <w:t xml:space="preserve">ы, актёры и другие).</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6.4. Компенсаторные умения.</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w:t>
      </w:r>
      <w:r>
        <w:rPr>
          <w:rFonts w:ascii="Times New Roman" w:hAnsi="Times New Roman"/>
          <w:sz w:val="28"/>
          <w:szCs w:val="28"/>
        </w:rPr>
        <w:t xml:space="preserve"> </w:t>
      </w:r>
      <w:r>
        <w:rPr>
          <w:rFonts w:ascii="Times New Roman" w:hAnsi="Times New Roman"/>
          <w:sz w:val="28"/>
          <w:szCs w:val="28"/>
        </w:rPr>
        <w:t xml:space="preserve">при говорении и письме – описание/перифраз/толкование, при чтении</w:t>
      </w:r>
      <w:r>
        <w:rPr>
          <w:rFonts w:ascii="Times New Roman" w:hAnsi="Times New Roman"/>
          <w:sz w:val="28"/>
          <w:szCs w:val="28"/>
        </w:rPr>
        <w:t xml:space="preserve"> </w:t>
      </w:r>
      <w:r>
        <w:rPr>
          <w:rFonts w:ascii="Times New Roman" w:hAnsi="Times New Roman"/>
          <w:sz w:val="28"/>
          <w:szCs w:val="28"/>
        </w:rPr>
        <w:t xml:space="preserve">и аудировании – языковую и контекстуальную догадку.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Развитие умения игнорировать информацию, не являющуюся необходимой для понимания основного содержания, прочитанного/прослушанного текс</w:t>
      </w:r>
      <w:r>
        <w:rPr>
          <w:rFonts w:ascii="Times New Roman" w:hAnsi="Times New Roman"/>
          <w:sz w:val="28"/>
          <w:szCs w:val="28"/>
        </w:rPr>
        <w:t xml:space="preserve">та</w:t>
      </w:r>
      <w:r>
        <w:rPr>
          <w:rFonts w:ascii="Times New Roman" w:hAnsi="Times New Roman"/>
          <w:sz w:val="28"/>
          <w:szCs w:val="28"/>
        </w:rPr>
        <w:t xml:space="preserve"> </w:t>
      </w:r>
      <w:r>
        <w:rPr>
          <w:rFonts w:ascii="Times New Roman" w:hAnsi="Times New Roman"/>
          <w:sz w:val="28"/>
          <w:szCs w:val="28"/>
        </w:rPr>
        <w:t xml:space="preserve">или для нахождения в тексте запрашиваемой информации.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7. Содержание обучения в 11 классе.</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7.1. Коммуникативные умения.</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Совершенствование умения общаться в устной и письменной форме, используя рецептивные и продуктивные виды речевой деятельности в</w:t>
      </w:r>
      <w:r>
        <w:rPr>
          <w:rFonts w:ascii="Times New Roman" w:hAnsi="Times New Roman"/>
          <w:sz w:val="28"/>
          <w:szCs w:val="28"/>
        </w:rPr>
        <w:t xml:space="preserve"> рамках </w:t>
      </w:r>
      <w:r>
        <w:rPr>
          <w:rFonts w:ascii="Times New Roman" w:hAnsi="Times New Roman"/>
          <w:sz w:val="28"/>
          <w:szCs w:val="28"/>
        </w:rPr>
        <w:t xml:space="preserve">тематического содержания речи.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Повседневная жизнь семьи. Межличностные отношения в семье, с друзьями</w:t>
      </w:r>
      <w:r>
        <w:rPr>
          <w:rFonts w:ascii="Times New Roman" w:hAnsi="Times New Roman"/>
          <w:sz w:val="28"/>
          <w:szCs w:val="28"/>
        </w:rPr>
        <w:t xml:space="preserve"> </w:t>
      </w:r>
      <w:r>
        <w:rPr>
          <w:rFonts w:ascii="Times New Roman" w:hAnsi="Times New Roman"/>
          <w:sz w:val="28"/>
          <w:szCs w:val="28"/>
        </w:rPr>
        <w:t xml:space="preserve">и знакомыми. Конфликтные ситуации, их предупреждение и разрешение.</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Внешность и характеристика человека, литературного персонажа.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Здоровый образ ж</w:t>
      </w:r>
      <w:r>
        <w:rPr>
          <w:rFonts w:ascii="Times New Roman" w:hAnsi="Times New Roman"/>
          <w:sz w:val="28"/>
          <w:szCs w:val="28"/>
        </w:rPr>
        <w:t xml:space="preserve">изни и заб</w:t>
      </w:r>
      <w:r>
        <w:rPr>
          <w:rFonts w:ascii="Times New Roman" w:hAnsi="Times New Roman"/>
          <w:sz w:val="28"/>
          <w:szCs w:val="28"/>
        </w:rPr>
        <w:t xml:space="preserve">ота о здоровье: режим труда и отдыха, спорт, сбалансированное питание, посещение врача. Отказ от вредных привычек.</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Школьное образование, школьная жизнь. Переписка с зарубежными сверстниками. Взаимоотношения в школе. Проблемы и решения. Подготовка</w:t>
      </w:r>
      <w:r>
        <w:rPr>
          <w:rFonts w:ascii="Times New Roman" w:hAnsi="Times New Roman"/>
          <w:sz w:val="28"/>
          <w:szCs w:val="28"/>
        </w:rPr>
        <w:t xml:space="preserve"> </w:t>
      </w:r>
      <w:r>
        <w:rPr>
          <w:rFonts w:ascii="Times New Roman" w:hAnsi="Times New Roman"/>
          <w:sz w:val="28"/>
          <w:szCs w:val="28"/>
        </w:rPr>
        <w:t xml:space="preserve">к выпуск</w:t>
      </w:r>
      <w:r>
        <w:rPr>
          <w:rFonts w:ascii="Times New Roman" w:hAnsi="Times New Roman"/>
          <w:sz w:val="28"/>
          <w:szCs w:val="28"/>
        </w:rPr>
        <w:t xml:space="preserve">ным экзаменам. Выбор профессии. Альтернативы в продолжении образования.</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Место иностранного языка в повседневной жизни и профессиональной деятельности в современном мире.</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Молодёжь в современном обществе. Ценностные ориентиры. Участие молодёжи в жи</w:t>
      </w:r>
      <w:r>
        <w:rPr>
          <w:rFonts w:ascii="Times New Roman" w:hAnsi="Times New Roman"/>
          <w:sz w:val="28"/>
          <w:szCs w:val="28"/>
        </w:rPr>
        <w:t xml:space="preserve">зни общества</w:t>
      </w:r>
      <w:r>
        <w:rPr>
          <w:rFonts w:ascii="Times New Roman" w:hAnsi="Times New Roman"/>
          <w:sz w:val="28"/>
          <w:szCs w:val="28"/>
        </w:rPr>
        <w:t xml:space="preserve">. Досуг молодёжи: увлечения и интересы. Любовь</w:t>
      </w:r>
      <w:r>
        <w:rPr>
          <w:rFonts w:ascii="Times New Roman" w:hAnsi="Times New Roman"/>
          <w:sz w:val="28"/>
          <w:szCs w:val="28"/>
        </w:rPr>
        <w:t xml:space="preserve"> </w:t>
      </w:r>
      <w:r>
        <w:rPr>
          <w:rFonts w:ascii="Times New Roman" w:hAnsi="Times New Roman"/>
          <w:sz w:val="28"/>
          <w:szCs w:val="28"/>
        </w:rPr>
        <w:t xml:space="preserve">и дружба.</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Роль спорта в современной жизни: виды спорта, экстремальный спорт, спортивные соревнования, Олимпийские игры.</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Туризм. Виды отдыха. Экотуризм. Путешествия по России и зарубежным странам.</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Вселенная и че</w:t>
      </w:r>
      <w:r>
        <w:rPr>
          <w:rFonts w:ascii="Times New Roman" w:hAnsi="Times New Roman"/>
          <w:sz w:val="28"/>
          <w:szCs w:val="28"/>
        </w:rPr>
        <w:t xml:space="preserve">ловек. Природа. Проблемы экологии. Защита окружающей среды. Проживание в городской/сельской местности.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Технический прогресс: перспективы и последствия. Современные средства информации и коммуникации (пресса, телевидение, Интернет, социальные </w:t>
      </w:r>
      <w:r>
        <w:rPr>
          <w:rFonts w:ascii="Times New Roman" w:hAnsi="Times New Roman"/>
          <w:sz w:val="28"/>
          <w:szCs w:val="28"/>
        </w:rPr>
        <w:t xml:space="preserve">сети</w:t>
      </w:r>
      <w:r>
        <w:rPr>
          <w:rFonts w:ascii="Times New Roman" w:hAnsi="Times New Roman"/>
          <w:sz w:val="28"/>
          <w:szCs w:val="28"/>
        </w:rPr>
        <w:t xml:space="preserve"> </w:t>
      </w:r>
      <w:r>
        <w:rPr>
          <w:rFonts w:ascii="Times New Roman" w:hAnsi="Times New Roman"/>
          <w:sz w:val="28"/>
          <w:szCs w:val="28"/>
        </w:rPr>
        <w:t xml:space="preserve">и др</w:t>
      </w:r>
      <w:r>
        <w:rPr>
          <w:rFonts w:ascii="Times New Roman" w:hAnsi="Times New Roman"/>
          <w:sz w:val="28"/>
          <w:szCs w:val="28"/>
        </w:rPr>
        <w:t xml:space="preserve">угие). Интернет-безопасность.</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w:t>
      </w:r>
      <w:r>
        <w:rPr>
          <w:rFonts w:ascii="Times New Roman" w:hAnsi="Times New Roman"/>
          <w:sz w:val="28"/>
          <w:szCs w:val="28"/>
        </w:rPr>
        <w:t xml:space="preserve">менательные даты</w:t>
      </w:r>
      <w:r>
        <w:rPr>
          <w:rFonts w:ascii="Times New Roman" w:hAnsi="Times New Roman"/>
          <w:sz w:val="28"/>
          <w:szCs w:val="28"/>
        </w:rPr>
        <w:t xml:space="preserve">, традиции, обычаи), страницы истории.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r>
        <w:rPr>
          <w:rFonts w:ascii="Times New Roman" w:hAnsi="Times New Roman"/>
          <w:sz w:val="28"/>
          <w:szCs w:val="28"/>
        </w:rPr>
        <w:t xml:space="preserve">.</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7.1.1. Говорени</w:t>
      </w:r>
      <w:r>
        <w:rPr>
          <w:rFonts w:ascii="Times New Roman" w:hAnsi="Times New Roman"/>
          <w:sz w:val="28"/>
          <w:szCs w:val="28"/>
        </w:rPr>
        <w:t xml:space="preserve">е.</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Развитие к</w:t>
      </w:r>
      <w:r>
        <w:rPr>
          <w:rFonts w:ascii="Times New Roman" w:hAnsi="Times New Roman"/>
          <w:sz w:val="28"/>
          <w:szCs w:val="28"/>
        </w:rPr>
        <w:t xml:space="preserve">оммуникативных умений диалогической речи, а именно умений вести разные виды диалога (диалог этикетного характера, диалог-побуждение</w:t>
      </w:r>
      <w:r>
        <w:rPr>
          <w:rFonts w:ascii="Times New Roman" w:hAnsi="Times New Roman"/>
          <w:sz w:val="28"/>
          <w:szCs w:val="28"/>
        </w:rPr>
        <w:t xml:space="preserve"> </w:t>
      </w:r>
      <w:r>
        <w:rPr>
          <w:rFonts w:ascii="Times New Roman" w:hAnsi="Times New Roman"/>
          <w:sz w:val="28"/>
          <w:szCs w:val="28"/>
        </w:rPr>
        <w:t xml:space="preserve">к действию, диалог – расспрос, диалог-обмен мнениями, комбинированный диалог, включающий разные виды диалогов)</w:t>
      </w:r>
      <w:r>
        <w:rPr>
          <w:rFonts w:ascii="Times New Roman" w:hAnsi="Times New Roman"/>
          <w:sz w:val="28"/>
          <w:szCs w:val="28"/>
        </w:rPr>
        <w:t xml:space="preserve">:</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диалог этикетн</w:t>
      </w:r>
      <w:r>
        <w:rPr>
          <w:rFonts w:ascii="Times New Roman" w:hAnsi="Times New Roman"/>
          <w:sz w:val="28"/>
          <w:szCs w:val="28"/>
        </w:rPr>
        <w:t xml:space="preserve">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диалог-побуж</w:t>
      </w:r>
      <w:r>
        <w:rPr>
          <w:rFonts w:ascii="Times New Roman" w:hAnsi="Times New Roman"/>
          <w:sz w:val="28"/>
          <w:szCs w:val="28"/>
        </w:rPr>
        <w:t xml:space="preserve">дение к действию: </w:t>
      </w:r>
      <w:r>
        <w:rPr>
          <w:rFonts w:ascii="Times New Roman" w:hAnsi="Times New Roman"/>
          <w:sz w:val="28"/>
          <w:szCs w:val="28"/>
        </w:rPr>
        <w:t xml:space="preserve">обращаться с просьбой, вежливо соглашаться/не соглашаться выполнить просьбу, давать совет и принимать/</w:t>
      </w:r>
      <w:r>
        <w:rPr>
          <w:rFonts w:ascii="Times New Roman" w:hAnsi="Times New Roman"/>
          <w:sz w:val="28"/>
          <w:szCs w:val="28"/>
        </w:rPr>
        <w:t xml:space="preserve"> </w:t>
      </w:r>
      <w:r>
        <w:rPr>
          <w:rFonts w:ascii="Times New Roman" w:hAnsi="Times New Roman"/>
          <w:sz w:val="28"/>
          <w:szCs w:val="28"/>
        </w:rPr>
        <w:t xml:space="preserve">не принимать совет, приглашать собеседника к совместной деятельности, вежливо соглашаться/не соглашаться на предложение собеседника, об</w:t>
      </w:r>
      <w:r>
        <w:rPr>
          <w:rFonts w:ascii="Times New Roman" w:hAnsi="Times New Roman"/>
          <w:sz w:val="28"/>
          <w:szCs w:val="28"/>
        </w:rPr>
        <w:t xml:space="preserve">ъясняя причину сво</w:t>
      </w:r>
      <w:r>
        <w:rPr>
          <w:rFonts w:ascii="Times New Roman" w:hAnsi="Times New Roman"/>
          <w:sz w:val="28"/>
          <w:szCs w:val="28"/>
        </w:rPr>
        <w:t xml:space="preserve">его решения;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w:t>
      </w:r>
      <w:r>
        <w:rPr>
          <w:rFonts w:ascii="Times New Roman" w:hAnsi="Times New Roman"/>
          <w:sz w:val="28"/>
          <w:szCs w:val="28"/>
        </w:rPr>
        <w:t xml:space="preserve">твечающего и наобо</w:t>
      </w:r>
      <w:r>
        <w:rPr>
          <w:rFonts w:ascii="Times New Roman" w:hAnsi="Times New Roman"/>
          <w:sz w:val="28"/>
          <w:szCs w:val="28"/>
        </w:rPr>
        <w:t xml:space="preserve">рот, брать/давать интервью;</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w:t>
      </w:r>
      <w:r>
        <w:rPr>
          <w:rFonts w:ascii="Times New Roman" w:hAnsi="Times New Roman"/>
          <w:sz w:val="28"/>
          <w:szCs w:val="28"/>
        </w:rPr>
        <w:t xml:space="preserve">ение, удивление, р</w:t>
      </w:r>
      <w:r>
        <w:rPr>
          <w:rFonts w:ascii="Times New Roman" w:hAnsi="Times New Roman"/>
          <w:sz w:val="28"/>
          <w:szCs w:val="28"/>
        </w:rPr>
        <w:t xml:space="preserve">адость, огорчение и другие).</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w:t>
      </w:r>
      <w:r>
        <w:rPr>
          <w:rFonts w:ascii="Times New Roman" w:hAnsi="Times New Roman"/>
          <w:sz w:val="28"/>
          <w:szCs w:val="28"/>
        </w:rPr>
        <w:t xml:space="preserve">с </w:t>
      </w:r>
      <w:r>
        <w:rPr>
          <w:rFonts w:ascii="Times New Roman" w:hAnsi="Times New Roman"/>
          <w:sz w:val="28"/>
          <w:szCs w:val="28"/>
        </w:rPr>
        <w:t xml:space="preserve">использованием</w:t>
      </w:r>
      <w:r>
        <w:rPr>
          <w:rFonts w:ascii="Times New Roman" w:hAnsi="Times New Roman"/>
          <w:sz w:val="28"/>
          <w:szCs w:val="28"/>
        </w:rPr>
        <w:t xml:space="preserve"> речевы</w:t>
      </w:r>
      <w:r>
        <w:rPr>
          <w:rFonts w:ascii="Times New Roman" w:hAnsi="Times New Roman"/>
          <w:sz w:val="28"/>
          <w:szCs w:val="28"/>
        </w:rPr>
        <w:t xml:space="preserve">х</w:t>
      </w:r>
      <w:r>
        <w:rPr>
          <w:rFonts w:ascii="Times New Roman" w:hAnsi="Times New Roman"/>
          <w:sz w:val="28"/>
          <w:szCs w:val="28"/>
        </w:rPr>
        <w:t xml:space="preserve"> ситуаци</w:t>
      </w:r>
      <w:r>
        <w:rPr>
          <w:rFonts w:ascii="Times New Roman" w:hAnsi="Times New Roman"/>
          <w:sz w:val="28"/>
          <w:szCs w:val="28"/>
        </w:rPr>
        <w:t xml:space="preserve">й</w:t>
      </w:r>
      <w:r>
        <w:rPr>
          <w:rFonts w:ascii="Times New Roman" w:hAnsi="Times New Roman"/>
          <w:sz w:val="28"/>
          <w:szCs w:val="28"/>
        </w:rPr>
        <w:t xml:space="preserve"> и/или иллюс</w:t>
      </w:r>
      <w:r>
        <w:rPr>
          <w:rFonts w:ascii="Times New Roman" w:hAnsi="Times New Roman"/>
          <w:sz w:val="28"/>
          <w:szCs w:val="28"/>
        </w:rPr>
        <w:t xml:space="preserve">траци</w:t>
      </w:r>
      <w:r>
        <w:rPr>
          <w:rFonts w:ascii="Times New Roman" w:hAnsi="Times New Roman"/>
          <w:sz w:val="28"/>
          <w:szCs w:val="28"/>
        </w:rPr>
        <w:t xml:space="preserve">й</w:t>
      </w:r>
      <w:r>
        <w:rPr>
          <w:rFonts w:ascii="Times New Roman" w:hAnsi="Times New Roman"/>
          <w:sz w:val="28"/>
          <w:szCs w:val="28"/>
        </w:rPr>
        <w:t xml:space="preserve">, фото</w:t>
      </w:r>
      <w:r>
        <w:rPr>
          <w:rFonts w:ascii="Times New Roman" w:hAnsi="Times New Roman"/>
          <w:sz w:val="28"/>
          <w:szCs w:val="28"/>
        </w:rPr>
        <w:t xml:space="preserve">графи</w:t>
      </w:r>
      <w:r>
        <w:rPr>
          <w:rFonts w:ascii="Times New Roman" w:hAnsi="Times New Roman"/>
          <w:sz w:val="28"/>
          <w:szCs w:val="28"/>
        </w:rPr>
        <w:t xml:space="preserve">й</w:t>
      </w:r>
      <w:r>
        <w:rPr>
          <w:rFonts w:ascii="Times New Roman" w:hAnsi="Times New Roman"/>
          <w:sz w:val="28"/>
          <w:szCs w:val="28"/>
        </w:rPr>
        <w:t xml:space="preserve">, таблиц, диаграмм</w:t>
      </w:r>
      <w:r>
        <w:rPr>
          <w:rFonts w:ascii="Times New Roman" w:hAnsi="Times New Roman"/>
          <w:sz w:val="28"/>
          <w:szCs w:val="28"/>
        </w:rPr>
        <w:t xml:space="preserve"> с соблюдением норм речевого этикета, принятых</w:t>
      </w:r>
      <w:r>
        <w:rPr>
          <w:rFonts w:ascii="Times New Roman" w:hAnsi="Times New Roman"/>
          <w:sz w:val="28"/>
          <w:szCs w:val="28"/>
        </w:rPr>
        <w:t xml:space="preserve"> </w:t>
      </w:r>
      <w:r>
        <w:rPr>
          <w:rFonts w:ascii="Times New Roman" w:hAnsi="Times New Roman"/>
          <w:sz w:val="28"/>
          <w:szCs w:val="28"/>
        </w:rPr>
        <w:t xml:space="preserve">в стране/странах изучаемого языка, при необходимости уточняя и переспрашивая собеседника.</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Объём диалога – до 9 реплик со стороны каждого собеседника.</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Развитие коммуникативн</w:t>
      </w:r>
      <w:r>
        <w:rPr>
          <w:rFonts w:ascii="Times New Roman" w:hAnsi="Times New Roman"/>
          <w:sz w:val="28"/>
          <w:szCs w:val="28"/>
        </w:rPr>
        <w:t xml:space="preserve">ых умений монологиче</w:t>
      </w:r>
      <w:r>
        <w:rPr>
          <w:rFonts w:ascii="Times New Roman" w:hAnsi="Times New Roman"/>
          <w:sz w:val="28"/>
          <w:szCs w:val="28"/>
        </w:rPr>
        <w:t xml:space="preserve">ской речи: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создание устных связных монологических высказываний с использованием основных коммуникативных типов речи: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описание (предмета, местности, внешности и одежды человека), характеристика (черты характера реального человека или ли</w:t>
      </w:r>
      <w:r>
        <w:rPr>
          <w:rFonts w:ascii="Times New Roman" w:hAnsi="Times New Roman"/>
          <w:sz w:val="28"/>
          <w:szCs w:val="28"/>
        </w:rPr>
        <w:t xml:space="preserve">тературного персонаж</w:t>
      </w:r>
      <w:r>
        <w:rPr>
          <w:rFonts w:ascii="Times New Roman" w:hAnsi="Times New Roman"/>
          <w:sz w:val="28"/>
          <w:szCs w:val="28"/>
        </w:rPr>
        <w:t xml:space="preserve">а);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повествование/сообщение;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рассуждение;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пересказ основного содержания, прочитанного/прослушанного текста</w:t>
      </w:r>
      <w:r>
        <w:rPr>
          <w:rFonts w:ascii="Times New Roman" w:hAnsi="Times New Roman"/>
          <w:sz w:val="28"/>
          <w:szCs w:val="28"/>
        </w:rPr>
        <w:t xml:space="preserve"> </w:t>
      </w:r>
      <w:r>
        <w:rPr>
          <w:rFonts w:ascii="Times New Roman" w:hAnsi="Times New Roman"/>
          <w:sz w:val="28"/>
          <w:szCs w:val="28"/>
        </w:rPr>
        <w:t xml:space="preserve">без опоры на ключевые слова, план с выражением своего отношения к событиям</w:t>
      </w:r>
      <w:r>
        <w:rPr>
          <w:rFonts w:ascii="Times New Roman" w:hAnsi="Times New Roman"/>
          <w:sz w:val="28"/>
          <w:szCs w:val="28"/>
        </w:rPr>
        <w:t xml:space="preserve"> </w:t>
      </w:r>
      <w:r>
        <w:rPr>
          <w:rFonts w:ascii="Times New Roman" w:hAnsi="Times New Roman"/>
          <w:sz w:val="28"/>
          <w:szCs w:val="28"/>
        </w:rPr>
        <w:t xml:space="preserve">и фактам, изложенным в тексте;</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устное представлен</w:t>
      </w:r>
      <w:r>
        <w:rPr>
          <w:rFonts w:ascii="Times New Roman" w:hAnsi="Times New Roman"/>
          <w:sz w:val="28"/>
          <w:szCs w:val="28"/>
        </w:rPr>
        <w:t xml:space="preserve">ие (презентация) результ</w:t>
      </w:r>
      <w:r>
        <w:rPr>
          <w:rFonts w:ascii="Times New Roman" w:hAnsi="Times New Roman"/>
          <w:sz w:val="28"/>
          <w:szCs w:val="28"/>
        </w:rPr>
        <w:t xml:space="preserve">атов выполненной проектной работы.</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Данные умения монологической речи развиваются в рамках тематического содержания речи </w:t>
      </w:r>
      <w:r>
        <w:rPr>
          <w:rFonts w:ascii="Times New Roman" w:hAnsi="Times New Roman"/>
          <w:sz w:val="28"/>
          <w:szCs w:val="28"/>
        </w:rPr>
        <w:t xml:space="preserve">с </w:t>
      </w:r>
      <w:r>
        <w:rPr>
          <w:rFonts w:ascii="Times New Roman" w:hAnsi="Times New Roman"/>
          <w:sz w:val="28"/>
          <w:szCs w:val="28"/>
        </w:rPr>
        <w:t xml:space="preserve">использованием</w:t>
      </w:r>
      <w:r>
        <w:rPr>
          <w:rFonts w:ascii="Times New Roman" w:hAnsi="Times New Roman"/>
          <w:sz w:val="28"/>
          <w:szCs w:val="28"/>
        </w:rPr>
        <w:t xml:space="preserve"> ключевы</w:t>
      </w:r>
      <w:r>
        <w:rPr>
          <w:rFonts w:ascii="Times New Roman" w:hAnsi="Times New Roman"/>
          <w:sz w:val="28"/>
          <w:szCs w:val="28"/>
        </w:rPr>
        <w:t xml:space="preserve">х</w:t>
      </w:r>
      <w:r>
        <w:rPr>
          <w:rFonts w:ascii="Times New Roman" w:hAnsi="Times New Roman"/>
          <w:sz w:val="28"/>
          <w:szCs w:val="28"/>
        </w:rPr>
        <w:t xml:space="preserve"> слов, план</w:t>
      </w:r>
      <w:r>
        <w:rPr>
          <w:rFonts w:ascii="Times New Roman" w:hAnsi="Times New Roman"/>
          <w:sz w:val="28"/>
          <w:szCs w:val="28"/>
        </w:rPr>
        <w:t xml:space="preserve">а</w:t>
      </w:r>
      <w:r>
        <w:rPr>
          <w:rFonts w:ascii="Times New Roman" w:hAnsi="Times New Roman"/>
          <w:sz w:val="28"/>
          <w:szCs w:val="28"/>
        </w:rPr>
        <w:t xml:space="preserve"> и/или иллюстраци</w:t>
      </w:r>
      <w:r>
        <w:rPr>
          <w:rFonts w:ascii="Times New Roman" w:hAnsi="Times New Roman"/>
          <w:sz w:val="28"/>
          <w:szCs w:val="28"/>
        </w:rPr>
        <w:t xml:space="preserve">й</w:t>
      </w:r>
      <w:r>
        <w:rPr>
          <w:rFonts w:ascii="Times New Roman" w:hAnsi="Times New Roman"/>
          <w:sz w:val="28"/>
          <w:szCs w:val="28"/>
        </w:rPr>
        <w:t xml:space="preserve">, фотографи</w:t>
      </w:r>
      <w:r>
        <w:rPr>
          <w:rFonts w:ascii="Times New Roman" w:hAnsi="Times New Roman"/>
          <w:sz w:val="28"/>
          <w:szCs w:val="28"/>
        </w:rPr>
        <w:t xml:space="preserve">й</w:t>
      </w:r>
      <w:r>
        <w:rPr>
          <w:rFonts w:ascii="Times New Roman" w:hAnsi="Times New Roman"/>
          <w:sz w:val="28"/>
          <w:szCs w:val="28"/>
        </w:rPr>
        <w:t xml:space="preserve">, таблиц, диаграмм, график</w:t>
      </w:r>
      <w:r>
        <w:rPr>
          <w:rFonts w:ascii="Times New Roman" w:hAnsi="Times New Roman"/>
          <w:sz w:val="28"/>
          <w:szCs w:val="28"/>
        </w:rPr>
        <w:t xml:space="preserve">ов</w:t>
      </w:r>
      <w:r>
        <w:rPr>
          <w:rFonts w:ascii="Times New Roman" w:hAnsi="Times New Roman"/>
          <w:sz w:val="28"/>
          <w:szCs w:val="28"/>
        </w:rPr>
        <w:t xml:space="preserve"> и</w:t>
      </w:r>
      <w:r>
        <w:rPr>
          <w:rFonts w:ascii="Times New Roman" w:hAnsi="Times New Roman"/>
          <w:sz w:val="28"/>
          <w:szCs w:val="28"/>
        </w:rPr>
        <w:t xml:space="preserve">(или)</w:t>
      </w:r>
      <w:r>
        <w:rPr>
          <w:rFonts w:ascii="Times New Roman" w:hAnsi="Times New Roman"/>
          <w:sz w:val="28"/>
          <w:szCs w:val="28"/>
        </w:rPr>
        <w:t xml:space="preserve"> без </w:t>
      </w:r>
      <w:r>
        <w:rPr>
          <w:rFonts w:ascii="Times New Roman" w:hAnsi="Times New Roman"/>
          <w:sz w:val="28"/>
          <w:szCs w:val="28"/>
        </w:rPr>
        <w:t xml:space="preserve">их ис</w:t>
      </w:r>
      <w:r>
        <w:rPr>
          <w:rFonts w:ascii="Times New Roman" w:hAnsi="Times New Roman"/>
          <w:sz w:val="28"/>
          <w:szCs w:val="28"/>
        </w:rPr>
        <w:t xml:space="preserve">пользования</w:t>
      </w:r>
      <w:r>
        <w:rPr>
          <w:rFonts w:ascii="Times New Roman" w:hAnsi="Times New Roman"/>
          <w:sz w:val="28"/>
          <w:szCs w:val="28"/>
        </w:rPr>
        <w:t xml:space="preserve">.</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Объём монологического высказывания – 14–15 фраз.</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7.1.2. Аудирование.</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Развитие коммуникативных умений аудирования: понимание на слух аутентичных текстов, содержащих отдельные неизученные языковые явления,</w:t>
      </w:r>
      <w:r>
        <w:rPr>
          <w:rFonts w:ascii="Times New Roman" w:hAnsi="Times New Roman"/>
          <w:sz w:val="28"/>
          <w:szCs w:val="28"/>
        </w:rPr>
        <w:t xml:space="preserve"> </w:t>
      </w:r>
      <w:r>
        <w:rPr>
          <w:rFonts w:ascii="Times New Roman" w:hAnsi="Times New Roman"/>
          <w:sz w:val="28"/>
          <w:szCs w:val="28"/>
        </w:rPr>
        <w:t xml:space="preserve">с использованием языковой и контекс</w:t>
      </w:r>
      <w:r>
        <w:rPr>
          <w:rFonts w:ascii="Times New Roman" w:hAnsi="Times New Roman"/>
          <w:sz w:val="28"/>
          <w:szCs w:val="28"/>
        </w:rPr>
        <w:t xml:space="preserve">туальной догадки, с разной</w:t>
      </w:r>
      <w:r>
        <w:rPr>
          <w:rFonts w:ascii="Times New Roman" w:hAnsi="Times New Roman"/>
          <w:sz w:val="28"/>
          <w:szCs w:val="28"/>
        </w:rPr>
        <w:t xml:space="preserve">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Аудирование с пониманием основного содерж</w:t>
      </w:r>
      <w:r>
        <w:rPr>
          <w:rFonts w:ascii="Times New Roman" w:hAnsi="Times New Roman"/>
          <w:sz w:val="28"/>
          <w:szCs w:val="28"/>
        </w:rPr>
        <w:t xml:space="preserve">ания текста предполагает у</w:t>
      </w:r>
      <w:r>
        <w:rPr>
          <w:rFonts w:ascii="Times New Roman" w:hAnsi="Times New Roman"/>
          <w:sz w:val="28"/>
          <w:szCs w:val="28"/>
        </w:rPr>
        <w:t xml:space="preserve">мение определять основную тему/идею и главные факты/события</w:t>
      </w:r>
      <w:r>
        <w:rPr>
          <w:rFonts w:ascii="Times New Roman" w:hAnsi="Times New Roman"/>
          <w:sz w:val="28"/>
          <w:szCs w:val="28"/>
        </w:rPr>
        <w:t xml:space="preserve"> </w:t>
      </w:r>
      <w:r>
        <w:rPr>
          <w:rFonts w:ascii="Times New Roman" w:hAnsi="Times New Roman"/>
          <w:sz w:val="28"/>
          <w:szCs w:val="28"/>
        </w:rPr>
        <w:t xml:space="preserve">в воспринимаемом на слух тексте, отделять главную информацию</w:t>
      </w:r>
      <w:r>
        <w:rPr>
          <w:rFonts w:ascii="Times New Roman" w:hAnsi="Times New Roman"/>
          <w:sz w:val="28"/>
          <w:szCs w:val="28"/>
        </w:rPr>
        <w:t xml:space="preserve"> </w:t>
      </w:r>
      <w:r>
        <w:rPr>
          <w:rFonts w:ascii="Times New Roman" w:hAnsi="Times New Roman"/>
          <w:sz w:val="28"/>
          <w:szCs w:val="28"/>
        </w:rPr>
        <w:t xml:space="preserve">от второстепенной, прогнозировать содержание текста по началу сообщения, игнорировать незнакомые слова, нес</w:t>
      </w:r>
      <w:r>
        <w:rPr>
          <w:rFonts w:ascii="Times New Roman" w:hAnsi="Times New Roman"/>
          <w:sz w:val="28"/>
          <w:szCs w:val="28"/>
        </w:rPr>
        <w:t xml:space="preserve">ущественные для понимания осно</w:t>
      </w:r>
      <w:r>
        <w:rPr>
          <w:rFonts w:ascii="Times New Roman" w:hAnsi="Times New Roman"/>
          <w:sz w:val="28"/>
          <w:szCs w:val="28"/>
        </w:rPr>
        <w:t xml:space="preserve">вного содержания.</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Тексты для а</w:t>
      </w:r>
      <w:r>
        <w:rPr>
          <w:rFonts w:ascii="Times New Roman" w:hAnsi="Times New Roman"/>
          <w:sz w:val="28"/>
          <w:szCs w:val="28"/>
        </w:rPr>
        <w:t xml:space="preserve">удирования: диалог (беседа), и</w:t>
      </w:r>
      <w:r>
        <w:rPr>
          <w:rFonts w:ascii="Times New Roman" w:hAnsi="Times New Roman"/>
          <w:sz w:val="28"/>
          <w:szCs w:val="28"/>
        </w:rPr>
        <w:t xml:space="preserve">нтервью, высказывания собеседников в ситуациях повседневного общения, рассказ, сообщение информационного характера, объявление.</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Языковая сложность текстов для аудирования должна соответствовать пороговому уровню (В1 – пороговы</w:t>
      </w:r>
      <w:r>
        <w:rPr>
          <w:rFonts w:ascii="Times New Roman" w:hAnsi="Times New Roman"/>
          <w:sz w:val="28"/>
          <w:szCs w:val="28"/>
        </w:rPr>
        <w:t xml:space="preserve">й уровень по общеевропейской ш</w:t>
      </w:r>
      <w:r>
        <w:rPr>
          <w:rFonts w:ascii="Times New Roman" w:hAnsi="Times New Roman"/>
          <w:sz w:val="28"/>
          <w:szCs w:val="28"/>
        </w:rPr>
        <w:t xml:space="preserve">кале).</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Время звучания текста/текстов для аудирования – до 2,5 минуты.</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7.1.3. Смысловое чтение.</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Развитие умений читать про себя и понимать с использованием языковой</w:t>
      </w:r>
      <w:r>
        <w:rPr>
          <w:rFonts w:ascii="Times New Roman" w:hAnsi="Times New Roman"/>
          <w:sz w:val="28"/>
          <w:szCs w:val="28"/>
        </w:rPr>
        <w:t xml:space="preserve"> </w:t>
      </w:r>
      <w:r>
        <w:rPr>
          <w:rFonts w:ascii="Times New Roman" w:hAnsi="Times New Roman"/>
          <w:sz w:val="28"/>
          <w:szCs w:val="28"/>
        </w:rPr>
        <w:t xml:space="preserve">и контекстуальной догадки аутентичные тексты разных жанров</w:t>
      </w:r>
      <w:r>
        <w:rPr>
          <w:rFonts w:ascii="Times New Roman" w:hAnsi="Times New Roman"/>
          <w:sz w:val="28"/>
          <w:szCs w:val="28"/>
        </w:rPr>
        <w:t xml:space="preserve"> и стилей, содержащих отдельные </w:t>
      </w:r>
      <w:r>
        <w:rPr>
          <w:rFonts w:ascii="Times New Roman" w:hAnsi="Times New Roman"/>
          <w:sz w:val="28"/>
          <w:szCs w:val="28"/>
        </w:rPr>
        <w:t xml:space="preserve">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w:t>
      </w:r>
      <w:r>
        <w:rPr>
          <w:rFonts w:ascii="Times New Roman" w:hAnsi="Times New Roman"/>
          <w:sz w:val="28"/>
          <w:szCs w:val="28"/>
        </w:rPr>
        <w:t xml:space="preserve"> </w:t>
      </w:r>
      <w:r>
        <w:rPr>
          <w:rFonts w:ascii="Times New Roman" w:hAnsi="Times New Roman"/>
          <w:sz w:val="28"/>
          <w:szCs w:val="28"/>
        </w:rPr>
        <w:t xml:space="preserve">интересующей/запрашиваемой информаци</w:t>
      </w:r>
      <w:r>
        <w:rPr>
          <w:rFonts w:ascii="Times New Roman" w:hAnsi="Times New Roman"/>
          <w:sz w:val="28"/>
          <w:szCs w:val="28"/>
        </w:rPr>
        <w:t xml:space="preserve">и, с полным пониманием содержани</w:t>
      </w:r>
      <w:r>
        <w:rPr>
          <w:rFonts w:ascii="Times New Roman" w:hAnsi="Times New Roman"/>
          <w:sz w:val="28"/>
          <w:szCs w:val="28"/>
        </w:rPr>
        <w:t xml:space="preserve">я текста.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w:t>
      </w:r>
      <w:r>
        <w:rPr>
          <w:rFonts w:ascii="Times New Roman" w:hAnsi="Times New Roman"/>
          <w:sz w:val="28"/>
          <w:szCs w:val="28"/>
        </w:rPr>
        <w:t xml:space="preserve">овать содержание текста по загол</w:t>
      </w:r>
      <w:r>
        <w:rPr>
          <w:rFonts w:ascii="Times New Roman" w:hAnsi="Times New Roman"/>
          <w:sz w:val="28"/>
          <w:szCs w:val="28"/>
        </w:rPr>
        <w:t xml:space="preserve">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Чтение с пониманием нужной/интересующей/запрашиваемой и</w:t>
      </w:r>
      <w:r>
        <w:rPr>
          <w:rFonts w:ascii="Times New Roman" w:hAnsi="Times New Roman"/>
          <w:sz w:val="28"/>
          <w:szCs w:val="28"/>
        </w:rPr>
        <w:t xml:space="preserve">нформации предполагает умение на</w:t>
      </w:r>
      <w:r>
        <w:rPr>
          <w:rFonts w:ascii="Times New Roman" w:hAnsi="Times New Roman"/>
          <w:sz w:val="28"/>
          <w:szCs w:val="28"/>
        </w:rPr>
        <w:t xml:space="preserve">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w:t>
      </w:r>
      <w:r>
        <w:rPr>
          <w:rFonts w:ascii="Times New Roman" w:hAnsi="Times New Roman"/>
          <w:sz w:val="28"/>
          <w:szCs w:val="28"/>
        </w:rPr>
        <w:t xml:space="preserve">и.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 ходе чтения с полным п</w:t>
      </w:r>
      <w:r>
        <w:rPr>
          <w:rFonts w:ascii="Times New Roman" w:hAnsi="Times New Roman"/>
          <w:sz w:val="28"/>
          <w:szCs w:val="28"/>
        </w:rPr>
        <w:t xml:space="preserve">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w:t>
      </w:r>
      <w:r>
        <w:rPr>
          <w:rFonts w:ascii="Times New Roman" w:hAnsi="Times New Roman"/>
          <w:sz w:val="28"/>
          <w:szCs w:val="28"/>
        </w:rPr>
        <w:t xml:space="preserve">х частей текста, выборочного пер</w:t>
      </w:r>
      <w:r>
        <w:rPr>
          <w:rFonts w:ascii="Times New Roman" w:hAnsi="Times New Roman"/>
          <w:sz w:val="28"/>
          <w:szCs w:val="28"/>
        </w:rPr>
        <w:t xml:space="preserve">евода), устанавливать причинно-следственную взаимосвязь изложенных в тексте фактов и событий.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Чтение несплошных текстов (таблиц, диаграмм, графиков и других)</w:t>
      </w:r>
      <w:r>
        <w:rPr>
          <w:rFonts w:ascii="Times New Roman" w:hAnsi="Times New Roman"/>
          <w:sz w:val="28"/>
          <w:szCs w:val="28"/>
        </w:rPr>
        <w:t xml:space="preserve"> </w:t>
      </w:r>
      <w:r>
        <w:rPr>
          <w:rFonts w:ascii="Times New Roman" w:hAnsi="Times New Roman"/>
          <w:sz w:val="28"/>
          <w:szCs w:val="28"/>
        </w:rPr>
        <w:t xml:space="preserve">и понимание представленной в них информации.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Тексты для чтения:</w:t>
      </w:r>
      <w:r>
        <w:rPr>
          <w:rFonts w:ascii="Times New Roman" w:hAnsi="Times New Roman"/>
          <w:sz w:val="28"/>
          <w:szCs w:val="28"/>
        </w:rPr>
        <w:t xml:space="preserve"> диалог (беседа), интервью, расска</w:t>
      </w:r>
      <w:r>
        <w:rPr>
          <w:rFonts w:ascii="Times New Roman" w:hAnsi="Times New Roman"/>
          <w:sz w:val="28"/>
          <w:szCs w:val="28"/>
        </w:rPr>
        <w:t xml:space="preserve">з, отрывок</w:t>
      </w:r>
      <w:r>
        <w:rPr>
          <w:rFonts w:ascii="Times New Roman" w:hAnsi="Times New Roman"/>
          <w:sz w:val="28"/>
          <w:szCs w:val="28"/>
        </w:rPr>
        <w:t xml:space="preserve"> </w:t>
      </w:r>
      <w:r>
        <w:rPr>
          <w:rFonts w:ascii="Times New Roman" w:hAnsi="Times New Roman"/>
          <w:sz w:val="28"/>
          <w:szCs w:val="28"/>
        </w:rPr>
        <w:t xml:space="preserve">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Языковая сложн</w:t>
      </w:r>
      <w:r>
        <w:rPr>
          <w:rFonts w:ascii="Times New Roman" w:hAnsi="Times New Roman"/>
          <w:sz w:val="28"/>
          <w:szCs w:val="28"/>
        </w:rPr>
        <w:t xml:space="preserve">ость текстов для чтения должна соотв</w:t>
      </w:r>
      <w:r>
        <w:rPr>
          <w:rFonts w:ascii="Times New Roman" w:hAnsi="Times New Roman"/>
          <w:sz w:val="28"/>
          <w:szCs w:val="28"/>
        </w:rPr>
        <w:t xml:space="preserve">етствовать пороговому уровню (В1 – пороговый уровень по общеевропейской шкале).</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Объём текста/текстов для чтения – до 600–800 слов.</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7.1.4. Письменная речь.</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Развитие умений письменной речи: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заполнение анкет и формуляров</w:t>
      </w:r>
      <w:r>
        <w:rPr>
          <w:rFonts w:ascii="Times New Roman" w:hAnsi="Times New Roman"/>
          <w:sz w:val="28"/>
          <w:szCs w:val="28"/>
        </w:rPr>
        <w:t xml:space="preserve"> в соответствии с нормами, принятыми</w:t>
      </w:r>
      <w:r>
        <w:rPr>
          <w:rFonts w:ascii="Times New Roman" w:hAnsi="Times New Roman"/>
          <w:sz w:val="28"/>
          <w:szCs w:val="28"/>
        </w:rPr>
        <w:t xml:space="preserve"> </w:t>
      </w:r>
      <w:r>
        <w:rPr>
          <w:rFonts w:ascii="Times New Roman" w:hAnsi="Times New Roman"/>
          <w:sz w:val="28"/>
          <w:szCs w:val="28"/>
        </w:rPr>
        <w:t xml:space="preserve">в стране/странах изучаемого языка;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написание резюме (CV) с сообщением основных сведений о себе</w:t>
      </w:r>
      <w:r>
        <w:rPr>
          <w:rFonts w:ascii="Times New Roman" w:hAnsi="Times New Roman"/>
          <w:sz w:val="28"/>
          <w:szCs w:val="28"/>
        </w:rPr>
        <w:t xml:space="preserve"> </w:t>
      </w:r>
      <w:r>
        <w:rPr>
          <w:rFonts w:ascii="Times New Roman" w:hAnsi="Times New Roman"/>
          <w:sz w:val="28"/>
          <w:szCs w:val="28"/>
        </w:rPr>
        <w:t xml:space="preserve">в соответствии с нормами, принятыми в стране/странах изучаемого языка;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написание электронного сообщения личного характер</w:t>
      </w:r>
      <w:r>
        <w:rPr>
          <w:rFonts w:ascii="Times New Roman" w:hAnsi="Times New Roman"/>
          <w:sz w:val="28"/>
          <w:szCs w:val="28"/>
        </w:rPr>
        <w:t xml:space="preserve">а в соответствии</w:t>
      </w:r>
      <w:r>
        <w:rPr>
          <w:rFonts w:ascii="Times New Roman" w:hAnsi="Times New Roman"/>
          <w:sz w:val="28"/>
          <w:szCs w:val="28"/>
        </w:rPr>
        <w:t xml:space="preserve"> </w:t>
      </w:r>
      <w:r>
        <w:rPr>
          <w:rFonts w:ascii="Times New Roman" w:hAnsi="Times New Roman"/>
          <w:sz w:val="28"/>
          <w:szCs w:val="28"/>
        </w:rPr>
        <w:t xml:space="preserve">с норм</w:t>
      </w:r>
      <w:r>
        <w:rPr>
          <w:rFonts w:ascii="Times New Roman" w:hAnsi="Times New Roman"/>
          <w:sz w:val="28"/>
          <w:szCs w:val="28"/>
        </w:rPr>
        <w:t xml:space="preserve">ами неофициального общения, принятыми в стране/странах изучаемого языка, объём сообщения – до 140 слов;</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создание небольшого письменного высказывания (рассказа, сочинения, статьи и другие) на основе плана, иллюстрации, таблицы, графи</w:t>
      </w:r>
      <w:r>
        <w:rPr>
          <w:rFonts w:ascii="Times New Roman" w:hAnsi="Times New Roman"/>
          <w:sz w:val="28"/>
          <w:szCs w:val="28"/>
        </w:rPr>
        <w:t xml:space="preserve">ка, диаграммы,</w:t>
      </w:r>
      <w:r>
        <w:rPr>
          <w:rFonts w:ascii="Times New Roman" w:hAnsi="Times New Roman"/>
          <w:sz w:val="28"/>
          <w:szCs w:val="28"/>
        </w:rPr>
        <w:t xml:space="preserve"> </w:t>
      </w:r>
      <w:r>
        <w:rPr>
          <w:rFonts w:ascii="Times New Roman" w:hAnsi="Times New Roman"/>
          <w:sz w:val="28"/>
          <w:szCs w:val="28"/>
        </w:rPr>
        <w:t xml:space="preserve">и/или прочит</w:t>
      </w:r>
      <w:r>
        <w:rPr>
          <w:rFonts w:ascii="Times New Roman" w:hAnsi="Times New Roman"/>
          <w:sz w:val="28"/>
          <w:szCs w:val="28"/>
        </w:rPr>
        <w:t xml:space="preserve">анного/прослушанного текста </w:t>
      </w:r>
      <w:r>
        <w:rPr>
          <w:rFonts w:ascii="Times New Roman" w:hAnsi="Times New Roman"/>
          <w:sz w:val="28"/>
          <w:szCs w:val="28"/>
        </w:rPr>
        <w:t xml:space="preserve">с </w:t>
      </w:r>
      <w:r>
        <w:rPr>
          <w:rFonts w:ascii="Times New Roman" w:hAnsi="Times New Roman"/>
          <w:sz w:val="28"/>
          <w:szCs w:val="28"/>
        </w:rPr>
        <w:t xml:space="preserve">использованием</w:t>
      </w:r>
      <w:r>
        <w:rPr>
          <w:rFonts w:ascii="Times New Roman" w:hAnsi="Times New Roman"/>
          <w:sz w:val="28"/>
          <w:szCs w:val="28"/>
        </w:rPr>
        <w:t xml:space="preserve"> образц</w:t>
      </w:r>
      <w:r>
        <w:rPr>
          <w:rFonts w:ascii="Times New Roman" w:hAnsi="Times New Roman"/>
          <w:sz w:val="28"/>
          <w:szCs w:val="28"/>
        </w:rPr>
        <w:t xml:space="preserve">а</w:t>
      </w:r>
      <w:r>
        <w:rPr>
          <w:rFonts w:ascii="Times New Roman" w:hAnsi="Times New Roman"/>
          <w:sz w:val="28"/>
          <w:szCs w:val="28"/>
        </w:rPr>
        <w:t xml:space="preserve">, объем письменного высказывания – до 180 слов;</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заполнение таблицы: краткая фиксация содержания прочитанного/</w:t>
      </w:r>
      <w:r>
        <w:rPr>
          <w:rFonts w:ascii="Times New Roman" w:hAnsi="Times New Roman"/>
          <w:sz w:val="28"/>
          <w:szCs w:val="28"/>
        </w:rPr>
        <w:t xml:space="preserve"> </w:t>
      </w:r>
      <w:r>
        <w:rPr>
          <w:rFonts w:ascii="Times New Roman" w:hAnsi="Times New Roman"/>
          <w:sz w:val="28"/>
          <w:szCs w:val="28"/>
        </w:rPr>
        <w:t xml:space="preserve">прослушанного текста или дополнение информации в таблице;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письмен</w:t>
      </w:r>
      <w:r>
        <w:rPr>
          <w:rFonts w:ascii="Times New Roman" w:hAnsi="Times New Roman"/>
          <w:sz w:val="28"/>
          <w:szCs w:val="28"/>
        </w:rPr>
        <w:t xml:space="preserve">ное предоставление результатов выполненной п</w:t>
      </w:r>
      <w:r>
        <w:rPr>
          <w:rFonts w:ascii="Times New Roman" w:hAnsi="Times New Roman"/>
          <w:sz w:val="28"/>
          <w:szCs w:val="28"/>
        </w:rPr>
        <w:t xml:space="preserve">роектной работы,</w:t>
      </w:r>
      <w:r>
        <w:rPr>
          <w:rFonts w:ascii="Times New Roman" w:hAnsi="Times New Roman"/>
          <w:sz w:val="28"/>
          <w:szCs w:val="28"/>
        </w:rPr>
        <w:t xml:space="preserve"> </w:t>
      </w:r>
      <w:r>
        <w:rPr>
          <w:rFonts w:ascii="Times New Roman" w:hAnsi="Times New Roman"/>
          <w:sz w:val="28"/>
          <w:szCs w:val="28"/>
        </w:rPr>
        <w:t xml:space="preserve">в том числе в форме презентации, объём – до 180 слов.</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7.2. Языковые знания и навыки.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7.2.1. Фонетическая сторона речи.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Различение на </w:t>
      </w:r>
      <w:r>
        <w:rPr>
          <w:rFonts w:ascii="Times New Roman" w:hAnsi="Times New Roman"/>
          <w:sz w:val="28"/>
          <w:szCs w:val="28"/>
        </w:rPr>
        <w:t xml:space="preserve">слух (без</w:t>
      </w:r>
      <w:r>
        <w:rPr>
          <w:rFonts w:ascii="Times New Roman" w:hAnsi="Times New Roman"/>
          <w:sz w:val="28"/>
          <w:szCs w:val="28"/>
        </w:rPr>
        <w:t xml:space="preserve"> ошибок, ведущих к сбою</w:t>
      </w:r>
      <w:r>
        <w:rPr>
          <w:rFonts w:ascii="Times New Roman" w:hAnsi="Times New Roman"/>
          <w:sz w:val="28"/>
          <w:szCs w:val="28"/>
        </w:rPr>
        <w:t xml:space="preserve"> </w:t>
      </w:r>
      <w:r>
        <w:rPr>
          <w:rFonts w:ascii="Times New Roman" w:hAnsi="Times New Roman"/>
          <w:sz w:val="28"/>
          <w:szCs w:val="28"/>
        </w:rPr>
        <w:t xml:space="preserve">в коммуникации) произ</w:t>
      </w:r>
      <w:r>
        <w:rPr>
          <w:rFonts w:ascii="Times New Roman" w:hAnsi="Times New Roman"/>
          <w:sz w:val="28"/>
          <w:szCs w:val="28"/>
        </w:rPr>
        <w:t xml:space="preserve">ношение слов с соблюдением правильного ударения</w:t>
      </w:r>
      <w:r>
        <w:rPr>
          <w:rFonts w:ascii="Times New Roman" w:hAnsi="Times New Roman"/>
          <w:sz w:val="28"/>
          <w:szCs w:val="28"/>
        </w:rPr>
        <w:t xml:space="preserve"> </w:t>
      </w:r>
      <w:r>
        <w:rPr>
          <w:rFonts w:ascii="Times New Roman" w:hAnsi="Times New Roman"/>
          <w:sz w:val="28"/>
          <w:szCs w:val="28"/>
        </w:rPr>
        <w:t xml:space="preserve">и фраз/предложений с соблюдением основных ритмико-интонационных особенностей, в том числе правила отсутствия фразового ударения на служебных словах.</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Чтение вслух аутентичных текстов, построенных в основном н</w:t>
      </w:r>
      <w:r>
        <w:rPr>
          <w:rFonts w:ascii="Times New Roman" w:hAnsi="Times New Roman"/>
          <w:sz w:val="28"/>
          <w:szCs w:val="28"/>
        </w:rPr>
        <w:t xml:space="preserve">а изученном языковом материале, с соблюдением прав</w:t>
      </w:r>
      <w:r>
        <w:rPr>
          <w:rFonts w:ascii="Times New Roman" w:hAnsi="Times New Roman"/>
          <w:sz w:val="28"/>
          <w:szCs w:val="28"/>
        </w:rPr>
        <w:t xml:space="preserve">ил чтения и соответствующей интонацией, демонстрирующее понимание текста.</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Тексты для чтения вслух: сообщение информационного характера, отрывок</w:t>
      </w:r>
      <w:r>
        <w:rPr>
          <w:rFonts w:ascii="Times New Roman" w:hAnsi="Times New Roman"/>
          <w:sz w:val="28"/>
          <w:szCs w:val="28"/>
        </w:rPr>
        <w:t xml:space="preserve"> </w:t>
      </w:r>
      <w:r>
        <w:rPr>
          <w:rFonts w:ascii="Times New Roman" w:hAnsi="Times New Roman"/>
          <w:sz w:val="28"/>
          <w:szCs w:val="28"/>
        </w:rPr>
        <w:t xml:space="preserve">из статьи научно-популярного характера, рассказ, диалог (бесе</w:t>
      </w:r>
      <w:r>
        <w:rPr>
          <w:rFonts w:ascii="Times New Roman" w:hAnsi="Times New Roman"/>
          <w:sz w:val="28"/>
          <w:szCs w:val="28"/>
        </w:rPr>
        <w:t xml:space="preserve">да), интервью, объём текста для чтения вслух – до 15</w:t>
      </w:r>
      <w:r>
        <w:rPr>
          <w:rFonts w:ascii="Times New Roman" w:hAnsi="Times New Roman"/>
          <w:sz w:val="28"/>
          <w:szCs w:val="28"/>
        </w:rPr>
        <w:t xml:space="preserve">0 слов.</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7.2.2. Орфография и пунктуация.</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Правильное написание изученных слов.</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Правильная расстановка знаков препинания в письменных высказываниях: запятой при перечислении, обращении и при выделении вво</w:t>
      </w:r>
      <w:r>
        <w:rPr>
          <w:rFonts w:ascii="Times New Roman" w:hAnsi="Times New Roman"/>
          <w:sz w:val="28"/>
          <w:szCs w:val="28"/>
        </w:rPr>
        <w:t xml:space="preserve">дных слов, апострофа, точки, вопросительного, воскли</w:t>
      </w:r>
      <w:r>
        <w:rPr>
          <w:rFonts w:ascii="Times New Roman" w:hAnsi="Times New Roman"/>
          <w:sz w:val="28"/>
          <w:szCs w:val="28"/>
        </w:rPr>
        <w:t xml:space="preserve">цательного знака в конце предложения, отсутствие точки после заголовка.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Пунктуационно правильное оформление прямой речи в соответствии</w:t>
      </w:r>
      <w:r>
        <w:rPr>
          <w:rFonts w:ascii="Times New Roman" w:hAnsi="Times New Roman"/>
          <w:sz w:val="28"/>
          <w:szCs w:val="28"/>
        </w:rPr>
        <w:t xml:space="preserve"> </w:t>
      </w:r>
      <w:r>
        <w:rPr>
          <w:rFonts w:ascii="Times New Roman" w:hAnsi="Times New Roman"/>
          <w:sz w:val="28"/>
          <w:szCs w:val="28"/>
        </w:rPr>
        <w:t xml:space="preserve">с нормами изучаемого языка: использование запятой/двоеточия после с</w:t>
      </w:r>
      <w:r>
        <w:rPr>
          <w:rFonts w:ascii="Times New Roman" w:hAnsi="Times New Roman"/>
          <w:sz w:val="28"/>
          <w:szCs w:val="28"/>
        </w:rPr>
        <w:t xml:space="preserve">лов автора перед прямой речью, заключение прямой речи </w:t>
      </w:r>
      <w:r>
        <w:rPr>
          <w:rFonts w:ascii="Times New Roman" w:hAnsi="Times New Roman"/>
          <w:sz w:val="28"/>
          <w:szCs w:val="28"/>
        </w:rPr>
        <w:t xml:space="preserve">в кавычки.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w:t>
      </w:r>
      <w:r>
        <w:rPr>
          <w:rFonts w:ascii="Times New Roman" w:hAnsi="Times New Roman"/>
          <w:sz w:val="28"/>
          <w:szCs w:val="28"/>
        </w:rPr>
        <w:t xml:space="preserve">обращения и завершающей фразы, точки после выражения н</w:t>
      </w:r>
      <w:r>
        <w:rPr>
          <w:rFonts w:ascii="Times New Roman" w:hAnsi="Times New Roman"/>
          <w:sz w:val="28"/>
          <w:szCs w:val="28"/>
        </w:rPr>
        <w:t xml:space="preserve">адежды на дальнейший контакт, отсутствие точки после подписи.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7.2.3. Лексическая сторона речи.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Распознавание и употребление</w:t>
      </w:r>
      <w:r>
        <w:rPr>
          <w:rFonts w:ascii="Times New Roman" w:hAnsi="Times New Roman"/>
          <w:sz w:val="28"/>
          <w:szCs w:val="28"/>
        </w:rPr>
        <w:t xml:space="preserve"> в устной и письменной речи лексических единиц (слов, в том числе многозначн</w:t>
      </w:r>
      <w:r>
        <w:rPr>
          <w:rFonts w:ascii="Times New Roman" w:hAnsi="Times New Roman"/>
          <w:sz w:val="28"/>
          <w:szCs w:val="28"/>
        </w:rPr>
        <w:t xml:space="preserve">ых, фразовых глаголов, словосочетаний, речевых клише, </w:t>
      </w:r>
      <w:r>
        <w:rPr>
          <w:rFonts w:ascii="Times New Roman" w:hAnsi="Times New Roman"/>
          <w:sz w:val="28"/>
          <w:szCs w:val="28"/>
        </w:rPr>
        <w:t xml:space="preserve">средств логической связи), обслуживающих ситуации общения</w:t>
      </w:r>
      <w:r>
        <w:rPr>
          <w:rFonts w:ascii="Times New Roman" w:hAnsi="Times New Roman"/>
          <w:sz w:val="28"/>
          <w:szCs w:val="28"/>
        </w:rPr>
        <w:t xml:space="preserve"> </w:t>
      </w:r>
      <w:r>
        <w:rPr>
          <w:rFonts w:ascii="Times New Roman" w:hAnsi="Times New Roman"/>
          <w:sz w:val="28"/>
          <w:szCs w:val="28"/>
        </w:rPr>
        <w:t xml:space="preserve">в рамках тематического содержания речи, с соблюдением существующей</w:t>
      </w:r>
      <w:r>
        <w:rPr>
          <w:rFonts w:ascii="Times New Roman" w:hAnsi="Times New Roman"/>
          <w:sz w:val="28"/>
          <w:szCs w:val="28"/>
        </w:rPr>
        <w:t xml:space="preserve"> </w:t>
      </w:r>
      <w:r>
        <w:rPr>
          <w:rFonts w:ascii="Times New Roman" w:hAnsi="Times New Roman"/>
          <w:sz w:val="28"/>
          <w:szCs w:val="28"/>
        </w:rPr>
        <w:t xml:space="preserve">в английском языке нормы лексической сочетаемости.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Объём – 1400 лексических</w:t>
      </w:r>
      <w:r>
        <w:rPr>
          <w:rFonts w:ascii="Times New Roman" w:hAnsi="Times New Roman"/>
          <w:sz w:val="28"/>
          <w:szCs w:val="28"/>
        </w:rPr>
        <w:t xml:space="preserve"> единиц для продуктивного использования (включая 1300 лекс</w:t>
      </w:r>
      <w:r>
        <w:rPr>
          <w:rFonts w:ascii="Times New Roman" w:hAnsi="Times New Roman"/>
          <w:sz w:val="28"/>
          <w:szCs w:val="28"/>
        </w:rPr>
        <w:t xml:space="preserve">ических единиц, изученных ранее) и 1500 лексических единиц</w:t>
      </w:r>
      <w:r>
        <w:rPr>
          <w:rFonts w:ascii="Times New Roman" w:hAnsi="Times New Roman"/>
          <w:sz w:val="28"/>
          <w:szCs w:val="28"/>
        </w:rPr>
        <w:t xml:space="preserve"> </w:t>
      </w:r>
      <w:r>
        <w:rPr>
          <w:rFonts w:ascii="Times New Roman" w:hAnsi="Times New Roman"/>
          <w:sz w:val="28"/>
          <w:szCs w:val="28"/>
        </w:rPr>
        <w:t xml:space="preserve">для рецептивного усвоения (включая 1400 лексических единиц продуктивного минимума).</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Основные способы словообразования: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аффиксация: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образ</w:t>
      </w:r>
      <w:r>
        <w:rPr>
          <w:rFonts w:ascii="Times New Roman" w:hAnsi="Times New Roman"/>
          <w:sz w:val="28"/>
          <w:szCs w:val="28"/>
        </w:rPr>
        <w:t xml:space="preserve">ование глаголов при помощи префиксов dis-, mis-, re-, over-,</w:t>
      </w:r>
      <w:r>
        <w:rPr>
          <w:rFonts w:ascii="Times New Roman" w:hAnsi="Times New Roman"/>
          <w:sz w:val="28"/>
          <w:szCs w:val="28"/>
        </w:rPr>
        <w:t xml:space="preserve"> under-</w:t>
      </w:r>
      <w:r>
        <w:rPr>
          <w:rFonts w:ascii="Times New Roman" w:hAnsi="Times New Roman"/>
          <w:sz w:val="28"/>
          <w:szCs w:val="28"/>
        </w:rPr>
        <w:t xml:space="preserve"> </w:t>
      </w:r>
      <w:r>
        <w:rPr>
          <w:rFonts w:ascii="Times New Roman" w:hAnsi="Times New Roman"/>
          <w:sz w:val="28"/>
          <w:szCs w:val="28"/>
        </w:rPr>
        <w:t xml:space="preserve">и суффиксов -ise/-ize, -en;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образование имён существительных при помощи префиксов un-, in-/im-, il-/ir- и суффиксов -ance/-ence, -er/-or, -ing, -ist, -ity, -ment, -ness, -sion/-tion, -sh</w:t>
      </w:r>
      <w:r>
        <w:rPr>
          <w:rFonts w:ascii="Times New Roman" w:hAnsi="Times New Roman"/>
          <w:sz w:val="28"/>
          <w:szCs w:val="28"/>
        </w:rPr>
        <w:t xml:space="preserve">ip;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образование имён прилагательных при помощи префиксов</w:t>
      </w:r>
      <w:r>
        <w:rPr>
          <w:rFonts w:ascii="Times New Roman" w:hAnsi="Times New Roman"/>
          <w:sz w:val="28"/>
          <w:szCs w:val="28"/>
        </w:rPr>
        <w:t xml:space="preserve"> un-, in-/im-, il-/ir-, inter-, non-, post-, pre- и суффиксов -able/-ible, -al, -ed, -ese, -ful, -ian/-an, -ical, -ing,</w:t>
      </w:r>
      <w:r>
        <w:rPr>
          <w:rFonts w:ascii="Times New Roman" w:hAnsi="Times New Roman"/>
          <w:sz w:val="28"/>
          <w:szCs w:val="28"/>
        </w:rPr>
        <w:t xml:space="preserve"> </w:t>
      </w:r>
      <w:r>
        <w:rPr>
          <w:rFonts w:ascii="Times New Roman" w:hAnsi="Times New Roman"/>
          <w:sz w:val="28"/>
          <w:szCs w:val="28"/>
        </w:rPr>
        <w:t xml:space="preserve">-ish, -ive, -less, -ly, -ous, -y;</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образование наречий при помощи префиксов un-</w:t>
      </w:r>
      <w:r>
        <w:rPr>
          <w:rFonts w:ascii="Times New Roman" w:hAnsi="Times New Roman"/>
          <w:sz w:val="28"/>
          <w:szCs w:val="28"/>
        </w:rPr>
        <w:t xml:space="preserve">, in-/im-, il-/ir- и суффикса -ly;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образование числительных при помощи суффиксов -teen, -ty, -th;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словосложение: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образование сложных существительных путём соединения основ существительных (football);</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образование сложных существительных путём соединения </w:t>
      </w:r>
      <w:r>
        <w:rPr>
          <w:rFonts w:ascii="Times New Roman" w:hAnsi="Times New Roman"/>
          <w:sz w:val="28"/>
          <w:szCs w:val="28"/>
        </w:rPr>
        <w:t xml:space="preserve">основы прилагательного с основой существительного (blue-bell);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образование сложных существительных путём соединения основ существительных с предлогом (father-in-law);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образование сложных прилагательных путём соединения основы прилагательного/числительног</w:t>
      </w:r>
      <w:r>
        <w:rPr>
          <w:rFonts w:ascii="Times New Roman" w:hAnsi="Times New Roman"/>
          <w:sz w:val="28"/>
          <w:szCs w:val="28"/>
        </w:rPr>
        <w:t xml:space="preserve">о с основой существительного с добавлением суффикса -ed (blue-ey</w:t>
      </w:r>
      <w:r>
        <w:rPr>
          <w:rFonts w:ascii="Times New Roman" w:hAnsi="Times New Roman"/>
          <w:sz w:val="28"/>
          <w:szCs w:val="28"/>
        </w:rPr>
        <w:t xml:space="preserve">ed, eight-legged);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образование сложных прилагательных путём соединения наречия с основой причастия II (well-behaved);</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образование сложных прилагательных путём соединения основы прилагательног</w:t>
      </w:r>
      <w:r>
        <w:rPr>
          <w:rFonts w:ascii="Times New Roman" w:hAnsi="Times New Roman"/>
          <w:sz w:val="28"/>
          <w:szCs w:val="28"/>
        </w:rPr>
        <w:t xml:space="preserve">о с основой причастия I (nice-looking);</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конверсия: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образование образование имён существительных от неопределённой формы глаголов (to run – a run);</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образование имён существительных от прилагательных (rich people – the rich);</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образование глаголов от имён су</w:t>
      </w:r>
      <w:r>
        <w:rPr>
          <w:rFonts w:ascii="Times New Roman" w:hAnsi="Times New Roman"/>
          <w:sz w:val="28"/>
          <w:szCs w:val="28"/>
        </w:rPr>
        <w:t xml:space="preserve">ществительных (a hand – to hand);</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образование глаголов от имён прилагательных (cool – to cool).</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Имена прилагательные на -ed и -ing (excited – exciting).</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Многозначные лексические единицы. Синонимы. Антонимы. Интернациональные слова. Наиболее частотные фразо</w:t>
      </w:r>
      <w:r>
        <w:rPr>
          <w:rFonts w:ascii="Times New Roman" w:hAnsi="Times New Roman"/>
          <w:sz w:val="28"/>
          <w:szCs w:val="28"/>
        </w:rPr>
        <w:t xml:space="preserve">вые глаголы. Сокращения</w:t>
      </w:r>
      <w:r>
        <w:rPr>
          <w:rFonts w:ascii="Times New Roman" w:hAnsi="Times New Roman"/>
          <w:sz w:val="28"/>
          <w:szCs w:val="28"/>
        </w:rPr>
        <w:t xml:space="preserve"> </w:t>
      </w:r>
      <w:r>
        <w:rPr>
          <w:rFonts w:ascii="Times New Roman" w:hAnsi="Times New Roman"/>
          <w:sz w:val="28"/>
          <w:szCs w:val="28"/>
        </w:rPr>
        <w:t xml:space="preserve">и аббревиатуры.</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Различные средства связи для обеспечения целостности и логичности устного/письменного высказывания.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7.2.4. Грамматическая сторона речи.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Распознавание и употребление</w:t>
      </w:r>
      <w:r>
        <w:rPr>
          <w:rFonts w:ascii="Times New Roman" w:hAnsi="Times New Roman"/>
          <w:sz w:val="28"/>
          <w:szCs w:val="28"/>
        </w:rPr>
        <w:t xml:space="preserve"> в устной и письменной речи изученных морфологи</w:t>
      </w:r>
      <w:r>
        <w:rPr>
          <w:rFonts w:ascii="Times New Roman" w:hAnsi="Times New Roman"/>
          <w:sz w:val="28"/>
          <w:szCs w:val="28"/>
        </w:rPr>
        <w:t xml:space="preserve">ческих форм и синтаксических конструкций английского языка.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w:t>
      </w:r>
      <w:r>
        <w:rPr>
          <w:rFonts w:ascii="Times New Roman" w:hAnsi="Times New Roman"/>
          <w:sz w:val="28"/>
          <w:szCs w:val="28"/>
        </w:rPr>
        <w:t xml:space="preserve">ительной</w:t>
      </w:r>
      <w:r>
        <w:rPr>
          <w:rFonts w:ascii="Times New Roman" w:hAnsi="Times New Roman"/>
          <w:sz w:val="28"/>
          <w:szCs w:val="28"/>
        </w:rPr>
        <w:t xml:space="preserve"> </w:t>
      </w:r>
      <w:r>
        <w:rPr>
          <w:rFonts w:ascii="Times New Roman" w:hAnsi="Times New Roman"/>
          <w:sz w:val="28"/>
          <w:szCs w:val="28"/>
        </w:rPr>
        <w:t xml:space="preserve">и отрицательной форме).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Нераспространённые и распространённые простые предложения,</w:t>
      </w:r>
      <w:r>
        <w:rPr>
          <w:rFonts w:ascii="Times New Roman" w:hAnsi="Times New Roman"/>
          <w:sz w:val="28"/>
          <w:szCs w:val="28"/>
        </w:rPr>
        <w:t xml:space="preserve"> </w:t>
      </w:r>
      <w:r>
        <w:rPr>
          <w:rFonts w:ascii="Times New Roman" w:hAnsi="Times New Roman"/>
          <w:sz w:val="28"/>
          <w:szCs w:val="28"/>
        </w:rPr>
        <w:t xml:space="preserve">в том числе с несколькими обстоятельствами, следующими в определённом порядке (We moved to a new house last year.).</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Предложения с начальным It.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Предложения с на</w:t>
      </w:r>
      <w:r>
        <w:rPr>
          <w:rFonts w:ascii="Times New Roman" w:hAnsi="Times New Roman"/>
          <w:sz w:val="28"/>
          <w:szCs w:val="28"/>
        </w:rPr>
        <w:t xml:space="preserve">чальным There + to be.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Предложения с глагольн</w:t>
      </w:r>
      <w:r>
        <w:rPr>
          <w:rFonts w:ascii="Times New Roman" w:hAnsi="Times New Roman"/>
          <w:sz w:val="28"/>
          <w:szCs w:val="28"/>
        </w:rPr>
        <w:t xml:space="preserve">ыми конструкциями, содержащими глаголы-связки</w:t>
      </w:r>
      <w:r>
        <w:rPr>
          <w:rFonts w:ascii="Times New Roman" w:hAnsi="Times New Roman"/>
          <w:sz w:val="28"/>
          <w:szCs w:val="28"/>
        </w:rPr>
        <w:t xml:space="preserve"> </w:t>
      </w:r>
      <w:r>
        <w:rPr>
          <w:rFonts w:ascii="Times New Roman" w:hAnsi="Times New Roman"/>
          <w:sz w:val="28"/>
          <w:szCs w:val="28"/>
        </w:rPr>
        <w:t xml:space="preserve">to be, to look, to seem, to feel (He looks/seems/feels happy.).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Предложения cо сложным подлежащим – Complex Subject.</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Предложения cо сложным дополнением – Complex </w:t>
      </w:r>
      <w:r>
        <w:rPr>
          <w:rFonts w:ascii="Times New Roman" w:hAnsi="Times New Roman"/>
          <w:sz w:val="28"/>
          <w:szCs w:val="28"/>
        </w:rPr>
        <w:t xml:space="preserve">Object (I want you to help me. I saw</w:t>
      </w:r>
      <w:r>
        <w:rPr>
          <w:rFonts w:ascii="Times New Roman" w:hAnsi="Times New Roman"/>
          <w:sz w:val="28"/>
          <w:szCs w:val="28"/>
        </w:rPr>
        <w:t xml:space="preserve"> her cross/crossing the road. I want to have my hair cut.).</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Сложносочинённые предложения с сочинительными союзами and, but, or.</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Сложноподчинённые предложения с союзами и союзными словами because, if, when, where, what, w</w:t>
      </w:r>
      <w:r>
        <w:rPr>
          <w:rFonts w:ascii="Times New Roman" w:hAnsi="Times New Roman"/>
          <w:sz w:val="28"/>
          <w:szCs w:val="28"/>
        </w:rPr>
        <w:t xml:space="preserve">hy, how.</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Сложноподчинённые предложения с определительными прида</w:t>
      </w:r>
      <w:r>
        <w:rPr>
          <w:rFonts w:ascii="Times New Roman" w:hAnsi="Times New Roman"/>
          <w:sz w:val="28"/>
          <w:szCs w:val="28"/>
        </w:rPr>
        <w:t xml:space="preserve">точными</w:t>
      </w:r>
      <w:r>
        <w:rPr>
          <w:rFonts w:ascii="Times New Roman" w:hAnsi="Times New Roman"/>
          <w:sz w:val="28"/>
          <w:szCs w:val="28"/>
        </w:rPr>
        <w:t xml:space="preserve"> </w:t>
      </w:r>
      <w:r>
        <w:rPr>
          <w:rFonts w:ascii="Times New Roman" w:hAnsi="Times New Roman"/>
          <w:sz w:val="28"/>
          <w:szCs w:val="28"/>
        </w:rPr>
        <w:t xml:space="preserve">с союзными словами who, which, that.</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Сложноподчинённые предложения с союзными словами whoever, whatever, however, whenever.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Условные предложения с глаголами в изъявительном наклонении</w:t>
      </w:r>
      <w:r>
        <w:rPr>
          <w:rFonts w:ascii="Times New Roman" w:hAnsi="Times New Roman"/>
          <w:sz w:val="28"/>
          <w:szCs w:val="28"/>
        </w:rPr>
        <w:t xml:space="preserve"> </w:t>
      </w:r>
      <w:r>
        <w:rPr>
          <w:rFonts w:ascii="Times New Roman" w:hAnsi="Times New Roman"/>
          <w:sz w:val="28"/>
          <w:szCs w:val="28"/>
        </w:rPr>
        <w:t xml:space="preserve">(Conditional 0, Conditional I) и с глаголами в сослагательном наклонении</w:t>
      </w:r>
      <w:r>
        <w:rPr>
          <w:rFonts w:ascii="Times New Roman" w:hAnsi="Times New Roman"/>
          <w:sz w:val="28"/>
          <w:szCs w:val="28"/>
        </w:rPr>
        <w:t xml:space="preserve"> </w:t>
      </w:r>
      <w:r>
        <w:rPr>
          <w:rFonts w:ascii="Times New Roman" w:hAnsi="Times New Roman"/>
          <w:sz w:val="28"/>
          <w:szCs w:val="28"/>
        </w:rPr>
        <w:t xml:space="preserve">(Conditional II).</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Все типы вопросительных предложений (общий, специальный, альтернативный, разделительный вопросы в Present/Past/Future Simple Tense, Present/Past Continuous Tense,</w:t>
      </w:r>
      <w:r>
        <w:rPr>
          <w:rFonts w:ascii="Times New Roman" w:hAnsi="Times New Roman"/>
          <w:sz w:val="28"/>
          <w:szCs w:val="28"/>
        </w:rPr>
        <w:t xml:space="preserve"> Present/Past Perfect Tense, Present Pe</w:t>
      </w:r>
      <w:r>
        <w:rPr>
          <w:rFonts w:ascii="Times New Roman" w:hAnsi="Times New Roman"/>
          <w:sz w:val="28"/>
          <w:szCs w:val="28"/>
        </w:rPr>
        <w:t xml:space="preserve">rfect Continuous Tense).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Повествовательные, вопросительные и побудительные предложения</w:t>
      </w:r>
      <w:r>
        <w:rPr>
          <w:rFonts w:ascii="Times New Roman" w:hAnsi="Times New Roman"/>
          <w:sz w:val="28"/>
          <w:szCs w:val="28"/>
        </w:rPr>
        <w:t xml:space="preserve"> </w:t>
      </w:r>
      <w:r>
        <w:rPr>
          <w:rFonts w:ascii="Times New Roman" w:hAnsi="Times New Roman"/>
          <w:sz w:val="28"/>
          <w:szCs w:val="28"/>
        </w:rPr>
        <w:t xml:space="preserve">в косвенной речи в настоящем и прошедшем времени, согласование времён в рамках сложного предложения.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Модальные глаголы в косвен</w:t>
      </w:r>
      <w:r>
        <w:rPr>
          <w:rFonts w:ascii="Times New Roman" w:hAnsi="Times New Roman"/>
          <w:sz w:val="28"/>
          <w:szCs w:val="28"/>
        </w:rPr>
        <w:t xml:space="preserve">ной речи в настоящем и прошедшем времени.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Предложения с конструкциями as … as, not so … as, both … and …, either … or, neither … nor.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Предложения с I wish…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Конструкции с глаголами на -ing: to love/hate doing smth.</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Конструкции c глаголами to stop, to rem</w:t>
      </w:r>
      <w:r>
        <w:rPr>
          <w:rFonts w:ascii="Times New Roman" w:hAnsi="Times New Roman"/>
          <w:sz w:val="28"/>
          <w:szCs w:val="28"/>
        </w:rPr>
        <w:t xml:space="preserve">ember, to forget (разница в значении</w:t>
      </w:r>
      <w:r>
        <w:rPr>
          <w:rFonts w:ascii="Times New Roman" w:hAnsi="Times New Roman"/>
          <w:sz w:val="28"/>
          <w:szCs w:val="28"/>
        </w:rPr>
        <w:t xml:space="preserve"> </w:t>
      </w:r>
      <w:r>
        <w:rPr>
          <w:rFonts w:ascii="Times New Roman" w:hAnsi="Times New Roman"/>
          <w:sz w:val="28"/>
          <w:szCs w:val="28"/>
        </w:rPr>
        <w:t xml:space="preserve">to stop doing smth и to stop to do smth).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Конструкция It takes me … to do smth.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Конструкция used to + инфинитив глагола.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Конструкции be/get used to smth, be/get used to doing smth.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Конструкции I prefer, I’d prefer,</w:t>
      </w:r>
      <w:r>
        <w:rPr>
          <w:rFonts w:ascii="Times New Roman" w:hAnsi="Times New Roman"/>
          <w:sz w:val="28"/>
          <w:szCs w:val="28"/>
        </w:rPr>
        <w:t xml:space="preserve"> I’d rather prefer, выражающие предпочтение,</w:t>
      </w:r>
      <w:r>
        <w:rPr>
          <w:rFonts w:ascii="Times New Roman" w:hAnsi="Times New Roman"/>
          <w:sz w:val="28"/>
          <w:szCs w:val="28"/>
        </w:rPr>
        <w:t xml:space="preserve"> </w:t>
      </w:r>
      <w:r>
        <w:rPr>
          <w:rFonts w:ascii="Times New Roman" w:hAnsi="Times New Roman"/>
          <w:sz w:val="28"/>
          <w:szCs w:val="28"/>
        </w:rPr>
        <w:t xml:space="preserve">а также конструкции I’d rather, You’d better.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Подлежащее, выраженное собирательным существительным (family, police),</w:t>
      </w:r>
      <w:r>
        <w:rPr>
          <w:rFonts w:ascii="Times New Roman" w:hAnsi="Times New Roman"/>
          <w:sz w:val="28"/>
          <w:szCs w:val="28"/>
        </w:rPr>
        <w:t xml:space="preserve"> </w:t>
      </w:r>
      <w:r>
        <w:rPr>
          <w:rFonts w:ascii="Times New Roman" w:hAnsi="Times New Roman"/>
          <w:sz w:val="28"/>
          <w:szCs w:val="28"/>
        </w:rPr>
        <w:t xml:space="preserve">и его согласование со сказуемым.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Глаголы (правильные и неправильные) в видовременных форма</w:t>
      </w:r>
      <w:r>
        <w:rPr>
          <w:rFonts w:ascii="Times New Roman" w:hAnsi="Times New Roman"/>
          <w:sz w:val="28"/>
          <w:szCs w:val="28"/>
        </w:rPr>
        <w:t xml:space="preserve">х действительного залога в изъявительном наклонении (Present/Past/Future Simple Tense,</w:t>
      </w:r>
      <w:r>
        <w:rPr>
          <w:rFonts w:ascii="Times New Roman" w:hAnsi="Times New Roman"/>
          <w:sz w:val="28"/>
          <w:szCs w:val="28"/>
        </w:rPr>
        <w:t xml:space="preserve"> Present/Past/Future Continuous Tense, Present/Past Perfect Tense, Present Perfect Continuous Tense, Future-in-the-Past Tense) и наиболее употребительных формах страдател</w:t>
      </w:r>
      <w:r>
        <w:rPr>
          <w:rFonts w:ascii="Times New Roman" w:hAnsi="Times New Roman"/>
          <w:sz w:val="28"/>
          <w:szCs w:val="28"/>
        </w:rPr>
        <w:t xml:space="preserve">ьного залога (Present/Past Simple Passive, Present Perfect Passive).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Конструкция to be going to, формы Future Simple Tense и Present Continuous Tense для выражения будущего действия.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Модальные глаголы и их эквиваленты (can/be able to, could, must/have to</w:t>
      </w:r>
      <w:r>
        <w:rPr>
          <w:rFonts w:ascii="Times New Roman" w:hAnsi="Times New Roman"/>
          <w:sz w:val="28"/>
          <w:szCs w:val="28"/>
        </w:rPr>
        <w:t xml:space="preserve">, may, might, should, shall, would, will, n</w:t>
      </w:r>
      <w:r>
        <w:rPr>
          <w:rFonts w:ascii="Times New Roman" w:hAnsi="Times New Roman"/>
          <w:sz w:val="28"/>
          <w:szCs w:val="28"/>
        </w:rPr>
        <w:t xml:space="preserve">eed).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Неличные формы глагола – инфинитив, герундий, причастие (Participle</w:t>
      </w:r>
      <w:r>
        <w:rPr>
          <w:rFonts w:ascii="Times New Roman" w:hAnsi="Times New Roman"/>
          <w:sz w:val="28"/>
          <w:szCs w:val="28"/>
        </w:rPr>
        <w:t xml:space="preserve"> </w:t>
      </w:r>
      <w:r>
        <w:rPr>
          <w:rFonts w:ascii="Times New Roman" w:hAnsi="Times New Roman"/>
          <w:sz w:val="28"/>
          <w:szCs w:val="28"/>
        </w:rPr>
        <w:t xml:space="preserve">I </w:t>
      </w:r>
      <w:r>
        <w:rPr>
          <w:rFonts w:ascii="Times New Roman" w:hAnsi="Times New Roman"/>
          <w:sz w:val="28"/>
          <w:szCs w:val="28"/>
        </w:rPr>
        <w:t xml:space="preserve">и Participle II), причастия в функции определения (Participle I – a playing child, Participle II – a written text).</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Определённый, неопр</w:t>
      </w:r>
      <w:r>
        <w:rPr>
          <w:rFonts w:ascii="Times New Roman" w:hAnsi="Times New Roman"/>
          <w:sz w:val="28"/>
          <w:szCs w:val="28"/>
        </w:rPr>
        <w:t xml:space="preserve">еделённый и нулевой артикли.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Имена существительные во мно</w:t>
      </w:r>
      <w:r>
        <w:rPr>
          <w:rFonts w:ascii="Times New Roman" w:hAnsi="Times New Roman"/>
          <w:sz w:val="28"/>
          <w:szCs w:val="28"/>
        </w:rPr>
        <w:t xml:space="preserve">жественном числе, образованных по правилу, и исключения.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Неисчисляемые имена существительные, имеющие форму только множественного числа.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Притяжательный падеж имён существительных.</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Имена прилагател</w:t>
      </w:r>
      <w:r>
        <w:rPr>
          <w:rFonts w:ascii="Times New Roman" w:hAnsi="Times New Roman"/>
          <w:sz w:val="28"/>
          <w:szCs w:val="28"/>
        </w:rPr>
        <w:t xml:space="preserve">ьные и наречия в положительной, сравнительной</w:t>
      </w:r>
      <w:r>
        <w:rPr>
          <w:rFonts w:ascii="Times New Roman" w:hAnsi="Times New Roman"/>
          <w:sz w:val="28"/>
          <w:szCs w:val="28"/>
        </w:rPr>
        <w:t xml:space="preserve"> </w:t>
      </w:r>
      <w:r>
        <w:rPr>
          <w:rFonts w:ascii="Times New Roman" w:hAnsi="Times New Roman"/>
          <w:sz w:val="28"/>
          <w:szCs w:val="28"/>
        </w:rPr>
        <w:t xml:space="preserve">и превосходной степенях, образованных по правилу, и исключения.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Порядок следования нескольких прилагательных (мнение – размер – возраст – цвет – происхождение).</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Слова, выражающие количество (many/much, little</w:t>
      </w:r>
      <w:r>
        <w:rPr>
          <w:rFonts w:ascii="Times New Roman" w:hAnsi="Times New Roman"/>
          <w:sz w:val="28"/>
          <w:szCs w:val="28"/>
        </w:rPr>
        <w:t xml:space="preserve">/a little, few/a few, a lot of).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Личные местоимения в и</w:t>
      </w:r>
      <w:r>
        <w:rPr>
          <w:rFonts w:ascii="Times New Roman" w:hAnsi="Times New Roman"/>
          <w:sz w:val="28"/>
          <w:szCs w:val="28"/>
        </w:rPr>
        <w:t xml:space="preserve">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w:t>
      </w:r>
      <w:r>
        <w:rPr>
          <w:rFonts w:ascii="Times New Roman" w:hAnsi="Times New Roman"/>
          <w:sz w:val="28"/>
          <w:szCs w:val="28"/>
        </w:rPr>
        <w:t xml:space="preserve">ельные местоимения none, no и производные последнего (nobody, nothing</w:t>
      </w:r>
      <w:r>
        <w:rPr>
          <w:rFonts w:ascii="Times New Roman" w:hAnsi="Times New Roman"/>
          <w:sz w:val="28"/>
          <w:szCs w:val="28"/>
        </w:rPr>
        <w:t xml:space="preserve"> </w:t>
      </w:r>
      <w:r>
        <w:rPr>
          <w:rFonts w:ascii="Times New Roman" w:hAnsi="Times New Roman"/>
          <w:sz w:val="28"/>
          <w:szCs w:val="28"/>
        </w:rPr>
        <w:t xml:space="preserve">и другие).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Количественные и порядковые числительные.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Предлоги места, времени, направления, предлоги, употребляемые с глаголами в страдательном залоге.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7.3. Социокультурные знания </w:t>
      </w:r>
      <w:r>
        <w:rPr>
          <w:rFonts w:ascii="Times New Roman" w:hAnsi="Times New Roman"/>
          <w:sz w:val="28"/>
          <w:szCs w:val="28"/>
        </w:rPr>
        <w:t xml:space="preserve">и умения.</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Осуществление межличностного и межкультурного общения</w:t>
      </w:r>
      <w:r>
        <w:rPr>
          <w:rFonts w:ascii="Times New Roman" w:hAnsi="Times New Roman"/>
          <w:sz w:val="28"/>
          <w:szCs w:val="28"/>
        </w:rPr>
        <w:t xml:space="preserve"> </w:t>
      </w:r>
      <w:r>
        <w:rPr>
          <w:rFonts w:ascii="Times New Roman" w:hAnsi="Times New Roman"/>
          <w:sz w:val="28"/>
          <w:szCs w:val="28"/>
        </w:rPr>
        <w:t xml:space="preserve">с использованием знаний о национально-культурных особенностях своей страны</w:t>
      </w:r>
      <w:r>
        <w:rPr>
          <w:rFonts w:ascii="Times New Roman" w:hAnsi="Times New Roman"/>
          <w:sz w:val="28"/>
          <w:szCs w:val="28"/>
        </w:rPr>
        <w:t xml:space="preserve"> </w:t>
      </w:r>
      <w:r>
        <w:rPr>
          <w:rFonts w:ascii="Times New Roman" w:hAnsi="Times New Roman"/>
          <w:sz w:val="28"/>
          <w:szCs w:val="28"/>
        </w:rPr>
        <w:t xml:space="preserve">и страны/стран изучаемого языка и основных социокультурных элементов речевого поведенческого этикета в англоязычной</w:t>
      </w:r>
      <w:r>
        <w:rPr>
          <w:rFonts w:ascii="Times New Roman" w:hAnsi="Times New Roman"/>
          <w:sz w:val="28"/>
          <w:szCs w:val="28"/>
        </w:rPr>
        <w:t xml:space="preserve"> среде в рамках тематического содержания 11 класса.</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Знание и использование в устной и письменной речи наиболее употребительной тематической фоновой лексики и реалий родной страны</w:t>
      </w:r>
      <w:r>
        <w:rPr>
          <w:rFonts w:ascii="Times New Roman" w:hAnsi="Times New Roman"/>
          <w:sz w:val="28"/>
          <w:szCs w:val="28"/>
        </w:rPr>
        <w:t xml:space="preserve"> </w:t>
      </w:r>
      <w:r>
        <w:rPr>
          <w:rFonts w:ascii="Times New Roman" w:hAnsi="Times New Roman"/>
          <w:sz w:val="28"/>
          <w:szCs w:val="28"/>
        </w:rPr>
        <w:t xml:space="preserve">и страны/стран изучаемого языка при изучении тем: государственное устройство</w:t>
      </w:r>
      <w:r>
        <w:rPr>
          <w:rFonts w:ascii="Times New Roman" w:hAnsi="Times New Roman"/>
          <w:sz w:val="28"/>
          <w:szCs w:val="28"/>
        </w:rPr>
        <w:t xml:space="preserve">, система образования, страницы истории, национальные и популярные праздники, проведение досуга, э</w:t>
      </w:r>
      <w:r>
        <w:rPr>
          <w:rFonts w:ascii="Times New Roman" w:hAnsi="Times New Roman"/>
          <w:sz w:val="28"/>
          <w:szCs w:val="28"/>
        </w:rPr>
        <w:t xml:space="preserve">тикетные особенности общения, традиции в кулинарии</w:t>
      </w:r>
      <w:r>
        <w:rPr>
          <w:rFonts w:ascii="Times New Roman" w:hAnsi="Times New Roman"/>
          <w:sz w:val="28"/>
          <w:szCs w:val="28"/>
        </w:rPr>
        <w:t xml:space="preserve"> </w:t>
      </w:r>
      <w:r>
        <w:rPr>
          <w:rFonts w:ascii="Times New Roman" w:hAnsi="Times New Roman"/>
          <w:sz w:val="28"/>
          <w:szCs w:val="28"/>
        </w:rPr>
        <w:t xml:space="preserve">и другие.</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Владение основными сведениями о социокультурном портрете и культурном наследии страны/стран, гов</w:t>
      </w:r>
      <w:r>
        <w:rPr>
          <w:rFonts w:ascii="Times New Roman" w:hAnsi="Times New Roman"/>
          <w:sz w:val="28"/>
          <w:szCs w:val="28"/>
        </w:rPr>
        <w:t xml:space="preserve">орящих на английском языке.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Понимание речевых различий в ситуациях офи</w:t>
      </w:r>
      <w:r>
        <w:rPr>
          <w:rFonts w:ascii="Times New Roman" w:hAnsi="Times New Roman"/>
          <w:sz w:val="28"/>
          <w:szCs w:val="28"/>
        </w:rPr>
        <w:t xml:space="preserve">циального и неофициального общения в рамках тематического содержания речи и использование</w:t>
      </w:r>
      <w:r>
        <w:rPr>
          <w:rFonts w:ascii="Times New Roman" w:hAnsi="Times New Roman"/>
          <w:sz w:val="28"/>
          <w:szCs w:val="28"/>
        </w:rPr>
        <w:t xml:space="preserve"> </w:t>
      </w:r>
      <w:r>
        <w:rPr>
          <w:rFonts w:ascii="Times New Roman" w:hAnsi="Times New Roman"/>
          <w:sz w:val="28"/>
          <w:szCs w:val="28"/>
        </w:rPr>
        <w:t xml:space="preserve">лексико-грамматических средств с их учётом.</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Развитие умения представлять родную страну/малую р</w:t>
      </w:r>
      <w:r>
        <w:rPr>
          <w:rFonts w:ascii="Times New Roman" w:hAnsi="Times New Roman"/>
          <w:sz w:val="28"/>
          <w:szCs w:val="28"/>
        </w:rPr>
        <w:t xml:space="preserve">одину и страну/страны изучаемого языка (культурные явления и события, достопримечательности, выдающиес</w:t>
      </w:r>
      <w:r>
        <w:rPr>
          <w:rFonts w:ascii="Times New Roman" w:hAnsi="Times New Roman"/>
          <w:sz w:val="28"/>
          <w:szCs w:val="28"/>
        </w:rPr>
        <w:t xml:space="preserve">я люди: государственные деятели, учёные, писатели, поэты, художники, композиторы, музыканты, спортсмены, актёры и другие).</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7.4. Компенсаторные умения.</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Овладение компенсаторными умениями, позволяющими в случае сбоя коммуникации, а также в условиях дефици</w:t>
      </w:r>
      <w:r>
        <w:rPr>
          <w:rFonts w:ascii="Times New Roman" w:hAnsi="Times New Roman"/>
          <w:sz w:val="28"/>
          <w:szCs w:val="28"/>
        </w:rPr>
        <w:t xml:space="preserve">та языковых средств использовать различные приемы переработки информации: при говорении – переспрос,</w:t>
      </w:r>
      <w:r>
        <w:rPr>
          <w:rFonts w:ascii="Times New Roman" w:hAnsi="Times New Roman"/>
          <w:sz w:val="28"/>
          <w:szCs w:val="28"/>
        </w:rPr>
        <w:t xml:space="preserve"> </w:t>
      </w:r>
      <w:r>
        <w:rPr>
          <w:rFonts w:ascii="Times New Roman" w:hAnsi="Times New Roman"/>
          <w:sz w:val="28"/>
          <w:szCs w:val="28"/>
        </w:rPr>
        <w:t xml:space="preserve">при говорении и письме – описание/перифраз/толковани</w:t>
      </w:r>
      <w:r>
        <w:rPr>
          <w:rFonts w:ascii="Times New Roman" w:hAnsi="Times New Roman"/>
          <w:sz w:val="28"/>
          <w:szCs w:val="28"/>
        </w:rPr>
        <w:t xml:space="preserve">е, при чтении</w:t>
      </w:r>
      <w:r>
        <w:rPr>
          <w:rFonts w:ascii="Times New Roman" w:hAnsi="Times New Roman"/>
          <w:sz w:val="28"/>
          <w:szCs w:val="28"/>
        </w:rPr>
        <w:t xml:space="preserve"> </w:t>
      </w:r>
      <w:r>
        <w:rPr>
          <w:rFonts w:ascii="Times New Roman" w:hAnsi="Times New Roman"/>
          <w:sz w:val="28"/>
          <w:szCs w:val="28"/>
        </w:rPr>
        <w:t xml:space="preserve">и аудировании – языковую и контекстуальную догадку.</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Развитие умения игнорировать информацию, не являющуюся необходимой, для понимания основного содержания, прочитанного/прослушанного текста</w:t>
      </w:r>
      <w:r>
        <w:rPr>
          <w:rFonts w:ascii="Times New Roman" w:hAnsi="Times New Roman"/>
          <w:sz w:val="28"/>
          <w:szCs w:val="28"/>
        </w:rPr>
        <w:t xml:space="preserve"> </w:t>
      </w:r>
      <w:r>
        <w:rPr>
          <w:rFonts w:ascii="Times New Roman" w:hAnsi="Times New Roman"/>
          <w:sz w:val="28"/>
          <w:szCs w:val="28"/>
        </w:rPr>
        <w:t xml:space="preserve">или для нахождения в тексте запрашиваемой информац</w:t>
      </w:r>
      <w:r>
        <w:rPr>
          <w:rFonts w:ascii="Times New Roman" w:hAnsi="Times New Roman"/>
          <w:sz w:val="28"/>
          <w:szCs w:val="28"/>
        </w:rPr>
        <w:t xml:space="preserve">ии.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8. Планируемые результаты освоения программы по английскому языку</w:t>
      </w:r>
      <w:r>
        <w:rPr>
          <w:rFonts w:ascii="Times New Roman" w:hAnsi="Times New Roman"/>
          <w:sz w:val="28"/>
          <w:szCs w:val="28"/>
        </w:rPr>
        <w:t xml:space="preserve"> </w:t>
      </w:r>
      <w:r>
        <w:rPr>
          <w:rFonts w:ascii="Times New Roman" w:hAnsi="Times New Roman"/>
          <w:sz w:val="28"/>
          <w:szCs w:val="28"/>
        </w:rPr>
        <w:t xml:space="preserve">на уровне среднего общего образования.</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8.1. Личностные результаты освоения программы по английскому языку</w:t>
      </w:r>
      <w:r>
        <w:rPr>
          <w:rFonts w:ascii="Times New Roman" w:hAnsi="Times New Roman"/>
          <w:sz w:val="28"/>
          <w:szCs w:val="28"/>
        </w:rPr>
        <w:t xml:space="preserve"> </w:t>
      </w:r>
      <w:r>
        <w:rPr>
          <w:rFonts w:ascii="Times New Roman" w:hAnsi="Times New Roman"/>
          <w:sz w:val="28"/>
          <w:szCs w:val="28"/>
        </w:rPr>
        <w:t xml:space="preserve">на уровне среднего общего образования достигаются в единстве учебной</w:t>
      </w:r>
      <w:r>
        <w:rPr>
          <w:rFonts w:ascii="Times New Roman" w:hAnsi="Times New Roman"/>
          <w:sz w:val="28"/>
          <w:szCs w:val="28"/>
        </w:rPr>
        <w:t xml:space="preserve"> </w:t>
      </w:r>
      <w:r>
        <w:rPr>
          <w:rFonts w:ascii="Times New Roman" w:hAnsi="Times New Roman"/>
          <w:sz w:val="28"/>
          <w:szCs w:val="28"/>
        </w:rPr>
        <w:t xml:space="preserve">и </w:t>
      </w:r>
      <w:r>
        <w:rPr>
          <w:rFonts w:ascii="Times New Roman" w:hAnsi="Times New Roman"/>
          <w:sz w:val="28"/>
          <w:szCs w:val="28"/>
        </w:rPr>
        <w:t xml:space="preserve">воспитательной деятельности организации в соответствии с традиционными российскими социокультурными, историческими</w:t>
      </w:r>
      <w:r>
        <w:rPr>
          <w:rFonts w:ascii="Times New Roman" w:hAnsi="Times New Roman"/>
          <w:sz w:val="28"/>
          <w:szCs w:val="28"/>
        </w:rPr>
        <w:t xml:space="preserve"> и духовно-нравственными ценностями, принятыми в обществе правилами и нормами поведения,</w:t>
      </w:r>
      <w:r>
        <w:rPr>
          <w:rFonts w:ascii="Times New Roman" w:hAnsi="Times New Roman"/>
          <w:sz w:val="28"/>
          <w:szCs w:val="28"/>
        </w:rPr>
        <w:t xml:space="preserve"> </w:t>
      </w:r>
      <w:r>
        <w:rPr>
          <w:rFonts w:ascii="Times New Roman" w:hAnsi="Times New Roman"/>
          <w:sz w:val="28"/>
          <w:szCs w:val="28"/>
        </w:rPr>
        <w:t xml:space="preserve">и способствуют процессам самопознания, самовоспитани</w:t>
      </w:r>
      <w:r>
        <w:rPr>
          <w:rFonts w:ascii="Times New Roman" w:hAnsi="Times New Roman"/>
          <w:sz w:val="28"/>
          <w:szCs w:val="28"/>
        </w:rPr>
        <w:t xml:space="preserve">я и саморазвития, развития внутренней позиции личности, патриотизма, гражданственности, уважения к памяти защитников</w:t>
      </w:r>
      <w:r>
        <w:rPr>
          <w:rFonts w:ascii="Times New Roman" w:hAnsi="Times New Roman"/>
          <w:sz w:val="28"/>
          <w:szCs w:val="28"/>
        </w:rPr>
        <w:t xml:space="preserve"> Отечества и подвигам героев Отечества, закону и правопорядку, человеку труда и старшему поколению, взаимного уважения, бережного отношения </w:t>
      </w:r>
      <w:r>
        <w:rPr>
          <w:rFonts w:ascii="Times New Roman" w:hAnsi="Times New Roman"/>
          <w:sz w:val="28"/>
          <w:szCs w:val="28"/>
        </w:rPr>
        <w:t xml:space="preserve">к культурному наследию и традициям многонационального народа Российской Федерации, природе и окружающей среде.</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8.2. Личностные результаты освоения обучающимися программы</w:t>
      </w:r>
      <w:r>
        <w:rPr>
          <w:rFonts w:ascii="Times New Roman" w:hAnsi="Times New Roman"/>
          <w:sz w:val="28"/>
          <w:szCs w:val="28"/>
        </w:rPr>
        <w:t xml:space="preserve"> </w:t>
      </w:r>
      <w:r>
        <w:rPr>
          <w:rFonts w:ascii="Times New Roman" w:hAnsi="Times New Roman"/>
          <w:sz w:val="28"/>
          <w:szCs w:val="28"/>
        </w:rPr>
        <w:t xml:space="preserve">по английскому языку для уровня среднего общего образования должны отражать готовн</w:t>
      </w:r>
      <w:r>
        <w:rPr>
          <w:rFonts w:ascii="Times New Roman" w:hAnsi="Times New Roman"/>
          <w:sz w:val="28"/>
          <w:szCs w:val="28"/>
        </w:rPr>
        <w:t xml:space="preserve">ость и способность обучающихся руководствоваться сформированной внутренней позицией личности, системой ценностных орие</w:t>
      </w:r>
      <w:r>
        <w:rPr>
          <w:rFonts w:ascii="Times New Roman" w:hAnsi="Times New Roman"/>
          <w:sz w:val="28"/>
          <w:szCs w:val="28"/>
        </w:rPr>
        <w:t xml:space="preserve">нтаций, позитивных внутренних убеждений, соответствующих традиционным ценностям российского общества, расширение жизненного опыта и опыта </w:t>
      </w:r>
      <w:r>
        <w:rPr>
          <w:rFonts w:ascii="Times New Roman" w:hAnsi="Times New Roman"/>
          <w:sz w:val="28"/>
          <w:szCs w:val="28"/>
        </w:rPr>
        <w:t xml:space="preserve">деятельности в процессе реализации основных направлений воспитательной деятельности: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8.3. В результате изучения английского языка на уровне среднего общего образования у обучающегося будут сформированы следующие личностные результаты: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1) гражданского в</w:t>
      </w:r>
      <w:r>
        <w:rPr>
          <w:rFonts w:ascii="Times New Roman" w:hAnsi="Times New Roman"/>
          <w:sz w:val="28"/>
          <w:szCs w:val="28"/>
        </w:rPr>
        <w:t xml:space="preserve">оспитания:</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сформированность гражданской позиции обучающегося как активного</w:t>
      </w:r>
      <w:r>
        <w:rPr>
          <w:rFonts w:ascii="Times New Roman" w:hAnsi="Times New Roman"/>
          <w:sz w:val="28"/>
          <w:szCs w:val="28"/>
        </w:rPr>
        <w:t xml:space="preserve"> </w:t>
      </w:r>
      <w:r>
        <w:rPr>
          <w:rFonts w:ascii="Times New Roman" w:hAnsi="Times New Roman"/>
          <w:sz w:val="28"/>
          <w:szCs w:val="28"/>
        </w:rPr>
        <w:t xml:space="preserve">и ответственного члена российского общества;</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осознание своих конституционных прав и обязанностей, уважение закона</w:t>
      </w:r>
      <w:r>
        <w:rPr>
          <w:rFonts w:ascii="Times New Roman" w:hAnsi="Times New Roman"/>
          <w:sz w:val="28"/>
          <w:szCs w:val="28"/>
        </w:rPr>
        <w:t xml:space="preserve"> </w:t>
      </w:r>
      <w:r>
        <w:rPr>
          <w:rFonts w:ascii="Times New Roman" w:hAnsi="Times New Roman"/>
          <w:sz w:val="28"/>
          <w:szCs w:val="28"/>
        </w:rPr>
        <w:t xml:space="preserve">и правопорядка;</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принятие традиционных национальных, общечеловечес</w:t>
      </w:r>
      <w:r>
        <w:rPr>
          <w:rFonts w:ascii="Times New Roman" w:hAnsi="Times New Roman"/>
          <w:sz w:val="28"/>
          <w:szCs w:val="28"/>
        </w:rPr>
        <w:t xml:space="preserve">ких гуманистических</w:t>
      </w:r>
      <w:r>
        <w:rPr>
          <w:rFonts w:ascii="Times New Roman" w:hAnsi="Times New Roman"/>
          <w:sz w:val="28"/>
          <w:szCs w:val="28"/>
        </w:rPr>
        <w:t xml:space="preserve"> </w:t>
      </w:r>
      <w:r>
        <w:rPr>
          <w:rFonts w:ascii="Times New Roman" w:hAnsi="Times New Roman"/>
          <w:sz w:val="28"/>
          <w:szCs w:val="28"/>
        </w:rPr>
        <w:t xml:space="preserve">и демократических ценностей;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готовность противостоя</w:t>
      </w:r>
      <w:r>
        <w:rPr>
          <w:rFonts w:ascii="Times New Roman" w:hAnsi="Times New Roman"/>
          <w:sz w:val="28"/>
          <w:szCs w:val="28"/>
        </w:rPr>
        <w:t xml:space="preserve">ть идеологии экстремизма, национализма, ксенофобии, дискриминации по социальным, религиозным, расовым, национальным признакам;</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готовность вести совместную деятельность в интересах гра</w:t>
      </w:r>
      <w:r>
        <w:rPr>
          <w:rFonts w:ascii="Times New Roman" w:hAnsi="Times New Roman"/>
          <w:sz w:val="28"/>
          <w:szCs w:val="28"/>
        </w:rPr>
        <w:t xml:space="preserve">жданского общества, участвовать в самоуправлении </w:t>
      </w:r>
      <w:r>
        <w:rPr>
          <w:rFonts w:ascii="Times New Roman" w:hAnsi="Times New Roman"/>
          <w:sz w:val="28"/>
          <w:szCs w:val="28"/>
        </w:rPr>
        <w:t xml:space="preserve">в образовательной организа</w:t>
      </w:r>
      <w:r>
        <w:rPr>
          <w:rFonts w:ascii="Times New Roman" w:hAnsi="Times New Roman"/>
          <w:sz w:val="28"/>
          <w:szCs w:val="28"/>
        </w:rPr>
        <w:t xml:space="preserve">ции</w:t>
      </w:r>
      <w:r>
        <w:rPr>
          <w:rFonts w:ascii="Times New Roman" w:hAnsi="Times New Roman"/>
          <w:sz w:val="28"/>
          <w:szCs w:val="28"/>
        </w:rPr>
        <w:t xml:space="preserve">;</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умение взаимодействовать с социальными институтами в соответствии</w:t>
      </w:r>
      <w:r>
        <w:rPr>
          <w:rFonts w:ascii="Times New Roman" w:hAnsi="Times New Roman"/>
          <w:sz w:val="28"/>
          <w:szCs w:val="28"/>
        </w:rPr>
        <w:t xml:space="preserve"> </w:t>
      </w:r>
      <w:r>
        <w:rPr>
          <w:rFonts w:ascii="Times New Roman" w:hAnsi="Times New Roman"/>
          <w:sz w:val="28"/>
          <w:szCs w:val="28"/>
        </w:rPr>
        <w:t xml:space="preserve">с их функциями и назначением;</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готовность к гуманитарной и волонтёрской деятельности;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2) патриотического воспи</w:t>
      </w:r>
      <w:r>
        <w:rPr>
          <w:rFonts w:ascii="Times New Roman" w:hAnsi="Times New Roman"/>
          <w:sz w:val="28"/>
          <w:szCs w:val="28"/>
        </w:rPr>
        <w:t xml:space="preserve">тания:</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сформированность российской гражданской идентичности, патриотизма, уважения к своему народу, чувства ответственн</w:t>
      </w:r>
      <w:r>
        <w:rPr>
          <w:rFonts w:ascii="Times New Roman" w:hAnsi="Times New Roman"/>
          <w:sz w:val="28"/>
          <w:szCs w:val="28"/>
        </w:rPr>
        <w:t xml:space="preserve">ости перед Родиной, гордости</w:t>
      </w:r>
      <w:r>
        <w:rPr>
          <w:rFonts w:ascii="Times New Roman" w:hAnsi="Times New Roman"/>
          <w:sz w:val="28"/>
          <w:szCs w:val="28"/>
        </w:rPr>
        <w:t xml:space="preserve"> </w:t>
      </w:r>
      <w:r>
        <w:rPr>
          <w:rFonts w:ascii="Times New Roman" w:hAnsi="Times New Roman"/>
          <w:sz w:val="28"/>
          <w:szCs w:val="28"/>
        </w:rPr>
        <w:t xml:space="preserve">за свой край, свою Родину, свой язык и культуру, прошлое и настоящее многонационального народа России;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цен</w:t>
      </w:r>
      <w:r>
        <w:rPr>
          <w:rFonts w:ascii="Times New Roman" w:hAnsi="Times New Roman"/>
          <w:sz w:val="28"/>
          <w:szCs w:val="28"/>
        </w:rPr>
        <w:t xml:space="preserve">ностное отношение к государственным символам, историческому</w:t>
      </w:r>
      <w:r>
        <w:rPr>
          <w:rFonts w:ascii="Times New Roman" w:hAnsi="Times New Roman"/>
          <w:sz w:val="28"/>
          <w:szCs w:val="28"/>
        </w:rPr>
        <w:t xml:space="preserve"> </w:t>
      </w:r>
      <w:r>
        <w:rPr>
          <w:rFonts w:ascii="Times New Roman" w:hAnsi="Times New Roman"/>
          <w:sz w:val="28"/>
          <w:szCs w:val="28"/>
        </w:rPr>
        <w:t xml:space="preserve">и природ</w:t>
      </w:r>
      <w:r>
        <w:rPr>
          <w:rFonts w:ascii="Times New Roman" w:hAnsi="Times New Roman"/>
          <w:sz w:val="28"/>
          <w:szCs w:val="28"/>
        </w:rPr>
        <w:t xml:space="preserve">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ид</w:t>
      </w:r>
      <w:r>
        <w:rPr>
          <w:rFonts w:ascii="Times New Roman" w:hAnsi="Times New Roman"/>
          <w:sz w:val="28"/>
          <w:szCs w:val="28"/>
        </w:rPr>
        <w:t xml:space="preserve">ейная убеждённость, готовность к служению и защите Отечества, ответственность за его судьбу;</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3) духовно-нравственного воспитания:</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осознание духовных ценностей российского народа;</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сформированность нравственного сознания, этического поведения;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способность о</w:t>
      </w:r>
      <w:r>
        <w:rPr>
          <w:rFonts w:ascii="Times New Roman" w:hAnsi="Times New Roman"/>
          <w:sz w:val="28"/>
          <w:szCs w:val="28"/>
        </w:rPr>
        <w:t xml:space="preserve">ценивать ситуацию и принимать осознанные решения, ориентируясь на морально-нравственные нормы и ценности;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осознание личного вклада в построение устойчивого будущего;</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ответственное отношение к своим родителям, созданию семьи на основе осознанного принятия ц</w:t>
      </w:r>
      <w:r>
        <w:rPr>
          <w:rFonts w:ascii="Times New Roman" w:hAnsi="Times New Roman"/>
          <w:sz w:val="28"/>
          <w:szCs w:val="28"/>
        </w:rPr>
        <w:t xml:space="preserve">енностей семейной жизни в соответствии с традициями народов России;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4) эстетического воспитания:</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эстетическое отношение к миру, включая эстетику быта, научного</w:t>
      </w:r>
      <w:r>
        <w:rPr>
          <w:rFonts w:ascii="Times New Roman" w:hAnsi="Times New Roman"/>
          <w:sz w:val="28"/>
          <w:szCs w:val="28"/>
        </w:rPr>
        <w:t xml:space="preserve"> </w:t>
      </w:r>
      <w:r>
        <w:rPr>
          <w:rFonts w:ascii="Times New Roman" w:hAnsi="Times New Roman"/>
          <w:sz w:val="28"/>
          <w:szCs w:val="28"/>
        </w:rPr>
        <w:t xml:space="preserve">и технического творчества, спорта, труда, общественных отношений;</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способность воспринимать разл</w:t>
      </w:r>
      <w:r>
        <w:rPr>
          <w:rFonts w:ascii="Times New Roman" w:hAnsi="Times New Roman"/>
          <w:sz w:val="28"/>
          <w:szCs w:val="28"/>
        </w:rPr>
        <w:t xml:space="preserve">ичные виды искусства, традиции и творчество своего и других народов, приобщаться к ценностям мировой культуры</w:t>
      </w:r>
      <w:r>
        <w:rPr>
          <w:rFonts w:ascii="Times New Roman" w:hAnsi="Times New Roman"/>
          <w:sz w:val="28"/>
          <w:szCs w:val="28"/>
        </w:rPr>
        <w:t xml:space="preserve"> </w:t>
      </w:r>
      <w:r>
        <w:rPr>
          <w:rFonts w:ascii="Times New Roman" w:hAnsi="Times New Roman"/>
          <w:sz w:val="28"/>
          <w:szCs w:val="28"/>
        </w:rPr>
        <w:t xml:space="preserve">через источники информации на иностранном (английском) языке, ощущать эмоциональное воздействие искусства;</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убеждённость в значимости для личности</w:t>
      </w:r>
      <w:r>
        <w:rPr>
          <w:rFonts w:ascii="Times New Roman" w:hAnsi="Times New Roman"/>
          <w:sz w:val="28"/>
          <w:szCs w:val="28"/>
        </w:rPr>
        <w:t xml:space="preserve"> и общества отечественного</w:t>
      </w:r>
      <w:r>
        <w:rPr>
          <w:rFonts w:ascii="Times New Roman" w:hAnsi="Times New Roman"/>
          <w:sz w:val="28"/>
          <w:szCs w:val="28"/>
        </w:rPr>
        <w:t xml:space="preserve"> </w:t>
      </w:r>
      <w:r>
        <w:rPr>
          <w:rFonts w:ascii="Times New Roman" w:hAnsi="Times New Roman"/>
          <w:sz w:val="28"/>
          <w:szCs w:val="28"/>
        </w:rPr>
        <w:t xml:space="preserve">и мирового искусства, этнических культурных традиций и народного творчества;</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стремление к лучшему осознанию культуры своего народа и готовность содействовать ознакомлению с ней представителей других стран;</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готовность к самовыраж</w:t>
      </w:r>
      <w:r>
        <w:rPr>
          <w:rFonts w:ascii="Times New Roman" w:hAnsi="Times New Roman"/>
          <w:sz w:val="28"/>
          <w:szCs w:val="28"/>
        </w:rPr>
        <w:t xml:space="preserve">ению в разных видах искусства, стремление проявлять качества творческой личности;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5) физического воспитания:</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сформированность здорового и безопасного образа жизни, ответственного отношения к своему здоровью;</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потребность в физическом совершенствовании, заня</w:t>
      </w:r>
      <w:r>
        <w:rPr>
          <w:rFonts w:ascii="Times New Roman" w:hAnsi="Times New Roman"/>
          <w:sz w:val="28"/>
          <w:szCs w:val="28"/>
        </w:rPr>
        <w:t xml:space="preserve">тиях</w:t>
      </w:r>
      <w:r>
        <w:rPr>
          <w:rFonts w:ascii="Times New Roman" w:hAnsi="Times New Roman"/>
          <w:sz w:val="28"/>
          <w:szCs w:val="28"/>
        </w:rPr>
        <w:t xml:space="preserve"> </w:t>
      </w:r>
      <w:r>
        <w:rPr>
          <w:rFonts w:ascii="Times New Roman" w:hAnsi="Times New Roman"/>
          <w:sz w:val="28"/>
          <w:szCs w:val="28"/>
        </w:rPr>
        <w:t xml:space="preserve">спортивно-оздоровительной деятельностью;</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активное неприятие вредных привычек и иных ф</w:t>
      </w:r>
      <w:r>
        <w:rPr>
          <w:rFonts w:ascii="Times New Roman" w:hAnsi="Times New Roman"/>
          <w:sz w:val="28"/>
          <w:szCs w:val="28"/>
        </w:rPr>
        <w:t xml:space="preserve">орм причинения вреда физическому и психическому здоровью;</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6) трудового воспитания:</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готовность к труду, осознание ценности мастерства, трудолюбие;</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готовность к активно</w:t>
      </w:r>
      <w:r>
        <w:rPr>
          <w:rFonts w:ascii="Times New Roman" w:hAnsi="Times New Roman"/>
          <w:sz w:val="28"/>
          <w:szCs w:val="28"/>
        </w:rPr>
        <w:t xml:space="preserve">й деятельности технологической и социальной направленности, способность инициировать, планировать и самостоятельно выполнять такую деяте</w:t>
      </w:r>
      <w:r>
        <w:rPr>
          <w:rFonts w:ascii="Times New Roman" w:hAnsi="Times New Roman"/>
          <w:sz w:val="28"/>
          <w:szCs w:val="28"/>
        </w:rPr>
        <w:t xml:space="preserve">льность;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интерес к различным сферам профессиональной деятельности, умение совершать осознанный выбор будущей профессии </w:t>
      </w:r>
      <w:r>
        <w:rPr>
          <w:rFonts w:ascii="Times New Roman" w:hAnsi="Times New Roman"/>
          <w:sz w:val="28"/>
          <w:szCs w:val="28"/>
        </w:rPr>
        <w:t xml:space="preserve">и реализовывать собственные жизненные планы, осознание возможностей самореализации средствами иностранного (английского) языка;</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готовность и способность к образованию и самообразованию на протяжении всей жизни, в том числе с использованием изучаемого иност</w:t>
      </w:r>
      <w:r>
        <w:rPr>
          <w:rFonts w:ascii="Times New Roman" w:hAnsi="Times New Roman"/>
          <w:sz w:val="28"/>
          <w:szCs w:val="28"/>
        </w:rPr>
        <w:t xml:space="preserve">ранного языка;</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7) экологического воспитания:</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сформированность экологической культуры, поним</w:t>
      </w:r>
      <w:r>
        <w:rPr>
          <w:rFonts w:ascii="Times New Roman" w:hAnsi="Times New Roman"/>
          <w:sz w:val="28"/>
          <w:szCs w:val="28"/>
        </w:rPr>
        <w:t xml:space="preserve">ание влияния</w:t>
      </w:r>
      <w:r>
        <w:rPr>
          <w:rFonts w:ascii="Times New Roman" w:hAnsi="Times New Roman"/>
          <w:sz w:val="28"/>
          <w:szCs w:val="28"/>
        </w:rPr>
        <w:t xml:space="preserve"> </w:t>
      </w:r>
      <w:r>
        <w:rPr>
          <w:rFonts w:ascii="Times New Roman" w:hAnsi="Times New Roman"/>
          <w:sz w:val="28"/>
          <w:szCs w:val="28"/>
        </w:rPr>
        <w:t xml:space="preserve">социально-экономических процессов на состояние природной и социальной среды, осознание глобального характера экологических проблем;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планирование и осу</w:t>
      </w:r>
      <w:r>
        <w:rPr>
          <w:rFonts w:ascii="Times New Roman" w:hAnsi="Times New Roman"/>
          <w:sz w:val="28"/>
          <w:szCs w:val="28"/>
        </w:rPr>
        <w:t xml:space="preserve">ществление действий в окружающей среде на основе знания целей устойчивого развития человечества;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активное неприятие действий, приносящих вред окружающей среде;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умение прогнозировать неблагоприятные экологические последствия предпринимаемых действий, пред</w:t>
      </w:r>
      <w:r>
        <w:rPr>
          <w:rFonts w:ascii="Times New Roman" w:hAnsi="Times New Roman"/>
          <w:sz w:val="28"/>
          <w:szCs w:val="28"/>
        </w:rPr>
        <w:t xml:space="preserve">отвращать их;</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расширение опыта деятельности экологической направленности;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8) ценности научного познания:</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w:t>
      </w:r>
      <w:r>
        <w:rPr>
          <w:rFonts w:ascii="Times New Roman" w:hAnsi="Times New Roman"/>
          <w:sz w:val="28"/>
          <w:szCs w:val="28"/>
        </w:rPr>
        <w:t xml:space="preserve">ющего осознанию своего места в поликультурном мире;</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совершенствование языковой и читат</w:t>
      </w:r>
      <w:r>
        <w:rPr>
          <w:rFonts w:ascii="Times New Roman" w:hAnsi="Times New Roman"/>
          <w:sz w:val="28"/>
          <w:szCs w:val="28"/>
        </w:rPr>
        <w:t xml:space="preserve">ельской культуры как средства взаимодействия между людьми и познания мира;</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осознание ценности научной деятельности, готовность осуществлять проектную и исследовательскую </w:t>
      </w:r>
      <w:r>
        <w:rPr>
          <w:rFonts w:ascii="Times New Roman" w:hAnsi="Times New Roman"/>
          <w:sz w:val="28"/>
          <w:szCs w:val="28"/>
        </w:rPr>
        <w:t xml:space="preserve">деятельность индивидуально и в группе,</w:t>
      </w:r>
      <w:r>
        <w:rPr>
          <w:rFonts w:ascii="Times New Roman" w:hAnsi="Times New Roman"/>
          <w:sz w:val="28"/>
          <w:szCs w:val="28"/>
        </w:rPr>
        <w:t xml:space="preserve"> </w:t>
      </w:r>
      <w:r>
        <w:rPr>
          <w:rFonts w:ascii="Times New Roman" w:hAnsi="Times New Roman"/>
          <w:sz w:val="28"/>
          <w:szCs w:val="28"/>
        </w:rPr>
        <w:t xml:space="preserve">с использованием изучаемого иностранного (английского) языка</w:t>
      </w:r>
      <w:r>
        <w:rPr>
          <w:rFonts w:ascii="Times New Roman" w:hAnsi="Times New Roman"/>
          <w:sz w:val="28"/>
          <w:szCs w:val="28"/>
        </w:rPr>
        <w:t xml:space="preserve">.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8.4. В процессе достижения личностных результатов освоения обучающимися программы по английскому языку для уровня среднего общего образования у обучаю</w:t>
      </w:r>
      <w:r>
        <w:rPr>
          <w:rFonts w:ascii="Times New Roman" w:hAnsi="Times New Roman"/>
          <w:sz w:val="28"/>
          <w:szCs w:val="28"/>
        </w:rPr>
        <w:t xml:space="preserve">щихся совершенствуется эмоциональный интеллект, предполагающий сформированность:</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самосознания, включающего способность понимать своё эмоциональное состояние, видеть направления развития собственной эмоциональной сферы,</w:t>
      </w:r>
      <w:r>
        <w:rPr>
          <w:rFonts w:ascii="Times New Roman" w:hAnsi="Times New Roman"/>
          <w:sz w:val="28"/>
          <w:szCs w:val="28"/>
        </w:rPr>
        <w:t xml:space="preserve"> </w:t>
      </w:r>
      <w:r>
        <w:rPr>
          <w:rFonts w:ascii="Times New Roman" w:hAnsi="Times New Roman"/>
          <w:sz w:val="28"/>
          <w:szCs w:val="28"/>
        </w:rPr>
        <w:t xml:space="preserve">быть уверенным в себе;</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саморегулиров</w:t>
      </w:r>
      <w:r>
        <w:rPr>
          <w:rFonts w:ascii="Times New Roman" w:hAnsi="Times New Roman"/>
          <w:sz w:val="28"/>
          <w:szCs w:val="28"/>
        </w:rPr>
        <w:t xml:space="preserve">ания, включающего самоконтроль, умение принимать ответственность за своё поведение, способность адаптироваться к эмоциональным изменениям и пр</w:t>
      </w:r>
      <w:r>
        <w:rPr>
          <w:rFonts w:ascii="Times New Roman" w:hAnsi="Times New Roman"/>
          <w:sz w:val="28"/>
          <w:szCs w:val="28"/>
        </w:rPr>
        <w:t xml:space="preserve">оявлять гибкость, быть открытым новому;</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внутренней мотивации, включающей стремление к достижению цели</w:t>
      </w:r>
      <w:r>
        <w:rPr>
          <w:rFonts w:ascii="Times New Roman" w:hAnsi="Times New Roman"/>
          <w:sz w:val="28"/>
          <w:szCs w:val="28"/>
        </w:rPr>
        <w:t xml:space="preserve"> </w:t>
      </w:r>
      <w:r>
        <w:rPr>
          <w:rFonts w:ascii="Times New Roman" w:hAnsi="Times New Roman"/>
          <w:sz w:val="28"/>
          <w:szCs w:val="28"/>
        </w:rPr>
        <w:t xml:space="preserve">и успеху, о</w:t>
      </w:r>
      <w:r>
        <w:rPr>
          <w:rFonts w:ascii="Times New Roman" w:hAnsi="Times New Roman"/>
          <w:sz w:val="28"/>
          <w:szCs w:val="28"/>
        </w:rPr>
        <w:t xml:space="preserve">птимизм, инициативность, умение действовать, исходя из своих возможностей;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эмпатии, включающей способность понимать эмоциональное состояние других, учитывать его при осуществлении коммуникации, способность</w:t>
      </w:r>
      <w:r>
        <w:rPr>
          <w:rFonts w:ascii="Times New Roman" w:hAnsi="Times New Roman"/>
          <w:sz w:val="28"/>
          <w:szCs w:val="28"/>
        </w:rPr>
        <w:t xml:space="preserve"> </w:t>
      </w:r>
      <w:r>
        <w:rPr>
          <w:rFonts w:ascii="Times New Roman" w:hAnsi="Times New Roman"/>
          <w:sz w:val="28"/>
          <w:szCs w:val="28"/>
        </w:rPr>
        <w:t xml:space="preserve">к сочувствию и сопереживанию;</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социальных навыков</w:t>
      </w:r>
      <w:r>
        <w:rPr>
          <w:rFonts w:ascii="Times New Roman" w:hAnsi="Times New Roman"/>
          <w:sz w:val="28"/>
          <w:szCs w:val="28"/>
        </w:rPr>
        <w:t xml:space="preserve">, включающих способность выстраивать отношения</w:t>
      </w:r>
      <w:r>
        <w:rPr>
          <w:rFonts w:ascii="Times New Roman" w:hAnsi="Times New Roman"/>
          <w:sz w:val="28"/>
          <w:szCs w:val="28"/>
        </w:rPr>
        <w:t xml:space="preserve"> </w:t>
      </w:r>
      <w:r>
        <w:rPr>
          <w:rFonts w:ascii="Times New Roman" w:hAnsi="Times New Roman"/>
          <w:sz w:val="28"/>
          <w:szCs w:val="28"/>
        </w:rPr>
        <w:t xml:space="preserve">с другими людьми, в том числе с представителями стра</w:t>
      </w:r>
      <w:r>
        <w:rPr>
          <w:rFonts w:ascii="Times New Roman" w:hAnsi="Times New Roman"/>
          <w:sz w:val="28"/>
          <w:szCs w:val="28"/>
        </w:rPr>
        <w:t xml:space="preserve">ны/стран изучаемого языка, заботиться, проявлять интерес и разрешать конфликты.</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8.5. В результате изучения английского языка на уровне среднего общего об</w:t>
      </w:r>
      <w:r>
        <w:rPr>
          <w:rFonts w:ascii="Times New Roman" w:hAnsi="Times New Roman"/>
          <w:sz w:val="28"/>
          <w:szCs w:val="28"/>
        </w:rPr>
        <w:t xml:space="preserve">разования у обучающегося будут сформированы познавательные универсальные учебные действия, коммуникативные универсальные учебные действия, регулятив</w:t>
      </w:r>
      <w:r>
        <w:rPr>
          <w:rFonts w:ascii="Times New Roman" w:hAnsi="Times New Roman"/>
          <w:sz w:val="28"/>
          <w:szCs w:val="28"/>
        </w:rPr>
        <w:t xml:space="preserve">ные универсальные учебные действия, совместная деятельность.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8.5.1. У обучающегося будут сформированы сл</w:t>
      </w:r>
      <w:r>
        <w:rPr>
          <w:rFonts w:ascii="Times New Roman" w:hAnsi="Times New Roman"/>
          <w:sz w:val="28"/>
          <w:szCs w:val="28"/>
        </w:rPr>
        <w:t xml:space="preserve">едующие базовые логические действия как часть познавательных универсальных учебных действий:</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самостоятельно формулировать и актуализировать проблему, рассматривать её всесторонне;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устанавливать существенный признак или основания для сравнения, классификац</w:t>
      </w:r>
      <w:r>
        <w:rPr>
          <w:rFonts w:ascii="Times New Roman" w:hAnsi="Times New Roman"/>
          <w:sz w:val="28"/>
          <w:szCs w:val="28"/>
        </w:rPr>
        <w:t xml:space="preserve">ии и обобщения языковых единиц и языковых явлений изучаемого иностранного языка;</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определять цели деятельности, задавать параметры и критерии их достижения;</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выявлять закономерности в языковых явлениях изучаемого иностранного (английского) языка;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разрабатыв</w:t>
      </w:r>
      <w:r>
        <w:rPr>
          <w:rFonts w:ascii="Times New Roman" w:hAnsi="Times New Roman"/>
          <w:sz w:val="28"/>
          <w:szCs w:val="28"/>
        </w:rPr>
        <w:t xml:space="preserve">ать план решения проблемы с учётом анализа имеющихся материальных и нематериальных ресурсов;</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вносить коррективы в деятельность, оценивать соответствие результатов целям, оценивать риски последствий деятельности;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координировать и выполнять работу в условия</w:t>
      </w:r>
      <w:r>
        <w:rPr>
          <w:rFonts w:ascii="Times New Roman" w:hAnsi="Times New Roman"/>
          <w:sz w:val="28"/>
          <w:szCs w:val="28"/>
        </w:rPr>
        <w:t xml:space="preserve">х реального, виртуального</w:t>
      </w:r>
      <w:r>
        <w:rPr>
          <w:rFonts w:ascii="Times New Roman" w:hAnsi="Times New Roman"/>
          <w:sz w:val="28"/>
          <w:szCs w:val="28"/>
        </w:rPr>
        <w:t xml:space="preserve"> </w:t>
      </w:r>
      <w:r>
        <w:rPr>
          <w:rFonts w:ascii="Times New Roman" w:hAnsi="Times New Roman"/>
          <w:sz w:val="28"/>
          <w:szCs w:val="28"/>
        </w:rPr>
        <w:t xml:space="preserve">и комбинированного взаимодействия;</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развивать креативное мышле</w:t>
      </w:r>
      <w:r>
        <w:rPr>
          <w:rFonts w:ascii="Times New Roman" w:hAnsi="Times New Roman"/>
          <w:sz w:val="28"/>
          <w:szCs w:val="28"/>
        </w:rPr>
        <w:t xml:space="preserve">ние при решении жизненных проблем.</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8.5.2. У обучающегося будут сформированы следующие базовые исследовательские действия как часть познавательных универсальных учебн</w:t>
      </w:r>
      <w:r>
        <w:rPr>
          <w:rFonts w:ascii="Times New Roman" w:hAnsi="Times New Roman"/>
          <w:sz w:val="28"/>
          <w:szCs w:val="28"/>
        </w:rPr>
        <w:t xml:space="preserve">ых действий:</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владеть навыками учебно-исследовательской и проектной деятельности</w:t>
      </w:r>
      <w:r>
        <w:rPr>
          <w:rFonts w:ascii="Times New Roman" w:hAnsi="Times New Roman"/>
          <w:sz w:val="28"/>
          <w:szCs w:val="28"/>
        </w:rPr>
        <w:t xml:space="preserve"> </w:t>
      </w:r>
      <w:r>
        <w:rPr>
          <w:rFonts w:ascii="Times New Roman" w:hAnsi="Times New Roman"/>
          <w:sz w:val="28"/>
          <w:szCs w:val="28"/>
        </w:rPr>
        <w:t xml:space="preserve">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w:t>
      </w:r>
      <w:r>
        <w:rPr>
          <w:rFonts w:ascii="Times New Roman" w:hAnsi="Times New Roman"/>
          <w:sz w:val="28"/>
          <w:szCs w:val="28"/>
        </w:rPr>
        <w:t xml:space="preserve">ению различных методов познания;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осуществлять различные виды</w:t>
      </w:r>
      <w:r>
        <w:rPr>
          <w:rFonts w:ascii="Times New Roman" w:hAnsi="Times New Roman"/>
          <w:sz w:val="28"/>
          <w:szCs w:val="28"/>
        </w:rPr>
        <w:t xml:space="preserve"> деятельности по получению нов</w:t>
      </w:r>
      <w:r>
        <w:rPr>
          <w:rFonts w:ascii="Times New Roman" w:hAnsi="Times New Roman"/>
          <w:sz w:val="28"/>
          <w:szCs w:val="28"/>
        </w:rPr>
        <w:t xml:space="preserve">ого знания,</w:t>
      </w:r>
      <w:r>
        <w:rPr>
          <w:rFonts w:ascii="Times New Roman" w:hAnsi="Times New Roman"/>
          <w:sz w:val="28"/>
          <w:szCs w:val="28"/>
        </w:rPr>
        <w:t xml:space="preserve"> </w:t>
      </w:r>
      <w:r>
        <w:rPr>
          <w:rFonts w:ascii="Times New Roman" w:hAnsi="Times New Roman"/>
          <w:sz w:val="28"/>
          <w:szCs w:val="28"/>
        </w:rPr>
        <w:t xml:space="preserve">его интерпретации, преобразованию и применению в различных учебных ситуациях, в том числе при создании учебных и социальных проектов;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владеть научной л</w:t>
      </w:r>
      <w:r>
        <w:rPr>
          <w:rFonts w:ascii="Times New Roman" w:hAnsi="Times New Roman"/>
          <w:sz w:val="28"/>
          <w:szCs w:val="28"/>
        </w:rPr>
        <w:t xml:space="preserve">ингвистической терминологией и ключевыми понятиями;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ставить и формулировать собственные задачи в образ</w:t>
      </w:r>
      <w:r>
        <w:rPr>
          <w:rFonts w:ascii="Times New Roman" w:hAnsi="Times New Roman"/>
          <w:sz w:val="28"/>
          <w:szCs w:val="28"/>
        </w:rPr>
        <w:t xml:space="preserve">овательной деятельности и жизненных ситуациях;</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выявлять причинно-следственные связи и актуализировать задачу, выдвигать гипотезу её решения, находить аргу</w:t>
      </w:r>
      <w:r>
        <w:rPr>
          <w:rFonts w:ascii="Times New Roman" w:hAnsi="Times New Roman"/>
          <w:sz w:val="28"/>
          <w:szCs w:val="28"/>
        </w:rPr>
        <w:t xml:space="preserve">менты для доказательства своих утверждений, задавать параметры и критерии решения;</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давать оценку новым ситуациям, о</w:t>
      </w:r>
      <w:r>
        <w:rPr>
          <w:rFonts w:ascii="Times New Roman" w:hAnsi="Times New Roman"/>
          <w:sz w:val="28"/>
          <w:szCs w:val="28"/>
        </w:rPr>
        <w:t xml:space="preserve">ценивать приобретённый опыт;</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осуществлять целенаправленный поиск переноса средств и способов действия в профессиональную сред</w:t>
      </w:r>
      <w:r>
        <w:rPr>
          <w:rFonts w:ascii="Times New Roman" w:hAnsi="Times New Roman"/>
          <w:sz w:val="28"/>
          <w:szCs w:val="28"/>
        </w:rPr>
        <w:t xml:space="preserve">у;</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уметь переносить знания в познавательную и практическую области жизнедеятельности;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уметь интегрировать знания из разных предметн</w:t>
      </w:r>
      <w:r>
        <w:rPr>
          <w:rFonts w:ascii="Times New Roman" w:hAnsi="Times New Roman"/>
          <w:sz w:val="28"/>
          <w:szCs w:val="28"/>
        </w:rPr>
        <w:t xml:space="preserve">ых областей;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выдвигать новые идеи, предлагать оригинальные подходы и решения;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ставить проблемы и задачи, допускающие альтернативных решений.</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8.5.3. У обучающегося будут </w:t>
      </w:r>
      <w:r>
        <w:rPr>
          <w:rFonts w:ascii="Times New Roman" w:hAnsi="Times New Roman"/>
          <w:sz w:val="28"/>
          <w:szCs w:val="28"/>
        </w:rPr>
        <w:t xml:space="preserve">сформированы умения</w:t>
      </w:r>
      <w:r>
        <w:rPr>
          <w:rFonts w:ascii="Times New Roman" w:hAnsi="Times New Roman"/>
          <w:sz w:val="28"/>
          <w:szCs w:val="28"/>
        </w:rPr>
        <w:t xml:space="preserve"> </w:t>
      </w:r>
      <w:r>
        <w:rPr>
          <w:rFonts w:ascii="Times New Roman" w:hAnsi="Times New Roman"/>
          <w:sz w:val="28"/>
          <w:szCs w:val="28"/>
        </w:rPr>
        <w:t xml:space="preserve">работать</w:t>
      </w:r>
      <w:r>
        <w:rPr>
          <w:rFonts w:ascii="Times New Roman" w:hAnsi="Times New Roman"/>
          <w:sz w:val="28"/>
          <w:szCs w:val="28"/>
        </w:rPr>
        <w:t xml:space="preserve"> </w:t>
      </w:r>
      <w:r>
        <w:rPr>
          <w:rFonts w:ascii="Times New Roman" w:hAnsi="Times New Roman"/>
          <w:sz w:val="28"/>
          <w:szCs w:val="28"/>
        </w:rPr>
        <w:t xml:space="preserve">с информацией как часть познавательных универсальных</w:t>
      </w:r>
      <w:r>
        <w:rPr>
          <w:rFonts w:ascii="Times New Roman" w:hAnsi="Times New Roman"/>
          <w:sz w:val="28"/>
          <w:szCs w:val="28"/>
        </w:rPr>
        <w:t xml:space="preserve"> учебных действий:</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владеть навыками получения информации из источников разных типов,</w:t>
      </w:r>
      <w:r>
        <w:rPr>
          <w:rFonts w:ascii="Times New Roman" w:hAnsi="Times New Roman"/>
          <w:sz w:val="28"/>
          <w:szCs w:val="28"/>
        </w:rPr>
        <w:t xml:space="preserve"> </w:t>
      </w:r>
      <w:r>
        <w:rPr>
          <w:rFonts w:ascii="Times New Roman" w:hAnsi="Times New Roman"/>
          <w:sz w:val="28"/>
          <w:szCs w:val="28"/>
        </w:rPr>
        <w:t xml:space="preserve">в том числе на иностранном (английском) языке, самостоятельно осуществлять поиск, анализ, систематизацию и интерпретацию информации различных видов</w:t>
      </w:r>
      <w:r>
        <w:rPr>
          <w:rFonts w:ascii="Times New Roman" w:hAnsi="Times New Roman"/>
          <w:sz w:val="28"/>
          <w:szCs w:val="28"/>
        </w:rPr>
        <w:t xml:space="preserve"> </w:t>
      </w:r>
      <w:r>
        <w:rPr>
          <w:rFonts w:ascii="Times New Roman" w:hAnsi="Times New Roman"/>
          <w:sz w:val="28"/>
          <w:szCs w:val="28"/>
        </w:rPr>
        <w:t xml:space="preserve">и форм представления;</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создавать тексты на иностранном (английском) языке в различных форматах</w:t>
      </w:r>
      <w:r>
        <w:rPr>
          <w:rFonts w:ascii="Times New Roman" w:hAnsi="Times New Roman"/>
          <w:sz w:val="28"/>
          <w:szCs w:val="28"/>
        </w:rPr>
        <w:t xml:space="preserve"> </w:t>
      </w:r>
      <w:r>
        <w:rPr>
          <w:rFonts w:ascii="Times New Roman" w:hAnsi="Times New Roman"/>
          <w:sz w:val="28"/>
          <w:szCs w:val="28"/>
        </w:rPr>
        <w:t xml:space="preserve">с учётом назна</w:t>
      </w:r>
      <w:r>
        <w:rPr>
          <w:rFonts w:ascii="Times New Roman" w:hAnsi="Times New Roman"/>
          <w:sz w:val="28"/>
          <w:szCs w:val="28"/>
        </w:rPr>
        <w:t xml:space="preserve">чения информации и целевой аудитории, выбирая оптимальную форму представления и визуализации (текст, таблица, схема, диаграмма и другие);</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оценивать достоверность информ</w:t>
      </w:r>
      <w:r>
        <w:rPr>
          <w:rFonts w:ascii="Times New Roman" w:hAnsi="Times New Roman"/>
          <w:sz w:val="28"/>
          <w:szCs w:val="28"/>
        </w:rPr>
        <w:t xml:space="preserve">ации, её соответствие морально-этическим нормам;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использовать средства информационных и коммуникационных технол</w:t>
      </w:r>
      <w:r>
        <w:rPr>
          <w:rFonts w:ascii="Times New Roman" w:hAnsi="Times New Roman"/>
          <w:sz w:val="28"/>
          <w:szCs w:val="28"/>
        </w:rPr>
        <w:t xml:space="preserve">огий</w:t>
      </w:r>
      <w:r>
        <w:rPr>
          <w:rFonts w:ascii="Times New Roman" w:hAnsi="Times New Roman"/>
          <w:sz w:val="28"/>
          <w:szCs w:val="28"/>
        </w:rPr>
        <w:t xml:space="preserve"> </w:t>
      </w:r>
      <w:r>
        <w:rPr>
          <w:rFonts w:ascii="Times New Roman" w:hAnsi="Times New Roman"/>
          <w:sz w:val="28"/>
          <w:szCs w:val="28"/>
        </w:rPr>
        <w:t xml:space="preserve">в решении когнитивных, коммуникативных и организационных задач</w:t>
      </w:r>
      <w:r>
        <w:rPr>
          <w:rFonts w:ascii="Times New Roman" w:hAnsi="Times New Roman"/>
          <w:sz w:val="28"/>
          <w:szCs w:val="28"/>
        </w:rPr>
        <w:t xml:space="preserve"> </w:t>
      </w:r>
      <w:r>
        <w:rPr>
          <w:rFonts w:ascii="Times New Roman" w:hAnsi="Times New Roman"/>
          <w:sz w:val="28"/>
          <w:szCs w:val="28"/>
        </w:rPr>
        <w:t xml:space="preserve">с соблюдением требований эргономики, техники безопасности, гигиены, ресурс</w:t>
      </w:r>
      <w:r>
        <w:rPr>
          <w:rFonts w:ascii="Times New Roman" w:hAnsi="Times New Roman"/>
          <w:sz w:val="28"/>
          <w:szCs w:val="28"/>
        </w:rPr>
        <w:t xml:space="preserve">осбережения, правовых и этических норм, норм информационной безопасности;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владеть навыками р</w:t>
      </w:r>
      <w:r>
        <w:rPr>
          <w:rFonts w:ascii="Times New Roman" w:hAnsi="Times New Roman"/>
          <w:sz w:val="28"/>
          <w:szCs w:val="28"/>
        </w:rPr>
        <w:t xml:space="preserve">аспознавания и защиты информации, информационной безопасности личности.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8.5.4. У обучающегося будут </w:t>
      </w:r>
      <w:r>
        <w:rPr>
          <w:rFonts w:ascii="Times New Roman" w:hAnsi="Times New Roman"/>
          <w:sz w:val="28"/>
          <w:szCs w:val="28"/>
        </w:rPr>
        <w:t xml:space="preserve">сформированы умения</w:t>
      </w:r>
      <w:r>
        <w:rPr>
          <w:rFonts w:ascii="Times New Roman" w:hAnsi="Times New Roman"/>
          <w:sz w:val="28"/>
          <w:szCs w:val="28"/>
        </w:rPr>
        <w:t xml:space="preserve"> </w:t>
      </w:r>
      <w:r>
        <w:rPr>
          <w:rFonts w:ascii="Times New Roman" w:hAnsi="Times New Roman"/>
          <w:sz w:val="28"/>
          <w:szCs w:val="28"/>
        </w:rPr>
        <w:t xml:space="preserve">общения как часть коммуникативных универс</w:t>
      </w:r>
      <w:r>
        <w:rPr>
          <w:rFonts w:ascii="Times New Roman" w:hAnsi="Times New Roman"/>
          <w:sz w:val="28"/>
          <w:szCs w:val="28"/>
        </w:rPr>
        <w:t xml:space="preserve">альных учебных действий:</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осуществлять коммуникации во всех сферах жизни;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 распознавать неверб</w:t>
      </w:r>
      <w:r>
        <w:rPr>
          <w:rFonts w:ascii="Times New Roman" w:hAnsi="Times New Roman"/>
          <w:sz w:val="28"/>
          <w:szCs w:val="28"/>
        </w:rPr>
        <w:t xml:space="preserve">альные средства общения, понимать значение социальных знаков, распознавать предпосылки конфликтных ситуаций и смягчать конфликты;</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владеть различными спо</w:t>
      </w:r>
      <w:r>
        <w:rPr>
          <w:rFonts w:ascii="Times New Roman" w:hAnsi="Times New Roman"/>
          <w:sz w:val="28"/>
          <w:szCs w:val="28"/>
        </w:rPr>
        <w:t xml:space="preserve">собами обще</w:t>
      </w:r>
      <w:r>
        <w:rPr>
          <w:rFonts w:ascii="Times New Roman" w:hAnsi="Times New Roman"/>
          <w:sz w:val="28"/>
          <w:szCs w:val="28"/>
        </w:rPr>
        <w:t xml:space="preserve">ния и взаимодействия</w:t>
      </w:r>
      <w:r>
        <w:rPr>
          <w:rFonts w:ascii="Times New Roman" w:hAnsi="Times New Roman"/>
          <w:sz w:val="28"/>
          <w:szCs w:val="28"/>
        </w:rPr>
        <w:t xml:space="preserve"> </w:t>
      </w:r>
      <w:r>
        <w:rPr>
          <w:rFonts w:ascii="Times New Roman" w:hAnsi="Times New Roman"/>
          <w:sz w:val="28"/>
          <w:szCs w:val="28"/>
        </w:rPr>
        <w:t xml:space="preserve">на иностранном (английском) языке, аргументированно вести диалог</w:t>
      </w:r>
      <w:r>
        <w:rPr>
          <w:rFonts w:ascii="Times New Roman" w:hAnsi="Times New Roman"/>
          <w:sz w:val="28"/>
          <w:szCs w:val="28"/>
        </w:rPr>
        <w:t xml:space="preserve"> </w:t>
      </w:r>
      <w:r>
        <w:rPr>
          <w:rFonts w:ascii="Times New Roman" w:hAnsi="Times New Roman"/>
          <w:sz w:val="28"/>
          <w:szCs w:val="28"/>
        </w:rPr>
        <w:t xml:space="preserve">и полилог, уметь смягчать конфликтные ситуации;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развёрнуто и логично излагать свою точку зрения с </w:t>
      </w:r>
      <w:r>
        <w:rPr>
          <w:rFonts w:ascii="Times New Roman" w:hAnsi="Times New Roman"/>
          <w:sz w:val="28"/>
          <w:szCs w:val="28"/>
        </w:rPr>
        <w:t xml:space="preserve">использованием языковых</w:t>
      </w:r>
      <w:r>
        <w:rPr>
          <w:rFonts w:ascii="Times New Roman" w:hAnsi="Times New Roman"/>
          <w:sz w:val="28"/>
          <w:szCs w:val="28"/>
        </w:rPr>
        <w:t xml:space="preserve"> средств.</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8.5.5. У обучающегося будут </w:t>
      </w:r>
      <w:r>
        <w:rPr>
          <w:rFonts w:ascii="Times New Roman" w:hAnsi="Times New Roman"/>
          <w:sz w:val="28"/>
          <w:szCs w:val="28"/>
        </w:rPr>
        <w:t xml:space="preserve">сформи</w:t>
      </w:r>
      <w:r>
        <w:rPr>
          <w:rFonts w:ascii="Times New Roman" w:hAnsi="Times New Roman"/>
          <w:sz w:val="28"/>
          <w:szCs w:val="28"/>
        </w:rPr>
        <w:t xml:space="preserve">рованы умения</w:t>
      </w:r>
      <w:r>
        <w:rPr>
          <w:rFonts w:ascii="Times New Roman" w:hAnsi="Times New Roman"/>
          <w:sz w:val="28"/>
          <w:szCs w:val="28"/>
        </w:rPr>
        <w:t xml:space="preserve"> </w:t>
      </w:r>
      <w:r>
        <w:rPr>
          <w:rFonts w:ascii="Times New Roman" w:hAnsi="Times New Roman"/>
          <w:sz w:val="28"/>
          <w:szCs w:val="28"/>
        </w:rPr>
        <w:t xml:space="preserve">самоорганизации как часть регулятивных универсальных учебных действий:</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r>
        <w:rPr>
          <w:rFonts w:ascii="Times New Roman" w:hAnsi="Times New Roman"/>
          <w:sz w:val="28"/>
          <w:szCs w:val="28"/>
        </w:rPr>
        <w:t xml:space="preserve">;</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самостоятельно составлять план решения проблемы с учётом имеющихся ресурсов, собственных возможностей и предпочтений;</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давать оценку новым ситуациям;</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делать осознанный выбор, аргументировать его, брать ответственность</w:t>
      </w:r>
      <w:r>
        <w:rPr>
          <w:rFonts w:ascii="Times New Roman" w:hAnsi="Times New Roman"/>
          <w:sz w:val="28"/>
          <w:szCs w:val="28"/>
        </w:rPr>
        <w:t xml:space="preserve"> </w:t>
      </w:r>
      <w:r>
        <w:rPr>
          <w:rFonts w:ascii="Times New Roman" w:hAnsi="Times New Roman"/>
          <w:sz w:val="28"/>
          <w:szCs w:val="28"/>
        </w:rPr>
        <w:t xml:space="preserve">за решение;</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оценивать приобретённый </w:t>
      </w:r>
      <w:r>
        <w:rPr>
          <w:rFonts w:ascii="Times New Roman" w:hAnsi="Times New Roman"/>
          <w:sz w:val="28"/>
          <w:szCs w:val="28"/>
        </w:rPr>
        <w:t xml:space="preserve">опыт;</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8.5.6. У обучающегося будут </w:t>
      </w:r>
      <w:r>
        <w:rPr>
          <w:rFonts w:ascii="Times New Roman" w:hAnsi="Times New Roman"/>
          <w:sz w:val="28"/>
          <w:szCs w:val="28"/>
        </w:rPr>
        <w:t xml:space="preserve">сформированы умения</w:t>
      </w:r>
      <w:r>
        <w:rPr>
          <w:rFonts w:ascii="Times New Roman" w:hAnsi="Times New Roman"/>
          <w:sz w:val="28"/>
          <w:szCs w:val="28"/>
        </w:rPr>
        <w:t xml:space="preserve"> </w:t>
      </w:r>
      <w:r>
        <w:rPr>
          <w:rFonts w:ascii="Times New Roman" w:hAnsi="Times New Roman"/>
          <w:sz w:val="28"/>
          <w:szCs w:val="28"/>
        </w:rPr>
        <w:t xml:space="preserve">самоконтроля, принятия себя и других как часть регуля</w:t>
      </w:r>
      <w:r>
        <w:rPr>
          <w:rFonts w:ascii="Times New Roman" w:hAnsi="Times New Roman"/>
          <w:sz w:val="28"/>
          <w:szCs w:val="28"/>
        </w:rPr>
        <w:t xml:space="preserve">тивных универсальных учебных действий:</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давать оценку новым ситуациям;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владеть навыками познавательно</w:t>
      </w:r>
      <w:r>
        <w:rPr>
          <w:rFonts w:ascii="Times New Roman" w:hAnsi="Times New Roman"/>
          <w:sz w:val="28"/>
          <w:szCs w:val="28"/>
        </w:rPr>
        <w:t xml:space="preserve">й рефлексии как осознания совершаемых действий и мыслительных процессов, их результатов и оснований;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использовать приёмы рефлексии для оценки ситуации, вы</w:t>
      </w:r>
      <w:r>
        <w:rPr>
          <w:rFonts w:ascii="Times New Roman" w:hAnsi="Times New Roman"/>
          <w:sz w:val="28"/>
          <w:szCs w:val="28"/>
        </w:rPr>
        <w:t xml:space="preserve">бора верного решения;</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оценивать соответствие создаваемого устного/письменного текста</w:t>
      </w:r>
      <w:r>
        <w:rPr>
          <w:rFonts w:ascii="Times New Roman" w:hAnsi="Times New Roman"/>
          <w:sz w:val="28"/>
          <w:szCs w:val="28"/>
        </w:rPr>
        <w:t xml:space="preserve"> </w:t>
      </w:r>
      <w:r>
        <w:rPr>
          <w:rFonts w:ascii="Times New Roman" w:hAnsi="Times New Roman"/>
          <w:sz w:val="28"/>
          <w:szCs w:val="28"/>
        </w:rPr>
        <w:t xml:space="preserve">на</w:t>
      </w:r>
      <w:r>
        <w:rPr>
          <w:rFonts w:ascii="Times New Roman" w:hAnsi="Times New Roman"/>
          <w:sz w:val="28"/>
          <w:szCs w:val="28"/>
        </w:rPr>
        <w:t xml:space="preserve"> иностранном (английском) языке выполняемой коммуникативной задаче;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вносить коррективы в созданный речевой продукт в случае необходимости;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оцен</w:t>
      </w:r>
      <w:r>
        <w:rPr>
          <w:rFonts w:ascii="Times New Roman" w:hAnsi="Times New Roman"/>
          <w:sz w:val="28"/>
          <w:szCs w:val="28"/>
        </w:rPr>
        <w:t xml:space="preserve">ивать риски и своевреме</w:t>
      </w:r>
      <w:r>
        <w:rPr>
          <w:rFonts w:ascii="Times New Roman" w:hAnsi="Times New Roman"/>
          <w:sz w:val="28"/>
          <w:szCs w:val="28"/>
        </w:rPr>
        <w:t xml:space="preserve">нно принимать решения по их снижению;</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принимать мотивы и аргументы других при анализе результатов деятельности;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принимать себя, понимая свои недостатки и достоинства;</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принимать мотивы и аргументы других при анализе результатов деятельности;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признавать своё</w:t>
      </w:r>
      <w:r>
        <w:rPr>
          <w:rFonts w:ascii="Times New Roman" w:hAnsi="Times New Roman"/>
          <w:sz w:val="28"/>
          <w:szCs w:val="28"/>
        </w:rPr>
        <w:t xml:space="preserve"> право и право других на </w:t>
      </w:r>
      <w:r>
        <w:rPr>
          <w:rFonts w:ascii="Times New Roman" w:hAnsi="Times New Roman"/>
          <w:sz w:val="28"/>
          <w:szCs w:val="28"/>
        </w:rPr>
        <w:t xml:space="preserve">ошибк</w:t>
      </w:r>
      <w:r>
        <w:rPr>
          <w:rFonts w:ascii="Times New Roman" w:hAnsi="Times New Roman"/>
          <w:sz w:val="28"/>
          <w:szCs w:val="28"/>
        </w:rPr>
        <w:t xml:space="preserve">у</w:t>
      </w:r>
      <w:r>
        <w:rPr>
          <w:rFonts w:ascii="Times New Roman" w:hAnsi="Times New Roman"/>
          <w:sz w:val="28"/>
          <w:szCs w:val="28"/>
        </w:rPr>
        <w:t xml:space="preserve">;</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развивать способность понимать мир с позиции другого человека.</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8.5.7. У обучающегося будут </w:t>
      </w:r>
      <w:r>
        <w:rPr>
          <w:rFonts w:ascii="Times New Roman" w:hAnsi="Times New Roman"/>
          <w:sz w:val="28"/>
          <w:szCs w:val="28"/>
        </w:rPr>
        <w:t xml:space="preserve">сформированы умения</w:t>
      </w:r>
      <w:r>
        <w:rPr>
          <w:rFonts w:ascii="Times New Roman" w:hAnsi="Times New Roman"/>
          <w:sz w:val="28"/>
          <w:szCs w:val="28"/>
        </w:rPr>
        <w:t xml:space="preserve"> </w:t>
      </w:r>
      <w:r>
        <w:rPr>
          <w:rFonts w:ascii="Times New Roman" w:hAnsi="Times New Roman"/>
          <w:sz w:val="28"/>
          <w:szCs w:val="28"/>
        </w:rPr>
        <w:t xml:space="preserve">совместной деятельности: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понимать и использовать преимущества командной и индивидуальной работы;</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выбирать тем</w:t>
      </w:r>
      <w:r>
        <w:rPr>
          <w:rFonts w:ascii="Times New Roman" w:hAnsi="Times New Roman"/>
          <w:sz w:val="28"/>
          <w:szCs w:val="28"/>
        </w:rPr>
        <w:t xml:space="preserve">атику и методы совместных действий с учётом общих интересов, и возможностей каждого члена коллектива;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w:t>
      </w:r>
      <w:r>
        <w:rPr>
          <w:rFonts w:ascii="Times New Roman" w:hAnsi="Times New Roman"/>
          <w:sz w:val="28"/>
          <w:szCs w:val="28"/>
        </w:rPr>
        <w:t xml:space="preserve">нений участников, обсуждать результаты совместной работы;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оценивать качество своего вклада и каждого участника ком</w:t>
      </w:r>
      <w:r>
        <w:rPr>
          <w:rFonts w:ascii="Times New Roman" w:hAnsi="Times New Roman"/>
          <w:sz w:val="28"/>
          <w:szCs w:val="28"/>
        </w:rPr>
        <w:t xml:space="preserve">анды в общий результат по разработанным критериям;</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предлагать новые проекты, оценивать идеи с позиции новизны, оригинальности, практической з</w:t>
      </w:r>
      <w:r>
        <w:rPr>
          <w:rFonts w:ascii="Times New Roman" w:hAnsi="Times New Roman"/>
          <w:sz w:val="28"/>
          <w:szCs w:val="28"/>
        </w:rPr>
        <w:t xml:space="preserve">начимости.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8.6. Предметные результаты </w:t>
      </w:r>
      <w:r>
        <w:rPr>
          <w:rFonts w:ascii="Times New Roman" w:hAnsi="Times New Roman"/>
          <w:sz w:val="28"/>
          <w:szCs w:val="28"/>
        </w:rPr>
        <w:t xml:space="preserve">по английскому языку </w:t>
      </w:r>
      <w:r>
        <w:rPr>
          <w:rFonts w:ascii="Times New Roman" w:hAnsi="Times New Roman"/>
          <w:sz w:val="28"/>
          <w:szCs w:val="28"/>
        </w:rPr>
        <w:t xml:space="preserve">ориентированы</w:t>
      </w:r>
      <w:r>
        <w:rPr>
          <w:rFonts w:ascii="Times New Roman" w:hAnsi="Times New Roman"/>
          <w:sz w:val="28"/>
          <w:szCs w:val="28"/>
        </w:rPr>
        <w:t xml:space="preserve"> </w:t>
      </w:r>
      <w:r>
        <w:rPr>
          <w:rFonts w:ascii="Times New Roman" w:hAnsi="Times New Roman"/>
          <w:sz w:val="28"/>
          <w:szCs w:val="28"/>
        </w:rPr>
        <w:t xml:space="preserve">на применение знаний, </w:t>
      </w:r>
      <w:r>
        <w:rPr>
          <w:rFonts w:ascii="Times New Roman" w:hAnsi="Times New Roman"/>
          <w:sz w:val="28"/>
          <w:szCs w:val="28"/>
        </w:rPr>
        <w:t xml:space="preserve">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w:t>
      </w:r>
      <w:r>
        <w:rPr>
          <w:rFonts w:ascii="Times New Roman" w:hAnsi="Times New Roman"/>
          <w:sz w:val="28"/>
          <w:szCs w:val="28"/>
        </w:rPr>
        <w:t xml:space="preserve">не в совокупности её составляющих – речевой, языковой, социокультурной, компенсаторной, метапредметной.</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8.7. Предметные результаты освоения программы по английскому языку.</w:t>
      </w:r>
      <w:r>
        <w:rPr>
          <w:rFonts w:ascii="Times New Roman" w:hAnsi="Times New Roman"/>
          <w:sz w:val="28"/>
          <w:szCs w:val="28"/>
        </w:rPr>
        <w:t xml:space="preserve"> </w:t>
      </w:r>
      <w:r>
        <w:rPr>
          <w:rFonts w:ascii="Times New Roman" w:hAnsi="Times New Roman"/>
          <w:sz w:val="28"/>
          <w:szCs w:val="28"/>
        </w:rPr>
        <w:t xml:space="preserve">К концу 10 класса обучающийся научится:</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владеть основными видами речевой деятель</w:t>
      </w:r>
      <w:r>
        <w:rPr>
          <w:rFonts w:ascii="Times New Roman" w:hAnsi="Times New Roman"/>
          <w:sz w:val="28"/>
          <w:szCs w:val="28"/>
        </w:rPr>
        <w:t xml:space="preserve">ности: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говорение: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вести разные виды диалога (диалог этикетного характера, диалог-побуждение к действию, диалог-расспрос, диалог-обмен мнениями, комбинированны</w:t>
      </w:r>
      <w:r>
        <w:rPr>
          <w:rFonts w:ascii="Times New Roman" w:hAnsi="Times New Roman"/>
          <w:sz w:val="28"/>
          <w:szCs w:val="28"/>
        </w:rPr>
        <w:t xml:space="preserve">й диалог)</w:t>
      </w:r>
      <w:r>
        <w:rPr>
          <w:rFonts w:ascii="Times New Roman" w:hAnsi="Times New Roman"/>
          <w:sz w:val="28"/>
          <w:szCs w:val="28"/>
        </w:rPr>
        <w:t xml:space="preserve"> </w:t>
      </w:r>
      <w:r>
        <w:rPr>
          <w:rFonts w:ascii="Times New Roman" w:hAnsi="Times New Roman"/>
          <w:sz w:val="28"/>
          <w:szCs w:val="28"/>
        </w:rPr>
        <w:t xml:space="preserve">в стандартных ситуациях неофициального и официального общения в рамках отобранного тем</w:t>
      </w:r>
      <w:r>
        <w:rPr>
          <w:rFonts w:ascii="Times New Roman" w:hAnsi="Times New Roman"/>
          <w:sz w:val="28"/>
          <w:szCs w:val="28"/>
        </w:rPr>
        <w:t xml:space="preserve">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w:t>
      </w:r>
      <w:r>
        <w:rPr>
          <w:rFonts w:ascii="Times New Roman" w:hAnsi="Times New Roman"/>
          <w:sz w:val="28"/>
          <w:szCs w:val="28"/>
        </w:rPr>
        <w:t xml:space="preserve">седника);</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создавать устные связные монологические высказывания (описание/хар</w:t>
      </w:r>
      <w:r>
        <w:rPr>
          <w:rFonts w:ascii="Times New Roman" w:hAnsi="Times New Roman"/>
          <w:sz w:val="28"/>
          <w:szCs w:val="28"/>
        </w:rPr>
        <w:t xml:space="preserve">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w:t>
      </w:r>
      <w:r>
        <w:rPr>
          <w:rFonts w:ascii="Times New Roman" w:hAnsi="Times New Roman"/>
          <w:sz w:val="28"/>
          <w:szCs w:val="28"/>
        </w:rPr>
        <w:t xml:space="preserve">тического содержания речи;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излагать основное содержание прочитанного/прослу</w:t>
      </w:r>
      <w:r>
        <w:rPr>
          <w:rFonts w:ascii="Times New Roman" w:hAnsi="Times New Roman"/>
          <w:sz w:val="28"/>
          <w:szCs w:val="28"/>
        </w:rPr>
        <w:t xml:space="preserve">шанного текста</w:t>
      </w:r>
      <w:r>
        <w:rPr>
          <w:rFonts w:ascii="Times New Roman" w:hAnsi="Times New Roman"/>
          <w:sz w:val="28"/>
          <w:szCs w:val="28"/>
        </w:rPr>
        <w:t xml:space="preserve"> </w:t>
      </w:r>
      <w:r>
        <w:rPr>
          <w:rFonts w:ascii="Times New Roman" w:hAnsi="Times New Roman"/>
          <w:sz w:val="28"/>
          <w:szCs w:val="28"/>
        </w:rPr>
        <w:t xml:space="preserve">с выражением своего отношения (объём монологического высказывания –</w:t>
      </w:r>
      <w:r>
        <w:rPr>
          <w:rFonts w:ascii="Times New Roman" w:hAnsi="Times New Roman"/>
          <w:sz w:val="28"/>
          <w:szCs w:val="28"/>
        </w:rPr>
        <w:t xml:space="preserve"> </w:t>
      </w:r>
      <w:r>
        <w:rPr>
          <w:rFonts w:ascii="Times New Roman" w:hAnsi="Times New Roman"/>
          <w:sz w:val="28"/>
          <w:szCs w:val="28"/>
        </w:rPr>
        <w:t xml:space="preserve">до 14 фраз);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устно излагать результаты выполненной проектной работы (объём –</w:t>
      </w:r>
      <w:r>
        <w:rPr>
          <w:rFonts w:ascii="Times New Roman" w:hAnsi="Times New Roman"/>
          <w:sz w:val="28"/>
          <w:szCs w:val="28"/>
        </w:rPr>
        <w:t xml:space="preserve"> </w:t>
      </w:r>
      <w:r>
        <w:rPr>
          <w:rFonts w:ascii="Times New Roman" w:hAnsi="Times New Roman"/>
          <w:sz w:val="28"/>
          <w:szCs w:val="28"/>
        </w:rPr>
        <w:t xml:space="preserve">до 14 фраз);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аудирование: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воспринимать на слух и понимать аутентичные тексты, содержащие о</w:t>
      </w:r>
      <w:r>
        <w:rPr>
          <w:rFonts w:ascii="Times New Roman" w:hAnsi="Times New Roman"/>
          <w:sz w:val="28"/>
          <w:szCs w:val="28"/>
        </w:rPr>
        <w:t xml:space="preserve">тдельные неизученные языковые явления, с разной глубиной проникновения</w:t>
      </w:r>
      <w:r>
        <w:rPr>
          <w:rFonts w:ascii="Times New Roman" w:hAnsi="Times New Roman"/>
          <w:sz w:val="28"/>
          <w:szCs w:val="28"/>
        </w:rPr>
        <w:t xml:space="preserve"> </w:t>
      </w:r>
      <w:r>
        <w:rPr>
          <w:rFonts w:ascii="Times New Roman" w:hAnsi="Times New Roman"/>
          <w:sz w:val="28"/>
          <w:szCs w:val="28"/>
        </w:rPr>
        <w:t xml:space="preserve">в содержание текста: с пониманием основного </w:t>
      </w:r>
      <w:r>
        <w:rPr>
          <w:rFonts w:ascii="Times New Roman" w:hAnsi="Times New Roman"/>
          <w:sz w:val="28"/>
          <w:szCs w:val="28"/>
        </w:rPr>
        <w:t xml:space="preserve">содержания, с пониманием нужной/интересующей/запрашиваемой информации (время звучания текста/текстов для аудирования – до 2,5 минут);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смысл</w:t>
      </w:r>
      <w:r>
        <w:rPr>
          <w:rFonts w:ascii="Times New Roman" w:hAnsi="Times New Roman"/>
          <w:sz w:val="28"/>
          <w:szCs w:val="28"/>
        </w:rPr>
        <w:t xml:space="preserve">овое чтение: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w:t>
      </w:r>
      <w:r>
        <w:rPr>
          <w:rFonts w:ascii="Times New Roman" w:hAnsi="Times New Roman"/>
          <w:sz w:val="28"/>
          <w:szCs w:val="28"/>
        </w:rPr>
        <w:t xml:space="preserve">роникновения в содержание текста: с пониманием основного содержания, с пониманием </w:t>
      </w:r>
      <w:r>
        <w:rPr>
          <w:rFonts w:ascii="Times New Roman" w:hAnsi="Times New Roman"/>
          <w:sz w:val="28"/>
          <w:szCs w:val="28"/>
        </w:rPr>
        <w:t xml:space="preserve">нужной/интересующей/запрашиваемой информации,</w:t>
      </w:r>
      <w:r>
        <w:rPr>
          <w:rFonts w:ascii="Times New Roman" w:hAnsi="Times New Roman"/>
          <w:sz w:val="28"/>
          <w:szCs w:val="28"/>
        </w:rPr>
        <w:t xml:space="preserve"> </w:t>
      </w:r>
      <w:r>
        <w:rPr>
          <w:rFonts w:ascii="Times New Roman" w:hAnsi="Times New Roman"/>
          <w:sz w:val="28"/>
          <w:szCs w:val="28"/>
        </w:rPr>
        <w:t xml:space="preserve">с полным пониманием прочитанного (объём текста/текстов для чтения –</w:t>
      </w:r>
      <w:r>
        <w:rPr>
          <w:rFonts w:ascii="Times New Roman" w:hAnsi="Times New Roman"/>
          <w:sz w:val="28"/>
          <w:szCs w:val="28"/>
        </w:rPr>
        <w:t xml:space="preserve"> </w:t>
      </w:r>
      <w:r>
        <w:rPr>
          <w:rFonts w:ascii="Times New Roman" w:hAnsi="Times New Roman"/>
          <w:sz w:val="28"/>
          <w:szCs w:val="28"/>
        </w:rPr>
        <w:t xml:space="preserve">500–700 слов);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читать про себя и устанавливать причинно-следственную взаимосвязь изложенных в тексте фактов и событий;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читать про себя нес</w:t>
      </w:r>
      <w:r>
        <w:rPr>
          <w:rFonts w:ascii="Times New Roman" w:hAnsi="Times New Roman"/>
          <w:sz w:val="28"/>
          <w:szCs w:val="28"/>
        </w:rPr>
        <w:t xml:space="preserve">плошные тексты (таблицы, диаграммы, графики и другие) и понимать представленную в них информацию;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письменная речь: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заполнять анкеты и формуляры, сообщая о себе основные сведения,</w:t>
      </w:r>
      <w:r>
        <w:rPr>
          <w:rFonts w:ascii="Times New Roman" w:hAnsi="Times New Roman"/>
          <w:sz w:val="28"/>
          <w:szCs w:val="28"/>
        </w:rPr>
        <w:t xml:space="preserve"> </w:t>
      </w:r>
      <w:r>
        <w:rPr>
          <w:rFonts w:ascii="Times New Roman" w:hAnsi="Times New Roman"/>
          <w:sz w:val="28"/>
          <w:szCs w:val="28"/>
        </w:rPr>
        <w:t xml:space="preserve">в соответствии с нормами, принятыми в стране/странах изучаемого языка;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пи</w:t>
      </w:r>
      <w:r>
        <w:rPr>
          <w:rFonts w:ascii="Times New Roman" w:hAnsi="Times New Roman"/>
          <w:sz w:val="28"/>
          <w:szCs w:val="28"/>
        </w:rPr>
        <w:t xml:space="preserve">сать резюме (CV) с сообщением основных сведений о себе в соответствии</w:t>
      </w:r>
      <w:r>
        <w:rPr>
          <w:rFonts w:ascii="Times New Roman" w:hAnsi="Times New Roman"/>
          <w:sz w:val="28"/>
          <w:szCs w:val="28"/>
        </w:rPr>
        <w:t xml:space="preserve"> </w:t>
      </w:r>
      <w:r>
        <w:rPr>
          <w:rFonts w:ascii="Times New Roman" w:hAnsi="Times New Roman"/>
          <w:sz w:val="28"/>
          <w:szCs w:val="28"/>
        </w:rPr>
        <w:t xml:space="preserve">с нормами, принятыми в стране/странах изучаемого языка</w:t>
      </w:r>
      <w:r>
        <w:rPr>
          <w:rFonts w:ascii="Times New Roman" w:hAnsi="Times New Roman"/>
          <w:sz w:val="28"/>
          <w:szCs w:val="28"/>
        </w:rPr>
        <w:t xml:space="preserve">;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писать электронное сообщение личного характера, соблюдая речевой этикет, принятый в стране/странах изучаемого языка (объём сообщ</w:t>
      </w:r>
      <w:r>
        <w:rPr>
          <w:rFonts w:ascii="Times New Roman" w:hAnsi="Times New Roman"/>
          <w:sz w:val="28"/>
          <w:szCs w:val="28"/>
        </w:rPr>
        <w:t xml:space="preserve">ения – до 130 слов);</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создавать письменные высказывания на основе плана, иллюстрации, таблицы, диаграммы и/или прочитанного/прослушанного текста </w:t>
      </w:r>
      <w:r>
        <w:rPr>
          <w:rFonts w:ascii="Times New Roman" w:hAnsi="Times New Roman"/>
          <w:sz w:val="28"/>
          <w:szCs w:val="28"/>
        </w:rPr>
        <w:t xml:space="preserve">с </w:t>
      </w:r>
      <w:r>
        <w:rPr>
          <w:rFonts w:ascii="Times New Roman" w:hAnsi="Times New Roman"/>
          <w:sz w:val="28"/>
          <w:szCs w:val="28"/>
        </w:rPr>
        <w:t xml:space="preserve">использованием</w:t>
      </w:r>
      <w:r>
        <w:rPr>
          <w:rFonts w:ascii="Times New Roman" w:hAnsi="Times New Roman"/>
          <w:sz w:val="28"/>
          <w:szCs w:val="28"/>
        </w:rPr>
        <w:t xml:space="preserve"> образц</w:t>
      </w:r>
      <w:r>
        <w:rPr>
          <w:rFonts w:ascii="Times New Roman" w:hAnsi="Times New Roman"/>
          <w:sz w:val="28"/>
          <w:szCs w:val="28"/>
        </w:rPr>
        <w:t xml:space="preserve">а</w:t>
      </w:r>
      <w:r>
        <w:rPr>
          <w:rFonts w:ascii="Times New Roman" w:hAnsi="Times New Roman"/>
          <w:sz w:val="28"/>
          <w:szCs w:val="28"/>
        </w:rPr>
        <w:t xml:space="preserve"> (объём высказывания – до 150 слов);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заполнять таблицу, кратко фиксируя содержание проч</w:t>
      </w:r>
      <w:r>
        <w:rPr>
          <w:rFonts w:ascii="Times New Roman" w:hAnsi="Times New Roman"/>
          <w:sz w:val="28"/>
          <w:szCs w:val="28"/>
        </w:rPr>
        <w:t xml:space="preserve">итанного/ прослушанного текста или дополняя информацию в таблице, письменно представлять результаты выполненной проектной работы (объём – до 150 слов);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владеть фонетическими навыками: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различать на </w:t>
      </w:r>
      <w:r>
        <w:rPr>
          <w:rFonts w:ascii="Times New Roman" w:hAnsi="Times New Roman"/>
          <w:sz w:val="28"/>
          <w:szCs w:val="28"/>
        </w:rPr>
        <w:t xml:space="preserve">слух, без</w:t>
      </w:r>
      <w:r>
        <w:rPr>
          <w:rFonts w:ascii="Times New Roman" w:hAnsi="Times New Roman"/>
          <w:sz w:val="28"/>
          <w:szCs w:val="28"/>
        </w:rPr>
        <w:t xml:space="preserve"> ошибок, ведущих к сбою коммуникации, произносит</w:t>
      </w:r>
      <w:r>
        <w:rPr>
          <w:rFonts w:ascii="Times New Roman" w:hAnsi="Times New Roman"/>
          <w:sz w:val="28"/>
          <w:szCs w:val="28"/>
        </w:rPr>
        <w:t xml:space="preserve">ь слова с правильным ударением и фразы с соблюдением</w:t>
      </w:r>
      <w:r>
        <w:rPr>
          <w:rFonts w:ascii="Times New Roman" w:hAnsi="Times New Roman"/>
          <w:sz w:val="28"/>
          <w:szCs w:val="28"/>
        </w:rPr>
        <w:t xml:space="preserve"> </w:t>
      </w:r>
      <w:r>
        <w:rPr>
          <w:rFonts w:ascii="Times New Roman" w:hAnsi="Times New Roman"/>
          <w:sz w:val="28"/>
          <w:szCs w:val="28"/>
        </w:rPr>
        <w:t xml:space="preserve">их ритмико-интонационных особенностей, в том числе применять правило отсутствия фразового </w:t>
      </w:r>
      <w:r>
        <w:rPr>
          <w:rFonts w:ascii="Times New Roman" w:hAnsi="Times New Roman"/>
          <w:sz w:val="28"/>
          <w:szCs w:val="28"/>
        </w:rPr>
        <w:t xml:space="preserve">ударения на служебных словах;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выразительно читать вслух небольшие тексты объёмом до 140 слов, построенные на из</w:t>
      </w:r>
      <w:r>
        <w:rPr>
          <w:rFonts w:ascii="Times New Roman" w:hAnsi="Times New Roman"/>
          <w:sz w:val="28"/>
          <w:szCs w:val="28"/>
        </w:rPr>
        <w:t xml:space="preserve">ученном языковом материале, с соблюдением правил чтения</w:t>
      </w:r>
      <w:r>
        <w:rPr>
          <w:rFonts w:ascii="Times New Roman" w:hAnsi="Times New Roman"/>
          <w:sz w:val="28"/>
          <w:szCs w:val="28"/>
        </w:rPr>
        <w:t xml:space="preserve"> </w:t>
      </w:r>
      <w:r>
        <w:rPr>
          <w:rFonts w:ascii="Times New Roman" w:hAnsi="Times New Roman"/>
          <w:sz w:val="28"/>
          <w:szCs w:val="28"/>
        </w:rPr>
        <w:t xml:space="preserve">и соответствующей интонацией, демонстрируя понимание содержания текста;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владеть орфографическими навыками: правильно писать изученные слова;</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владеть пунктуационными навыками: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использовать запятую п</w:t>
      </w:r>
      <w:r>
        <w:rPr>
          <w:rFonts w:ascii="Times New Roman" w:hAnsi="Times New Roman"/>
          <w:sz w:val="28"/>
          <w:szCs w:val="28"/>
        </w:rPr>
        <w:t xml:space="preserve">ри перечислении, обращении и при выделении вводных слов; апостроф, точку, вопросительный и восклицательный знаки;</w:t>
      </w:r>
      <w:r>
        <w:rPr>
          <w:rFonts w:ascii="Times New Roman" w:hAnsi="Times New Roman"/>
          <w:sz w:val="28"/>
          <w:szCs w:val="28"/>
        </w:rPr>
        <w:t xml:space="preserve"> </w:t>
      </w:r>
      <w:r>
        <w:rPr>
          <w:rFonts w:ascii="Times New Roman" w:hAnsi="Times New Roman"/>
          <w:sz w:val="28"/>
          <w:szCs w:val="28"/>
        </w:rPr>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w:t>
      </w:r>
      <w:r>
        <w:rPr>
          <w:rFonts w:ascii="Times New Roman" w:hAnsi="Times New Roman"/>
          <w:sz w:val="28"/>
          <w:szCs w:val="28"/>
        </w:rPr>
        <w:t xml:space="preserve">ого характера;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распознавать </w:t>
      </w:r>
      <w:r>
        <w:rPr>
          <w:rFonts w:ascii="Times New Roman" w:hAnsi="Times New Roman"/>
          <w:sz w:val="28"/>
          <w:szCs w:val="28"/>
        </w:rPr>
        <w:t xml:space="preserve">в устной речи и письменном тексте</w:t>
      </w:r>
      <w:r>
        <w:rPr>
          <w:rFonts w:ascii="Times New Roman" w:hAnsi="Times New Roman"/>
          <w:sz w:val="28"/>
          <w:szCs w:val="28"/>
        </w:rPr>
        <w:t xml:space="preserve"> </w:t>
      </w:r>
      <w:r>
        <w:rPr>
          <w:rFonts w:ascii="Times New Roman" w:hAnsi="Times New Roman"/>
          <w:sz w:val="28"/>
          <w:szCs w:val="28"/>
        </w:rPr>
        <w:t xml:space="preserve">1400 лексических единиц (слов, фразовых глаголов, словосочетаний, речевых кл</w:t>
      </w:r>
      <w:r>
        <w:rPr>
          <w:rFonts w:ascii="Times New Roman" w:hAnsi="Times New Roman"/>
          <w:sz w:val="28"/>
          <w:szCs w:val="28"/>
        </w:rPr>
        <w:t xml:space="preserve">ише, средств логической </w:t>
      </w:r>
      <w:r>
        <w:rPr>
          <w:rFonts w:ascii="Times New Roman" w:hAnsi="Times New Roman"/>
          <w:sz w:val="28"/>
          <w:szCs w:val="28"/>
        </w:rPr>
        <w:t xml:space="preserve">связи) </w:t>
      </w:r>
      <w:r>
        <w:rPr>
          <w:rFonts w:ascii="Times New Roman" w:hAnsi="Times New Roman"/>
          <w:sz w:val="28"/>
          <w:szCs w:val="28"/>
        </w:rPr>
        <w:t xml:space="preserve">и правильно употреблять в устной и письменной речи 1300 лексических единиц, обслуживаю</w:t>
      </w:r>
      <w:r>
        <w:rPr>
          <w:rFonts w:ascii="Times New Roman" w:hAnsi="Times New Roman"/>
          <w:sz w:val="28"/>
          <w:szCs w:val="28"/>
        </w:rPr>
        <w:t xml:space="preserve">щих ситуации общения в рамках </w:t>
      </w:r>
      <w:r>
        <w:rPr>
          <w:rFonts w:ascii="Times New Roman" w:hAnsi="Times New Roman"/>
          <w:sz w:val="28"/>
          <w:szCs w:val="28"/>
        </w:rPr>
        <w:t xml:space="preserve">тематического содержания речи, </w:t>
      </w:r>
      <w:r>
        <w:rPr>
          <w:rFonts w:ascii="Times New Roman" w:hAnsi="Times New Roman"/>
          <w:sz w:val="28"/>
          <w:szCs w:val="28"/>
        </w:rPr>
        <w:t xml:space="preserve">с соблюдением существующей в английском языке нормы лексической сочетаемости;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распознавать и употреблять в устной и письменной речи: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родственные слова, образованные с использованием аффиксации: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г</w:t>
      </w:r>
      <w:r>
        <w:rPr>
          <w:rFonts w:ascii="Times New Roman" w:hAnsi="Times New Roman"/>
          <w:sz w:val="28"/>
          <w:szCs w:val="28"/>
        </w:rPr>
        <w:t xml:space="preserve">лаголы при помощи префиксов dis-, mis-, re-, over-, under- и суффиксов</w:t>
      </w:r>
      <w:r>
        <w:rPr>
          <w:rFonts w:ascii="Times New Roman" w:hAnsi="Times New Roman"/>
          <w:sz w:val="28"/>
          <w:szCs w:val="28"/>
        </w:rPr>
        <w:t xml:space="preserve"> </w:t>
      </w:r>
      <w:r>
        <w:rPr>
          <w:rFonts w:ascii="Times New Roman" w:hAnsi="Times New Roman"/>
          <w:sz w:val="28"/>
          <w:szCs w:val="28"/>
        </w:rPr>
        <w:t xml:space="preserve">-ise/-ize;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имена существительные при помощи пре</w:t>
      </w:r>
      <w:r>
        <w:rPr>
          <w:rFonts w:ascii="Times New Roman" w:hAnsi="Times New Roman"/>
          <w:sz w:val="28"/>
          <w:szCs w:val="28"/>
        </w:rPr>
        <w:t xml:space="preserve">фиксов un-, in-/im- и суффиксов</w:t>
      </w:r>
      <w:r>
        <w:rPr>
          <w:rFonts w:ascii="Times New Roman" w:hAnsi="Times New Roman"/>
          <w:sz w:val="28"/>
          <w:szCs w:val="28"/>
        </w:rPr>
        <w:t xml:space="preserve"> </w:t>
      </w:r>
      <w:r>
        <w:rPr>
          <w:rFonts w:ascii="Times New Roman" w:hAnsi="Times New Roman"/>
          <w:sz w:val="28"/>
          <w:szCs w:val="28"/>
        </w:rPr>
        <w:t xml:space="preserve">-ance/-ence, -er/-or, -ing, -ist, -ity, -ment, -ness, -sion/-tion, -ship;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имена прилагательные при пом</w:t>
      </w:r>
      <w:r>
        <w:rPr>
          <w:rFonts w:ascii="Times New Roman" w:hAnsi="Times New Roman"/>
          <w:sz w:val="28"/>
          <w:szCs w:val="28"/>
        </w:rPr>
        <w:t xml:space="preserve">ощи префиксов un-, in-/im-, inter-, non-</w:t>
      </w:r>
      <w:r>
        <w:rPr>
          <w:rFonts w:ascii="Times New Roman" w:hAnsi="Times New Roman"/>
          <w:sz w:val="28"/>
          <w:szCs w:val="28"/>
        </w:rPr>
        <w:t xml:space="preserve"> </w:t>
      </w:r>
      <w:r>
        <w:rPr>
          <w:rFonts w:ascii="Times New Roman" w:hAnsi="Times New Roman"/>
          <w:sz w:val="28"/>
          <w:szCs w:val="28"/>
        </w:rPr>
        <w:t xml:space="preserve">и суффиксов -able/-ible, -al, -ed, -ese, -ful, -ian/-an, -ing, -ish, -ive, -less, -ly, -ous, -y;</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наречия при помощи префиксов un-, in-/im-, и суффикса -ly;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числительные при помощи суффиксов -teen, -ty, -th;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 исп</w:t>
      </w:r>
      <w:r>
        <w:rPr>
          <w:rFonts w:ascii="Times New Roman" w:hAnsi="Times New Roman"/>
          <w:sz w:val="28"/>
          <w:szCs w:val="28"/>
        </w:rPr>
        <w:t xml:space="preserve">ользованием словосложения: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сложные существительные путём соединения основ существительных (football);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сложные существительные путём соединения основы прилагательного</w:t>
      </w:r>
      <w:r>
        <w:rPr>
          <w:rFonts w:ascii="Times New Roman" w:hAnsi="Times New Roman"/>
          <w:sz w:val="28"/>
          <w:szCs w:val="28"/>
        </w:rPr>
        <w:t xml:space="preserve"> </w:t>
      </w:r>
      <w:r>
        <w:rPr>
          <w:rFonts w:ascii="Times New Roman" w:hAnsi="Times New Roman"/>
          <w:sz w:val="28"/>
          <w:szCs w:val="28"/>
        </w:rPr>
        <w:t xml:space="preserve">с основой существительного (bluebell);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сложные существительные путём соединения основ </w:t>
      </w:r>
      <w:r>
        <w:rPr>
          <w:rFonts w:ascii="Times New Roman" w:hAnsi="Times New Roman"/>
          <w:sz w:val="28"/>
          <w:szCs w:val="28"/>
        </w:rPr>
        <w:t xml:space="preserve">существительных</w:t>
      </w:r>
      <w:r>
        <w:rPr>
          <w:rFonts w:ascii="Times New Roman" w:hAnsi="Times New Roman"/>
          <w:sz w:val="28"/>
          <w:szCs w:val="28"/>
        </w:rPr>
        <w:t xml:space="preserve"> </w:t>
      </w:r>
      <w:r>
        <w:rPr>
          <w:rFonts w:ascii="Times New Roman" w:hAnsi="Times New Roman"/>
          <w:sz w:val="28"/>
          <w:szCs w:val="28"/>
        </w:rPr>
        <w:t xml:space="preserve">с предлогом (father-in-law);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сложные прилагательные путём соединения основы прилагательного/числительного с основой существительного с добавлением </w:t>
      </w:r>
      <w:r>
        <w:rPr>
          <w:rFonts w:ascii="Times New Roman" w:hAnsi="Times New Roman"/>
          <w:sz w:val="28"/>
          <w:szCs w:val="28"/>
        </w:rPr>
        <w:t xml:space="preserve">суффикса -ed (blue-eyed, eight-legged);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сложных прилагательные путём соединения наречия с </w:t>
      </w:r>
      <w:r>
        <w:rPr>
          <w:rFonts w:ascii="Times New Roman" w:hAnsi="Times New Roman"/>
          <w:sz w:val="28"/>
          <w:szCs w:val="28"/>
        </w:rPr>
        <w:t xml:space="preserve">основой причастия</w:t>
      </w:r>
      <w:r>
        <w:rPr>
          <w:rFonts w:ascii="Times New Roman" w:hAnsi="Times New Roman"/>
          <w:sz w:val="28"/>
          <w:szCs w:val="28"/>
        </w:rPr>
        <w:t xml:space="preserve"> </w:t>
      </w:r>
      <w:r>
        <w:rPr>
          <w:rFonts w:ascii="Times New Roman" w:hAnsi="Times New Roman"/>
          <w:sz w:val="28"/>
          <w:szCs w:val="28"/>
        </w:rPr>
        <w:t xml:space="preserve">II (well-behaved);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сложные прилагательные путём соединения основы прилагательного</w:t>
      </w:r>
      <w:r>
        <w:rPr>
          <w:rFonts w:ascii="Times New Roman" w:hAnsi="Times New Roman"/>
          <w:sz w:val="28"/>
          <w:szCs w:val="28"/>
        </w:rPr>
        <w:t xml:space="preserve"> </w:t>
      </w:r>
      <w:r>
        <w:rPr>
          <w:rFonts w:ascii="Times New Roman" w:hAnsi="Times New Roman"/>
          <w:sz w:val="28"/>
          <w:szCs w:val="28"/>
        </w:rPr>
        <w:t xml:space="preserve">с основой </w:t>
      </w:r>
      <w:r>
        <w:rPr>
          <w:rFonts w:ascii="Times New Roman" w:hAnsi="Times New Roman"/>
          <w:sz w:val="28"/>
          <w:szCs w:val="28"/>
        </w:rPr>
        <w:t xml:space="preserve">причастия I (nice-looking);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 использованием конверсии: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образование имён существительных от неопределённых форм глаголов</w:t>
      </w:r>
      <w:r>
        <w:rPr>
          <w:rFonts w:ascii="Times New Roman" w:hAnsi="Times New Roman"/>
          <w:sz w:val="28"/>
          <w:szCs w:val="28"/>
        </w:rPr>
        <w:t xml:space="preserve"> </w:t>
      </w:r>
      <w:r>
        <w:rPr>
          <w:rFonts w:ascii="Times New Roman" w:hAnsi="Times New Roman"/>
          <w:sz w:val="28"/>
          <w:szCs w:val="28"/>
        </w:rPr>
        <w:t xml:space="preserve">(to run – a run);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и</w:t>
      </w:r>
      <w:r>
        <w:rPr>
          <w:rFonts w:ascii="Times New Roman" w:hAnsi="Times New Roman"/>
          <w:sz w:val="28"/>
          <w:szCs w:val="28"/>
        </w:rPr>
        <w:t xml:space="preserve">мён существительных от прилагательных (rich people – the rich);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глаголов от имён существительных (a hand – to hand);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глаголов от имён прилагательных (cool – to cool);</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распознавать и употреблять в устной и письменной речи имена прилагательные на -ed и -in</w:t>
      </w:r>
      <w:r>
        <w:rPr>
          <w:rFonts w:ascii="Times New Roman" w:hAnsi="Times New Roman"/>
          <w:sz w:val="28"/>
          <w:szCs w:val="28"/>
        </w:rPr>
        <w:t xml:space="preserve">g (excited – exciting);</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w:t>
      </w:r>
      <w:r>
        <w:rPr>
          <w:rFonts w:ascii="Times New Roman" w:hAnsi="Times New Roman"/>
          <w:sz w:val="28"/>
          <w:szCs w:val="28"/>
        </w:rPr>
        <w:t xml:space="preserve"> глаголы, сокращения и аббревиатуры;</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распознавать и употреблят</w:t>
      </w:r>
      <w:r>
        <w:rPr>
          <w:rFonts w:ascii="Times New Roman" w:hAnsi="Times New Roman"/>
          <w:sz w:val="28"/>
          <w:szCs w:val="28"/>
        </w:rPr>
        <w:t xml:space="preserve">ь в устной и письменной речи различные средства связи для обеспечения целостности и логичности устного/письменного высказывания;</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знать и понимать особенности структуры простых и сложных предложений</w:t>
      </w:r>
      <w:r>
        <w:rPr>
          <w:rFonts w:ascii="Times New Roman" w:hAnsi="Times New Roman"/>
          <w:sz w:val="28"/>
          <w:szCs w:val="28"/>
        </w:rPr>
        <w:t xml:space="preserve"> </w:t>
      </w:r>
      <w:r>
        <w:rPr>
          <w:rFonts w:ascii="Times New Roman" w:hAnsi="Times New Roman"/>
          <w:sz w:val="28"/>
          <w:szCs w:val="28"/>
        </w:rPr>
        <w:t xml:space="preserve">и различных коммуникативных типов предложений английского</w:t>
      </w:r>
      <w:r>
        <w:rPr>
          <w:rFonts w:ascii="Times New Roman" w:hAnsi="Times New Roman"/>
          <w:sz w:val="28"/>
          <w:szCs w:val="28"/>
        </w:rPr>
        <w:t xml:space="preserve"> языка;</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распознавать и употреблять в устной</w:t>
      </w:r>
      <w:r>
        <w:rPr>
          <w:rFonts w:ascii="Times New Roman" w:hAnsi="Times New Roman"/>
          <w:sz w:val="28"/>
          <w:szCs w:val="28"/>
        </w:rPr>
        <w:t xml:space="preserve"> и письменной речи: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предложения, в том числе с несколькими обстоятельствами, следующими</w:t>
      </w:r>
      <w:r>
        <w:rPr>
          <w:rFonts w:ascii="Times New Roman" w:hAnsi="Times New Roman"/>
          <w:sz w:val="28"/>
          <w:szCs w:val="28"/>
        </w:rPr>
        <w:t xml:space="preserve"> </w:t>
      </w:r>
      <w:r>
        <w:rPr>
          <w:rFonts w:ascii="Times New Roman" w:hAnsi="Times New Roman"/>
          <w:sz w:val="28"/>
          <w:szCs w:val="28"/>
        </w:rPr>
        <w:t xml:space="preserve">в определённом порядке;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предложения с начальным It;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предложения с начальным There + to be;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предложения с глагольными конс</w:t>
      </w:r>
      <w:r>
        <w:rPr>
          <w:rFonts w:ascii="Times New Roman" w:hAnsi="Times New Roman"/>
          <w:sz w:val="28"/>
          <w:szCs w:val="28"/>
        </w:rPr>
        <w:t xml:space="preserve">трукциями, содержащими глаголы-связки</w:t>
      </w:r>
      <w:r>
        <w:rPr>
          <w:rFonts w:ascii="Times New Roman" w:hAnsi="Times New Roman"/>
          <w:sz w:val="28"/>
          <w:szCs w:val="28"/>
        </w:rPr>
        <w:t xml:space="preserve"> </w:t>
      </w:r>
      <w:r>
        <w:rPr>
          <w:rFonts w:ascii="Times New Roman" w:hAnsi="Times New Roman"/>
          <w:sz w:val="28"/>
          <w:szCs w:val="28"/>
        </w:rPr>
        <w:t xml:space="preserve">to be, to look, to seem, to feel;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предложения cо сложным дополнением – Complex Object;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сложносочинённые предложения с сочинительными союзами and, but, or;</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сложноподчинённые предложения с союзами и союзными словами b</w:t>
      </w:r>
      <w:r>
        <w:rPr>
          <w:rFonts w:ascii="Times New Roman" w:hAnsi="Times New Roman"/>
          <w:sz w:val="28"/>
          <w:szCs w:val="28"/>
        </w:rPr>
        <w:t xml:space="preserve">ecause, if, when, where, what, why, how;</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сложноподчинённые предложения с определительными придаточными</w:t>
      </w:r>
      <w:r>
        <w:rPr>
          <w:rFonts w:ascii="Times New Roman" w:hAnsi="Times New Roman"/>
          <w:sz w:val="28"/>
          <w:szCs w:val="28"/>
        </w:rPr>
        <w:t xml:space="preserve"> </w:t>
      </w:r>
      <w:r>
        <w:rPr>
          <w:rFonts w:ascii="Times New Roman" w:hAnsi="Times New Roman"/>
          <w:sz w:val="28"/>
          <w:szCs w:val="28"/>
        </w:rPr>
        <w:t xml:space="preserve">с союзными словами</w:t>
      </w:r>
      <w:r>
        <w:rPr>
          <w:rFonts w:ascii="Times New Roman" w:hAnsi="Times New Roman"/>
          <w:sz w:val="28"/>
          <w:szCs w:val="28"/>
        </w:rPr>
        <w:t xml:space="preserve"> who, which, that;</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сложноподчинённые предложения с союзными словами whoever, whatever, however, whenever;</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условные предложения с глаго</w:t>
      </w:r>
      <w:r>
        <w:rPr>
          <w:rFonts w:ascii="Times New Roman" w:hAnsi="Times New Roman"/>
          <w:sz w:val="28"/>
          <w:szCs w:val="28"/>
        </w:rPr>
        <w:t xml:space="preserve">лами в изъявительном наклонении</w:t>
      </w:r>
      <w:r>
        <w:rPr>
          <w:rFonts w:ascii="Times New Roman" w:hAnsi="Times New Roman"/>
          <w:sz w:val="28"/>
          <w:szCs w:val="28"/>
        </w:rPr>
        <w:t xml:space="preserve"> </w:t>
      </w:r>
      <w:r>
        <w:rPr>
          <w:rFonts w:ascii="Times New Roman" w:hAnsi="Times New Roman"/>
          <w:sz w:val="28"/>
          <w:szCs w:val="28"/>
        </w:rPr>
        <w:t xml:space="preserve">(Conditional 0, Conditional I) и с глаголами в сослагательном наклонении</w:t>
      </w:r>
      <w:r>
        <w:rPr>
          <w:rFonts w:ascii="Times New Roman" w:hAnsi="Times New Roman"/>
          <w:sz w:val="28"/>
          <w:szCs w:val="28"/>
        </w:rPr>
        <w:t xml:space="preserve"> </w:t>
      </w:r>
      <w:r>
        <w:rPr>
          <w:rFonts w:ascii="Times New Roman" w:hAnsi="Times New Roman"/>
          <w:sz w:val="28"/>
          <w:szCs w:val="28"/>
        </w:rPr>
        <w:t xml:space="preserve">(Conditi</w:t>
      </w:r>
      <w:r>
        <w:rPr>
          <w:rFonts w:ascii="Times New Roman" w:hAnsi="Times New Roman"/>
          <w:sz w:val="28"/>
          <w:szCs w:val="28"/>
        </w:rPr>
        <w:t xml:space="preserve">onal II);</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все типы вопросительных предложений (общий, специальный, альтернативный, разделительный вопросы в Present/Past/Future Simple Tense,</w:t>
      </w:r>
      <w:r>
        <w:rPr>
          <w:rFonts w:ascii="Times New Roman" w:hAnsi="Times New Roman"/>
          <w:sz w:val="28"/>
          <w:szCs w:val="28"/>
        </w:rPr>
        <w:t xml:space="preserve"> Present/Past Continuous Tense, Present/Past Perfect Tense, Present Perfect Continuous Tense);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повествовательные, вопросительные и по</w:t>
      </w:r>
      <w:r>
        <w:rPr>
          <w:rFonts w:ascii="Times New Roman" w:hAnsi="Times New Roman"/>
          <w:sz w:val="28"/>
          <w:szCs w:val="28"/>
        </w:rPr>
        <w:t xml:space="preserve">будительные предложения</w:t>
      </w:r>
      <w:r>
        <w:rPr>
          <w:rFonts w:ascii="Times New Roman" w:hAnsi="Times New Roman"/>
          <w:sz w:val="28"/>
          <w:szCs w:val="28"/>
        </w:rPr>
        <w:t xml:space="preserve"> </w:t>
      </w:r>
      <w:r>
        <w:rPr>
          <w:rFonts w:ascii="Times New Roman" w:hAnsi="Times New Roman"/>
          <w:sz w:val="28"/>
          <w:szCs w:val="28"/>
        </w:rPr>
        <w:t xml:space="preserve">в косвенной речи в настоящем и прошедшем времени, согласование времён в рамках сложного предложен</w:t>
      </w:r>
      <w:r>
        <w:rPr>
          <w:rFonts w:ascii="Times New Roman" w:hAnsi="Times New Roman"/>
          <w:sz w:val="28"/>
          <w:szCs w:val="28"/>
        </w:rPr>
        <w:t xml:space="preserve">ия;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модальные глаголы в косвенной речи в настоящем и прошедшем времени;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предложения с конструкциями as … as, not so … as, both … and …, either … or, neither</w:t>
      </w:r>
      <w:r>
        <w:rPr>
          <w:rFonts w:ascii="Times New Roman" w:hAnsi="Times New Roman"/>
          <w:sz w:val="28"/>
          <w:szCs w:val="28"/>
        </w:rPr>
        <w:t xml:space="preserve"> … nor;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предложения с I wish;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конструкции с глаголами на -ing: to love/hate doing smth;</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конструк</w:t>
      </w:r>
      <w:r>
        <w:rPr>
          <w:rFonts w:ascii="Times New Roman" w:hAnsi="Times New Roman"/>
          <w:sz w:val="28"/>
          <w:szCs w:val="28"/>
        </w:rPr>
        <w:t xml:space="preserve">ции c глаголами to stop, to remember, to forget (разница в значении</w:t>
      </w:r>
      <w:r>
        <w:rPr>
          <w:rFonts w:ascii="Times New Roman" w:hAnsi="Times New Roman"/>
          <w:sz w:val="28"/>
          <w:szCs w:val="28"/>
        </w:rPr>
        <w:t xml:space="preserve"> </w:t>
      </w:r>
      <w:r>
        <w:rPr>
          <w:rFonts w:ascii="Times New Roman" w:hAnsi="Times New Roman"/>
          <w:sz w:val="28"/>
          <w:szCs w:val="28"/>
        </w:rPr>
        <w:t xml:space="preserve">to stop doing smth и to stop to do smth);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конструкци</w:t>
      </w:r>
      <w:r>
        <w:rPr>
          <w:rFonts w:ascii="Times New Roman" w:hAnsi="Times New Roman"/>
          <w:sz w:val="28"/>
          <w:szCs w:val="28"/>
        </w:rPr>
        <w:t xml:space="preserve">я It takes me … to do smth;</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конструкция used to + инфинитив глагола;</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конструкции be/get used to smth, be/get used to doing smth;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конс</w:t>
      </w:r>
      <w:r>
        <w:rPr>
          <w:rFonts w:ascii="Times New Roman" w:hAnsi="Times New Roman"/>
          <w:sz w:val="28"/>
          <w:szCs w:val="28"/>
        </w:rPr>
        <w:t xml:space="preserve">трукции I prefer, I’d prefer, I’d rather prefer, выражающие предпочтение,</w:t>
      </w:r>
      <w:r>
        <w:rPr>
          <w:rFonts w:ascii="Times New Roman" w:hAnsi="Times New Roman"/>
          <w:sz w:val="28"/>
          <w:szCs w:val="28"/>
        </w:rPr>
        <w:t xml:space="preserve"> </w:t>
      </w:r>
      <w:r>
        <w:rPr>
          <w:rFonts w:ascii="Times New Roman" w:hAnsi="Times New Roman"/>
          <w:sz w:val="28"/>
          <w:szCs w:val="28"/>
        </w:rPr>
        <w:t xml:space="preserve">а также конструкций I’d rather, You’d better;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подлежащее, выраженное собирательным существительным (family, police),</w:t>
      </w:r>
      <w:r>
        <w:rPr>
          <w:rFonts w:ascii="Times New Roman" w:hAnsi="Times New Roman"/>
          <w:sz w:val="28"/>
          <w:szCs w:val="28"/>
        </w:rPr>
        <w:t xml:space="preserve"> </w:t>
      </w:r>
      <w:r>
        <w:rPr>
          <w:rFonts w:ascii="Times New Roman" w:hAnsi="Times New Roman"/>
          <w:sz w:val="28"/>
          <w:szCs w:val="28"/>
        </w:rPr>
        <w:t xml:space="preserve">и его согласование со сказуемым;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глаголы (правильные и неправ</w:t>
      </w:r>
      <w:r>
        <w:rPr>
          <w:rFonts w:ascii="Times New Roman" w:hAnsi="Times New Roman"/>
          <w:sz w:val="28"/>
          <w:szCs w:val="28"/>
        </w:rPr>
        <w:t xml:space="preserve">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w:t>
      </w:r>
      <w:r>
        <w:rPr>
          <w:rFonts w:ascii="Times New Roman" w:hAnsi="Times New Roman"/>
          <w:sz w:val="28"/>
          <w:szCs w:val="28"/>
        </w:rPr>
        <w:t xml:space="preserve">se) и наиболее упо</w:t>
      </w:r>
      <w:r>
        <w:rPr>
          <w:rFonts w:ascii="Times New Roman" w:hAnsi="Times New Roman"/>
          <w:sz w:val="28"/>
          <w:szCs w:val="28"/>
        </w:rPr>
        <w:t xml:space="preserve">требительных формах страдательного залога (Present/Past Simple Passive, Present Perfect Passive);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конструкция to be going to, формы Future</w:t>
      </w:r>
      <w:r>
        <w:rPr>
          <w:rFonts w:ascii="Times New Roman" w:hAnsi="Times New Roman"/>
          <w:sz w:val="28"/>
          <w:szCs w:val="28"/>
        </w:rPr>
        <w:t xml:space="preserve"> Simple Tense и Present Continuous Tense для выражения будущего действия;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модальные глаголы и их эквиваленты (can/be</w:t>
      </w:r>
      <w:r>
        <w:rPr>
          <w:rFonts w:ascii="Times New Roman" w:hAnsi="Times New Roman"/>
          <w:sz w:val="28"/>
          <w:szCs w:val="28"/>
        </w:rPr>
        <w:t xml:space="preserve"> able to, could, must/have to, may, might, should, shall, would, will, need);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неличные формы глагола – инфинитив, герундий, причастие (Participle</w:t>
      </w:r>
      <w:r>
        <w:rPr>
          <w:rFonts w:ascii="Times New Roman" w:hAnsi="Times New Roman"/>
          <w:sz w:val="28"/>
          <w:szCs w:val="28"/>
        </w:rPr>
        <w:t xml:space="preserve"> </w:t>
      </w:r>
      <w:r>
        <w:rPr>
          <w:rFonts w:ascii="Times New Roman" w:hAnsi="Times New Roman"/>
          <w:sz w:val="28"/>
          <w:szCs w:val="28"/>
        </w:rPr>
        <w:t xml:space="preserve">I</w:t>
      </w:r>
      <w:r>
        <w:rPr>
          <w:rFonts w:ascii="Times New Roman" w:hAnsi="Times New Roman"/>
          <w:sz w:val="28"/>
          <w:szCs w:val="28"/>
        </w:rPr>
        <w:t xml:space="preserve"> </w:t>
      </w:r>
      <w:r>
        <w:rPr>
          <w:rFonts w:ascii="Times New Roman" w:hAnsi="Times New Roman"/>
          <w:sz w:val="28"/>
          <w:szCs w:val="28"/>
        </w:rPr>
        <w:t xml:space="preserve">и Participle II), причастия в функции определения (Participle I – a playing child, Participle II – a writt</w:t>
      </w:r>
      <w:r>
        <w:rPr>
          <w:rFonts w:ascii="Times New Roman" w:hAnsi="Times New Roman"/>
          <w:sz w:val="28"/>
          <w:szCs w:val="28"/>
        </w:rPr>
        <w:t xml:space="preserve">en text);</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определённый, неопределённый и нулевой артикли;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имена существительные во множественном числе, образованных по правилу,</w:t>
      </w:r>
      <w:r>
        <w:rPr>
          <w:rFonts w:ascii="Times New Roman" w:hAnsi="Times New Roman"/>
          <w:sz w:val="28"/>
          <w:szCs w:val="28"/>
        </w:rPr>
        <w:t xml:space="preserve"> </w:t>
      </w:r>
      <w:r>
        <w:rPr>
          <w:rFonts w:ascii="Times New Roman" w:hAnsi="Times New Roman"/>
          <w:sz w:val="28"/>
          <w:szCs w:val="28"/>
        </w:rPr>
        <w:t xml:space="preserve">и исключения;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неисчисляемые имена существительные, имеющие форму только множественного числа;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притяжательный падеж имён сущ</w:t>
      </w:r>
      <w:r>
        <w:rPr>
          <w:rFonts w:ascii="Times New Roman" w:hAnsi="Times New Roman"/>
          <w:sz w:val="28"/>
          <w:szCs w:val="28"/>
        </w:rPr>
        <w:t xml:space="preserve">ествительных;</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имена прилагательные и наречия в положительной, сравнительной</w:t>
      </w:r>
      <w:r>
        <w:rPr>
          <w:rFonts w:ascii="Times New Roman" w:hAnsi="Times New Roman"/>
          <w:sz w:val="28"/>
          <w:szCs w:val="28"/>
        </w:rPr>
        <w:t xml:space="preserve"> </w:t>
      </w:r>
      <w:r>
        <w:rPr>
          <w:rFonts w:ascii="Times New Roman" w:hAnsi="Times New Roman"/>
          <w:sz w:val="28"/>
          <w:szCs w:val="28"/>
        </w:rPr>
        <w:t xml:space="preserve">и превосходной степенях, образованных по правилу, и исключения;</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порядок следования нескольких прилагательных (мнение – размер – возраст – цвет – происхождение);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слова, выражающие</w:t>
      </w:r>
      <w:r>
        <w:rPr>
          <w:rFonts w:ascii="Times New Roman" w:hAnsi="Times New Roman"/>
          <w:sz w:val="28"/>
          <w:szCs w:val="28"/>
        </w:rPr>
        <w:t xml:space="preserve"> количество (many/much, little/a little, few/a few, a lot of);</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личные местоимения в именительном и объектном падежах, притяжательные местоимения (в том числе в абсолютной форме), во</w:t>
      </w:r>
      <w:r>
        <w:rPr>
          <w:rFonts w:ascii="Times New Roman" w:hAnsi="Times New Roman"/>
          <w:sz w:val="28"/>
          <w:szCs w:val="28"/>
        </w:rPr>
        <w:t xml:space="preserve">звратные, указательные, вопросительные местоимения;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неопределённые местоим</w:t>
      </w:r>
      <w:r>
        <w:rPr>
          <w:rFonts w:ascii="Times New Roman" w:hAnsi="Times New Roman"/>
          <w:sz w:val="28"/>
          <w:szCs w:val="28"/>
        </w:rPr>
        <w:t xml:space="preserve">ения и их производные, отрицательные местоимения none, no и производные последнего (nobody, nothing, и другие);</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количественные и пор</w:t>
      </w:r>
      <w:r>
        <w:rPr>
          <w:rFonts w:ascii="Times New Roman" w:hAnsi="Times New Roman"/>
          <w:sz w:val="28"/>
          <w:szCs w:val="28"/>
        </w:rPr>
        <w:t xml:space="preserve">ядковые числительные;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предлоги места, времени, направления, предлоги, употребляемые с глаголами в страдательном залоге;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вл</w:t>
      </w:r>
      <w:r>
        <w:rPr>
          <w:rFonts w:ascii="Times New Roman" w:hAnsi="Times New Roman"/>
          <w:sz w:val="28"/>
          <w:szCs w:val="28"/>
        </w:rPr>
        <w:t xml:space="preserve">адеть социокультурными знаниями и умениями: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знать/понимать речевые различия в ситуациях официального</w:t>
      </w:r>
      <w:r>
        <w:rPr>
          <w:rFonts w:ascii="Times New Roman" w:hAnsi="Times New Roman"/>
          <w:sz w:val="28"/>
          <w:szCs w:val="28"/>
        </w:rPr>
        <w:t xml:space="preserve"> </w:t>
      </w:r>
      <w:r>
        <w:rPr>
          <w:rFonts w:ascii="Times New Roman" w:hAnsi="Times New Roman"/>
          <w:sz w:val="28"/>
          <w:szCs w:val="28"/>
        </w:rPr>
        <w:t xml:space="preserve">и неофициального общения в рамках тематиче</w:t>
      </w:r>
      <w:r>
        <w:rPr>
          <w:rFonts w:ascii="Times New Roman" w:hAnsi="Times New Roman"/>
          <w:sz w:val="28"/>
          <w:szCs w:val="28"/>
        </w:rPr>
        <w:t xml:space="preserve">ского содержания речи</w:t>
      </w:r>
      <w:r>
        <w:rPr>
          <w:rFonts w:ascii="Times New Roman" w:hAnsi="Times New Roman"/>
          <w:sz w:val="28"/>
          <w:szCs w:val="28"/>
        </w:rPr>
        <w:t xml:space="preserve"> </w:t>
      </w:r>
      <w:r>
        <w:rPr>
          <w:rFonts w:ascii="Times New Roman" w:hAnsi="Times New Roman"/>
          <w:sz w:val="28"/>
          <w:szCs w:val="28"/>
        </w:rPr>
        <w:t xml:space="preserve">и использовать лексико-грамматические средства с учётом этих различий;</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знать/понимать и и</w:t>
      </w:r>
      <w:r>
        <w:rPr>
          <w:rFonts w:ascii="Times New Roman" w:hAnsi="Times New Roman"/>
          <w:sz w:val="28"/>
          <w:szCs w:val="28"/>
        </w:rPr>
        <w:t xml:space="preserve">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w:t>
      </w:r>
      <w:r>
        <w:rPr>
          <w:rFonts w:ascii="Times New Roman" w:hAnsi="Times New Roman"/>
          <w:sz w:val="28"/>
          <w:szCs w:val="28"/>
        </w:rPr>
        <w:t xml:space="preserve">я и друг</w:t>
      </w:r>
      <w:r>
        <w:rPr>
          <w:rFonts w:ascii="Times New Roman" w:hAnsi="Times New Roman"/>
          <w:sz w:val="28"/>
          <w:szCs w:val="28"/>
        </w:rPr>
        <w:t xml:space="preserve">ие);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иметь базовые знания о социокультурном портрете и культурном наследии родной страны и страны/стран изучаемого языка;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представлять родную страну и её культуру на иностранном языке;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проявлять уважение к иной культуре, соблюдать нормы вежливости</w:t>
      </w:r>
      <w:r>
        <w:rPr>
          <w:rFonts w:ascii="Times New Roman" w:hAnsi="Times New Roman"/>
          <w:sz w:val="28"/>
          <w:szCs w:val="28"/>
        </w:rPr>
        <w:t xml:space="preserve"> </w:t>
      </w:r>
      <w:r>
        <w:rPr>
          <w:rFonts w:ascii="Times New Roman" w:hAnsi="Times New Roman"/>
          <w:sz w:val="28"/>
          <w:szCs w:val="28"/>
        </w:rPr>
        <w:t xml:space="preserve">в ме</w:t>
      </w:r>
      <w:r>
        <w:rPr>
          <w:rFonts w:ascii="Times New Roman" w:hAnsi="Times New Roman"/>
          <w:sz w:val="28"/>
          <w:szCs w:val="28"/>
        </w:rPr>
        <w:t xml:space="preserve">жкультурном общении;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владеть компенсаторными умениями, позволяющими в случае сбоя коммуникации, а также в условиях дефицита языковых средств: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использовать различные приёмы переработки информации:</w:t>
      </w:r>
      <w:r>
        <w:rPr>
          <w:rFonts w:ascii="Times New Roman" w:hAnsi="Times New Roman"/>
          <w:sz w:val="28"/>
          <w:szCs w:val="28"/>
        </w:rPr>
        <w:t xml:space="preserve"> </w:t>
      </w:r>
      <w:r>
        <w:rPr>
          <w:rFonts w:ascii="Times New Roman" w:hAnsi="Times New Roman"/>
          <w:sz w:val="28"/>
          <w:szCs w:val="28"/>
        </w:rPr>
        <w:t xml:space="preserve">при</w:t>
      </w:r>
      <w:r>
        <w:rPr>
          <w:rFonts w:ascii="Times New Roman" w:hAnsi="Times New Roman"/>
          <w:sz w:val="28"/>
          <w:szCs w:val="28"/>
        </w:rPr>
        <w:t xml:space="preserve"> </w:t>
      </w:r>
      <w:r>
        <w:rPr>
          <w:rFonts w:ascii="Times New Roman" w:hAnsi="Times New Roman"/>
          <w:sz w:val="28"/>
          <w:szCs w:val="28"/>
        </w:rPr>
        <w:t xml:space="preserve">говорении – переспрос, при говорении и письме – описан</w:t>
      </w:r>
      <w:r>
        <w:rPr>
          <w:rFonts w:ascii="Times New Roman" w:hAnsi="Times New Roman"/>
          <w:sz w:val="28"/>
          <w:szCs w:val="28"/>
        </w:rPr>
        <w:t xml:space="preserve">ие/перифраз/толкование, при чтении</w:t>
      </w:r>
      <w:r>
        <w:rPr>
          <w:rFonts w:ascii="Times New Roman" w:hAnsi="Times New Roman"/>
          <w:sz w:val="28"/>
          <w:szCs w:val="28"/>
        </w:rPr>
        <w:t xml:space="preserve"> </w:t>
      </w:r>
      <w:r>
        <w:rPr>
          <w:rFonts w:ascii="Times New Roman" w:hAnsi="Times New Roman"/>
          <w:sz w:val="28"/>
          <w:szCs w:val="28"/>
        </w:rPr>
        <w:t xml:space="preserve">и аудировании – языковую и контекстуальную догадку;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владеть метапредметными умениями, позволяющими: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совершенствовать учебную деятельность по овладению иностранным языком;</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сравнивать, классифицировать, систематизировать</w:t>
      </w:r>
      <w:r>
        <w:rPr>
          <w:rFonts w:ascii="Times New Roman" w:hAnsi="Times New Roman"/>
          <w:sz w:val="28"/>
          <w:szCs w:val="28"/>
        </w:rPr>
        <w:t xml:space="preserve"> и обобщать</w:t>
      </w:r>
      <w:r>
        <w:rPr>
          <w:rFonts w:ascii="Times New Roman" w:hAnsi="Times New Roman"/>
          <w:sz w:val="28"/>
          <w:szCs w:val="28"/>
        </w:rPr>
        <w:t xml:space="preserve"> </w:t>
      </w:r>
      <w:r>
        <w:rPr>
          <w:rFonts w:ascii="Times New Roman" w:hAnsi="Times New Roman"/>
          <w:sz w:val="28"/>
          <w:szCs w:val="28"/>
        </w:rPr>
        <w:t xml:space="preserve">по существенным признакам изученные языковые явления (лексические</w:t>
      </w:r>
      <w:r>
        <w:rPr>
          <w:rFonts w:ascii="Times New Roman" w:hAnsi="Times New Roman"/>
          <w:sz w:val="28"/>
          <w:szCs w:val="28"/>
        </w:rPr>
        <w:t xml:space="preserve"> </w:t>
      </w:r>
      <w:r>
        <w:rPr>
          <w:rFonts w:ascii="Times New Roman" w:hAnsi="Times New Roman"/>
          <w:sz w:val="28"/>
          <w:szCs w:val="28"/>
        </w:rPr>
        <w:t xml:space="preserve">и грамматические);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использовать иноязычные словари и справочники,</w:t>
      </w:r>
      <w:r>
        <w:rPr>
          <w:rFonts w:ascii="Times New Roman" w:hAnsi="Times New Roman"/>
          <w:sz w:val="28"/>
          <w:szCs w:val="28"/>
        </w:rPr>
        <w:t xml:space="preserve"> </w:t>
      </w:r>
      <w:r>
        <w:rPr>
          <w:rFonts w:ascii="Times New Roman" w:hAnsi="Times New Roman"/>
          <w:sz w:val="28"/>
          <w:szCs w:val="28"/>
        </w:rPr>
        <w:t xml:space="preserve">в том числе информационно-справочные системы в электронной̆ форме;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участвовать в учебно-исследовательской, </w:t>
      </w:r>
      <w:r>
        <w:rPr>
          <w:rFonts w:ascii="Times New Roman" w:hAnsi="Times New Roman"/>
          <w:sz w:val="28"/>
          <w:szCs w:val="28"/>
        </w:rPr>
        <w:t xml:space="preserve">проектной деятельности предметного и межпредметного характера с использованием материалов</w:t>
      </w:r>
      <w:r>
        <w:rPr>
          <w:rFonts w:ascii="Times New Roman" w:hAnsi="Times New Roman"/>
          <w:sz w:val="28"/>
          <w:szCs w:val="28"/>
        </w:rPr>
        <w:t xml:space="preserve"> </w:t>
      </w:r>
      <w:r>
        <w:rPr>
          <w:rFonts w:ascii="Times New Roman" w:hAnsi="Times New Roman"/>
          <w:sz w:val="28"/>
          <w:szCs w:val="28"/>
        </w:rPr>
        <w:t xml:space="preserve">на английском языке и применением информационно-коммуникационных технологий;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соблюдать правила информационной безопасности в ситуациях повседневной жизни и при рабо</w:t>
      </w:r>
      <w:r>
        <w:rPr>
          <w:rFonts w:ascii="Times New Roman" w:hAnsi="Times New Roman"/>
          <w:sz w:val="28"/>
          <w:szCs w:val="28"/>
        </w:rPr>
        <w:t xml:space="preserve">те в сети Интернет.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96.</w:t>
      </w:r>
      <w:r>
        <w:rPr>
          <w:rFonts w:ascii="Times New Roman" w:hAnsi="Times New Roman"/>
          <w:sz w:val="28"/>
          <w:szCs w:val="28"/>
        </w:rPr>
        <w:t xml:space="preserve">8.8. Предметные результаты освоения программы по английскому языку.</w:t>
      </w:r>
      <w:r>
        <w:rPr>
          <w:rFonts w:ascii="Times New Roman" w:hAnsi="Times New Roman"/>
          <w:sz w:val="28"/>
          <w:szCs w:val="28"/>
        </w:rPr>
        <w:t xml:space="preserve"> </w:t>
      </w:r>
      <w:r>
        <w:rPr>
          <w:rFonts w:ascii="Times New Roman" w:hAnsi="Times New Roman"/>
          <w:sz w:val="28"/>
          <w:szCs w:val="28"/>
        </w:rPr>
        <w:t xml:space="preserve">К концу 11 класса обучающийся научится:</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владеть основными видами речевой деятельности: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говорение: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вести разные виды диалога (диалог этикетного характера, диалог-п</w:t>
      </w:r>
      <w:r>
        <w:rPr>
          <w:rFonts w:ascii="Times New Roman" w:hAnsi="Times New Roman"/>
          <w:sz w:val="28"/>
          <w:szCs w:val="28"/>
        </w:rPr>
        <w:t xml:space="preserve">обуждение к действию, диалог-расспрос, диалог-обмен мнениями, комбинированный диалог)</w:t>
      </w:r>
      <w:r>
        <w:rPr>
          <w:rFonts w:ascii="Times New Roman" w:hAnsi="Times New Roman"/>
          <w:sz w:val="28"/>
          <w:szCs w:val="28"/>
        </w:rPr>
        <w:t xml:space="preserve"> </w:t>
      </w:r>
      <w:r>
        <w:rPr>
          <w:rFonts w:ascii="Times New Roman" w:hAnsi="Times New Roman"/>
          <w:sz w:val="28"/>
          <w:szCs w:val="28"/>
        </w:rPr>
        <w:t xml:space="preserve">в стандартных ситуациях неофициального и официального общения в рамках отобранного тематич</w:t>
      </w:r>
      <w:r>
        <w:rPr>
          <w:rFonts w:ascii="Times New Roman" w:hAnsi="Times New Roman"/>
          <w:sz w:val="28"/>
          <w:szCs w:val="28"/>
        </w:rPr>
        <w:t xml:space="preserve">еского содержания речи с вербальными и/или зрительными опорами с соблюдением но</w:t>
      </w:r>
      <w:r>
        <w:rPr>
          <w:rFonts w:ascii="Times New Roman" w:hAnsi="Times New Roman"/>
          <w:sz w:val="28"/>
          <w:szCs w:val="28"/>
        </w:rPr>
        <w:t xml:space="preserve">рм речевого этикета, принятых в стране/странах изучаемого языка (до 9 реплик со стороны каждого собеседника);</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создавать устные связные монологические выск</w:t>
      </w:r>
      <w:r>
        <w:rPr>
          <w:rFonts w:ascii="Times New Roman" w:hAnsi="Times New Roman"/>
          <w:sz w:val="28"/>
          <w:szCs w:val="28"/>
        </w:rPr>
        <w:t xml:space="preserve">азывания (описание/характеристика, повествование/сообщение, рассуждение) с изложением своего мнения и </w:t>
      </w:r>
      <w:r>
        <w:rPr>
          <w:rFonts w:ascii="Times New Roman" w:hAnsi="Times New Roman"/>
          <w:sz w:val="28"/>
          <w:szCs w:val="28"/>
        </w:rPr>
        <w:t xml:space="preserve">краткой аргументацией с вербальными и/или зрительными опорами или без опор в рамках отобранного тематического содержания речи;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излагать</w:t>
      </w:r>
      <w:r>
        <w:rPr>
          <w:rFonts w:ascii="Times New Roman" w:hAnsi="Times New Roman"/>
          <w:sz w:val="28"/>
          <w:szCs w:val="28"/>
        </w:rPr>
        <w:t xml:space="preserve"> основное содержание прочитанного/прослушанного текста</w:t>
      </w:r>
      <w:r>
        <w:rPr>
          <w:rFonts w:ascii="Times New Roman" w:hAnsi="Times New Roman"/>
          <w:sz w:val="28"/>
          <w:szCs w:val="28"/>
        </w:rPr>
        <w:t xml:space="preserve"> </w:t>
      </w:r>
      <w:r>
        <w:rPr>
          <w:rFonts w:ascii="Times New Roman" w:hAnsi="Times New Roman"/>
          <w:sz w:val="28"/>
          <w:szCs w:val="28"/>
        </w:rPr>
        <w:t xml:space="preserve">с выражением своего отношения без вербальных опор (объём монолог</w:t>
      </w:r>
      <w:r>
        <w:rPr>
          <w:rFonts w:ascii="Times New Roman" w:hAnsi="Times New Roman"/>
          <w:sz w:val="28"/>
          <w:szCs w:val="28"/>
        </w:rPr>
        <w:t xml:space="preserve">ического высказывания – 14–15 фраз);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устно излагать результаты выполненной проектной работы (объём –</w:t>
      </w:r>
      <w:r>
        <w:rPr>
          <w:rFonts w:ascii="Times New Roman" w:hAnsi="Times New Roman"/>
          <w:sz w:val="28"/>
          <w:szCs w:val="28"/>
        </w:rPr>
        <w:t xml:space="preserve"> </w:t>
      </w:r>
      <w:r>
        <w:rPr>
          <w:rFonts w:ascii="Times New Roman" w:hAnsi="Times New Roman"/>
          <w:sz w:val="28"/>
          <w:szCs w:val="28"/>
        </w:rPr>
        <w:t xml:space="preserve">14–15 фраз);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аудирование: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воспри</w:t>
      </w:r>
      <w:r>
        <w:rPr>
          <w:rFonts w:ascii="Times New Roman" w:hAnsi="Times New Roman"/>
          <w:sz w:val="28"/>
          <w:szCs w:val="28"/>
        </w:rPr>
        <w:t xml:space="preserve">нимать на слух и понимать аутентичные тексты, содержащие отдельные неизученные языковые явления, с разной глубиной прон</w:t>
      </w:r>
      <w:r>
        <w:rPr>
          <w:rFonts w:ascii="Times New Roman" w:hAnsi="Times New Roman"/>
          <w:sz w:val="28"/>
          <w:szCs w:val="28"/>
        </w:rPr>
        <w:t xml:space="preserve">икновения</w:t>
      </w:r>
      <w:r>
        <w:rPr>
          <w:rFonts w:ascii="Times New Roman" w:hAnsi="Times New Roman"/>
          <w:sz w:val="28"/>
          <w:szCs w:val="28"/>
        </w:rPr>
        <w:t xml:space="preserve"> </w:t>
      </w:r>
      <w:r>
        <w:rPr>
          <w:rFonts w:ascii="Times New Roman" w:hAnsi="Times New Roman"/>
          <w:sz w:val="28"/>
          <w:szCs w:val="28"/>
        </w:rPr>
        <w:t xml:space="preserve">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смысловое чтение: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читать про себя и понимать несложные аутентичные</w:t>
      </w:r>
      <w:r>
        <w:rPr>
          <w:rFonts w:ascii="Times New Roman" w:hAnsi="Times New Roman"/>
          <w:sz w:val="28"/>
          <w:szCs w:val="28"/>
        </w:rPr>
        <w:t xml:space="preserve"> тексты разного</w:t>
      </w:r>
      <w:r>
        <w:rPr>
          <w:rFonts w:ascii="Times New Roman" w:hAnsi="Times New Roman"/>
          <w:sz w:val="28"/>
          <w:szCs w:val="28"/>
        </w:rPr>
        <w:t xml:space="preserve"> </w:t>
      </w:r>
      <w:r>
        <w:rPr>
          <w:rFonts w:ascii="Times New Roman" w:hAnsi="Times New Roman"/>
          <w:sz w:val="28"/>
          <w:szCs w:val="28"/>
        </w:rPr>
        <w:t xml:space="preserve">вида, жанра и стиля, содержащие отдельные неизученные языковые явления,</w:t>
      </w:r>
      <w:r>
        <w:rPr>
          <w:rFonts w:ascii="Times New Roman" w:hAnsi="Times New Roman"/>
          <w:sz w:val="28"/>
          <w:szCs w:val="28"/>
        </w:rPr>
        <w:t xml:space="preserve"> </w:t>
      </w:r>
      <w:r>
        <w:rPr>
          <w:rFonts w:ascii="Times New Roman" w:hAnsi="Times New Roman"/>
          <w:sz w:val="28"/>
          <w:szCs w:val="28"/>
        </w:rPr>
        <w:t xml:space="preserve">с различной глубиной проникновения в содержание текста: с пониманием</w:t>
      </w:r>
      <w:r>
        <w:rPr>
          <w:rFonts w:ascii="Times New Roman" w:hAnsi="Times New Roman"/>
          <w:sz w:val="28"/>
          <w:szCs w:val="28"/>
        </w:rPr>
        <w:t xml:space="preserve"> </w:t>
      </w:r>
      <w:r>
        <w:rPr>
          <w:rFonts w:ascii="Times New Roman" w:hAnsi="Times New Roman"/>
          <w:sz w:val="28"/>
          <w:szCs w:val="28"/>
        </w:rPr>
        <w:t xml:space="preserve">основного содержания, с пониманием нужной/интересующей/запрашиваемой информации, с полным понима</w:t>
      </w:r>
      <w:r>
        <w:rPr>
          <w:rFonts w:ascii="Times New Roman" w:hAnsi="Times New Roman"/>
          <w:sz w:val="28"/>
          <w:szCs w:val="28"/>
        </w:rPr>
        <w:t xml:space="preserve">нием прочитанного (объём текста/текстов</w:t>
      </w:r>
      <w:r>
        <w:rPr>
          <w:rFonts w:ascii="Times New Roman" w:hAnsi="Times New Roman"/>
          <w:sz w:val="28"/>
          <w:szCs w:val="28"/>
        </w:rPr>
        <w:t xml:space="preserve"> </w:t>
      </w:r>
      <w:r>
        <w:rPr>
          <w:rFonts w:ascii="Times New Roman" w:hAnsi="Times New Roman"/>
          <w:sz w:val="28"/>
          <w:szCs w:val="28"/>
        </w:rPr>
        <w:t xml:space="preserve">для чтения</w:t>
      </w:r>
      <w:r>
        <w:rPr>
          <w:rFonts w:ascii="Times New Roman" w:hAnsi="Times New Roman"/>
          <w:sz w:val="28"/>
          <w:szCs w:val="28"/>
        </w:rPr>
        <w:t xml:space="preserve"> </w:t>
      </w:r>
      <w:r>
        <w:rPr>
          <w:rFonts w:ascii="Times New Roman" w:hAnsi="Times New Roman"/>
          <w:sz w:val="28"/>
          <w:szCs w:val="28"/>
        </w:rPr>
        <w:t xml:space="preserve">–</w:t>
      </w:r>
      <w:r>
        <w:rPr>
          <w:rFonts w:ascii="Times New Roman" w:hAnsi="Times New Roman"/>
          <w:sz w:val="28"/>
          <w:szCs w:val="28"/>
        </w:rPr>
        <w:t xml:space="preserve"> </w:t>
      </w:r>
      <w:r>
        <w:rPr>
          <w:rFonts w:ascii="Times New Roman" w:hAnsi="Times New Roman"/>
          <w:sz w:val="28"/>
          <w:szCs w:val="28"/>
        </w:rPr>
        <w:t xml:space="preserve">до 600–800 слов);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читать про себя несплошные тексты (таблицы, диаграммы, графики)</w:t>
      </w:r>
      <w:r>
        <w:rPr>
          <w:rFonts w:ascii="Times New Roman" w:hAnsi="Times New Roman"/>
          <w:sz w:val="28"/>
          <w:szCs w:val="28"/>
        </w:rPr>
        <w:t xml:space="preserve"> </w:t>
      </w:r>
      <w:r>
        <w:rPr>
          <w:rFonts w:ascii="Times New Roman" w:hAnsi="Times New Roman"/>
          <w:sz w:val="28"/>
          <w:szCs w:val="28"/>
        </w:rPr>
        <w:t xml:space="preserve">и по</w:t>
      </w:r>
      <w:r>
        <w:rPr>
          <w:rFonts w:ascii="Times New Roman" w:hAnsi="Times New Roman"/>
          <w:sz w:val="28"/>
          <w:szCs w:val="28"/>
        </w:rPr>
        <w:t xml:space="preserve">нимать представленную в них информацию;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письменная речь: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заполнять анкеты и формуляры, сообщая о себе основные </w:t>
      </w:r>
      <w:r>
        <w:rPr>
          <w:rFonts w:ascii="Times New Roman" w:hAnsi="Times New Roman"/>
          <w:sz w:val="28"/>
          <w:szCs w:val="28"/>
        </w:rPr>
        <w:t xml:space="preserve">сведения,</w:t>
      </w:r>
      <w:r>
        <w:rPr>
          <w:rFonts w:ascii="Times New Roman" w:hAnsi="Times New Roman"/>
          <w:sz w:val="28"/>
          <w:szCs w:val="28"/>
        </w:rPr>
        <w:t xml:space="preserve"> </w:t>
      </w:r>
      <w:r>
        <w:rPr>
          <w:rFonts w:ascii="Times New Roman" w:hAnsi="Times New Roman"/>
          <w:sz w:val="28"/>
          <w:szCs w:val="28"/>
        </w:rPr>
        <w:t xml:space="preserve">в соответствии с нормами, принятыми в стране/странах изучаемого языка;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писать резюме (CV) с сообщением основных сведений о себе в соответствии</w:t>
      </w:r>
      <w:r>
        <w:rPr>
          <w:rFonts w:ascii="Times New Roman" w:hAnsi="Times New Roman"/>
          <w:sz w:val="28"/>
          <w:szCs w:val="28"/>
        </w:rPr>
        <w:t xml:space="preserve"> </w:t>
      </w:r>
      <w:r>
        <w:rPr>
          <w:rFonts w:ascii="Times New Roman" w:hAnsi="Times New Roman"/>
          <w:sz w:val="28"/>
          <w:szCs w:val="28"/>
        </w:rPr>
        <w:t xml:space="preserve">с нормами, принятыми в стране/странах изучаемого языка;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писать электронное сообщение личного характ</w:t>
      </w:r>
      <w:r>
        <w:rPr>
          <w:rFonts w:ascii="Times New Roman" w:hAnsi="Times New Roman"/>
          <w:sz w:val="28"/>
          <w:szCs w:val="28"/>
        </w:rPr>
        <w:t xml:space="preserve">ера, соблюдая речевой этикет, принятый в стране/странах изучаемого языка (объём сообщения – до 140 слов);</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создавать письменные высказывания на основе плана, иллюстрации, таблицы, г</w:t>
      </w:r>
      <w:r>
        <w:rPr>
          <w:rFonts w:ascii="Times New Roman" w:hAnsi="Times New Roman"/>
          <w:sz w:val="28"/>
          <w:szCs w:val="28"/>
        </w:rPr>
        <w:t xml:space="preserve">рафика, диаграммы и/или прочитанного/прослушанного текста </w:t>
      </w:r>
      <w:r>
        <w:rPr>
          <w:rFonts w:ascii="Times New Roman" w:hAnsi="Times New Roman"/>
          <w:sz w:val="28"/>
          <w:szCs w:val="28"/>
        </w:rPr>
        <w:t xml:space="preserve">с </w:t>
      </w:r>
      <w:r>
        <w:rPr>
          <w:rFonts w:ascii="Times New Roman" w:hAnsi="Times New Roman"/>
          <w:sz w:val="28"/>
          <w:szCs w:val="28"/>
        </w:rPr>
        <w:t xml:space="preserve">использованием</w:t>
      </w:r>
      <w:r>
        <w:rPr>
          <w:rFonts w:ascii="Times New Roman" w:hAnsi="Times New Roman"/>
          <w:sz w:val="28"/>
          <w:szCs w:val="28"/>
        </w:rPr>
        <w:t xml:space="preserve"> о</w:t>
      </w:r>
      <w:r>
        <w:rPr>
          <w:rFonts w:ascii="Times New Roman" w:hAnsi="Times New Roman"/>
          <w:sz w:val="28"/>
          <w:szCs w:val="28"/>
        </w:rPr>
        <w:t xml:space="preserve">бразц</w:t>
      </w:r>
      <w:r>
        <w:rPr>
          <w:rFonts w:ascii="Times New Roman" w:hAnsi="Times New Roman"/>
          <w:sz w:val="28"/>
          <w:szCs w:val="28"/>
        </w:rPr>
        <w:t xml:space="preserve">а</w:t>
      </w:r>
      <w:r>
        <w:rPr>
          <w:rFonts w:ascii="Times New Roman" w:hAnsi="Times New Roman"/>
          <w:sz w:val="28"/>
          <w:szCs w:val="28"/>
        </w:rPr>
        <w:t xml:space="preserve"> (объём высказывания – до 180 слов);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w:t>
      </w:r>
      <w:r>
        <w:rPr>
          <w:rFonts w:ascii="Times New Roman" w:hAnsi="Times New Roman"/>
          <w:sz w:val="28"/>
          <w:szCs w:val="28"/>
        </w:rPr>
        <w:t xml:space="preserve"> </w:t>
      </w:r>
      <w:r>
        <w:rPr>
          <w:rFonts w:ascii="Times New Roman" w:hAnsi="Times New Roman"/>
          <w:sz w:val="28"/>
          <w:szCs w:val="28"/>
        </w:rPr>
        <w:t xml:space="preserve">до 180 слов);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владеть ф</w:t>
      </w:r>
      <w:r>
        <w:rPr>
          <w:rFonts w:ascii="Times New Roman" w:hAnsi="Times New Roman"/>
          <w:sz w:val="28"/>
          <w:szCs w:val="28"/>
        </w:rPr>
        <w:t xml:space="preserve">онетическими навыками: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различать на </w:t>
      </w:r>
      <w:r>
        <w:rPr>
          <w:rFonts w:ascii="Times New Roman" w:hAnsi="Times New Roman"/>
          <w:sz w:val="28"/>
          <w:szCs w:val="28"/>
        </w:rPr>
        <w:t xml:space="preserve">слух, без ошибок</w:t>
      </w:r>
      <w:r>
        <w:rPr>
          <w:rFonts w:ascii="Times New Roman" w:hAnsi="Times New Roman"/>
          <w:sz w:val="28"/>
          <w:szCs w:val="28"/>
        </w:rPr>
        <w:t xml:space="preserve">, ведущих к сбою коммуникации, произносить слова с правильным ударением и фразы с соблюдением</w:t>
      </w:r>
      <w:r>
        <w:rPr>
          <w:rFonts w:ascii="Times New Roman" w:hAnsi="Times New Roman"/>
          <w:sz w:val="28"/>
          <w:szCs w:val="28"/>
        </w:rPr>
        <w:t xml:space="preserve"> </w:t>
      </w:r>
      <w:r>
        <w:rPr>
          <w:rFonts w:ascii="Times New Roman" w:hAnsi="Times New Roman"/>
          <w:sz w:val="28"/>
          <w:szCs w:val="28"/>
        </w:rPr>
        <w:t xml:space="preserve">их ритмико-интонационных особенностей, в том числе применять правило отсутствия фразового ударения на служеб</w:t>
      </w:r>
      <w:r>
        <w:rPr>
          <w:rFonts w:ascii="Times New Roman" w:hAnsi="Times New Roman"/>
          <w:sz w:val="28"/>
          <w:szCs w:val="28"/>
        </w:rPr>
        <w:t xml:space="preserve">ных словах;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выразительно читать вслух небольшие тексты объёмом до 150 слов, построенные на изученном языковом материале, с соблюдением правил чтения</w:t>
      </w:r>
      <w:r>
        <w:rPr>
          <w:rFonts w:ascii="Times New Roman" w:hAnsi="Times New Roman"/>
          <w:sz w:val="28"/>
          <w:szCs w:val="28"/>
        </w:rPr>
        <w:t xml:space="preserve"> </w:t>
      </w:r>
      <w:r>
        <w:rPr>
          <w:rFonts w:ascii="Times New Roman" w:hAnsi="Times New Roman"/>
          <w:sz w:val="28"/>
          <w:szCs w:val="28"/>
        </w:rPr>
        <w:t xml:space="preserve">и соответствующей интонацией, демонстрируя понимание содержания текста;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владеть орфографическими навыкам</w:t>
      </w:r>
      <w:r>
        <w:rPr>
          <w:rFonts w:ascii="Times New Roman" w:hAnsi="Times New Roman"/>
          <w:sz w:val="28"/>
          <w:szCs w:val="28"/>
        </w:rPr>
        <w:t xml:space="preserve">и: правильно писать изученные слова;</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владеть пунктуационными навыками: использовать запятую</w:t>
      </w:r>
      <w:r>
        <w:rPr>
          <w:rFonts w:ascii="Times New Roman" w:hAnsi="Times New Roman"/>
          <w:sz w:val="28"/>
          <w:szCs w:val="28"/>
        </w:rPr>
        <w:t xml:space="preserve"> </w:t>
      </w:r>
      <w:r>
        <w:rPr>
          <w:rFonts w:ascii="Times New Roman" w:hAnsi="Times New Roman"/>
          <w:sz w:val="28"/>
          <w:szCs w:val="28"/>
        </w:rPr>
        <w:t xml:space="preserve">при перечислении, обращении и при выделении вводных слов;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апостроф, точку, вопросительный и восклицательный знаки;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не ставить точку после заголовка; пунктуационн</w:t>
      </w:r>
      <w:r>
        <w:rPr>
          <w:rFonts w:ascii="Times New Roman" w:hAnsi="Times New Roman"/>
          <w:sz w:val="28"/>
          <w:szCs w:val="28"/>
        </w:rPr>
        <w:t xml:space="preserve">о правильно оформлять прямую речь; пунктуационно правильно оформлять электронное сообщение личного характера;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распознавать </w:t>
      </w:r>
      <w:r>
        <w:rPr>
          <w:rFonts w:ascii="Times New Roman" w:hAnsi="Times New Roman"/>
          <w:sz w:val="28"/>
          <w:szCs w:val="28"/>
        </w:rPr>
        <w:t xml:space="preserve">в устной речи и письменном тексте</w:t>
      </w:r>
      <w:r>
        <w:rPr>
          <w:rFonts w:ascii="Times New Roman" w:hAnsi="Times New Roman"/>
          <w:sz w:val="28"/>
          <w:szCs w:val="28"/>
        </w:rPr>
        <w:t xml:space="preserve"> </w:t>
      </w:r>
      <w:r>
        <w:rPr>
          <w:rFonts w:ascii="Times New Roman" w:hAnsi="Times New Roman"/>
          <w:sz w:val="28"/>
          <w:szCs w:val="28"/>
        </w:rPr>
        <w:t xml:space="preserve">1500 лексических единиц (слов, фразовых глаголов, словосочетаний, речевых клише, средств логическо</w:t>
      </w:r>
      <w:r>
        <w:rPr>
          <w:rFonts w:ascii="Times New Roman" w:hAnsi="Times New Roman"/>
          <w:sz w:val="28"/>
          <w:szCs w:val="28"/>
        </w:rPr>
        <w:t xml:space="preserve">й связи)</w:t>
      </w:r>
      <w:r>
        <w:rPr>
          <w:rFonts w:ascii="Times New Roman" w:hAnsi="Times New Roman"/>
          <w:sz w:val="28"/>
          <w:szCs w:val="28"/>
        </w:rPr>
        <w:t xml:space="preserve"> </w:t>
      </w:r>
      <w:r>
        <w:rPr>
          <w:rFonts w:ascii="Times New Roman" w:hAnsi="Times New Roman"/>
          <w:sz w:val="28"/>
          <w:szCs w:val="28"/>
        </w:rPr>
        <w:t xml:space="preserve">и правильно употреблять в устной и письменной речи 1400 лексических единиц, обслуживающих ситуации общения в рамках тематического содержания речи,</w:t>
      </w:r>
      <w:r>
        <w:rPr>
          <w:rFonts w:ascii="Times New Roman" w:hAnsi="Times New Roman"/>
          <w:sz w:val="28"/>
          <w:szCs w:val="28"/>
        </w:rPr>
        <w:t xml:space="preserve"> </w:t>
      </w:r>
      <w:r>
        <w:rPr>
          <w:rFonts w:ascii="Times New Roman" w:hAnsi="Times New Roman"/>
          <w:sz w:val="28"/>
          <w:szCs w:val="28"/>
        </w:rPr>
        <w:t xml:space="preserve">с соблюдением существующей в английском языке нормы лексической сочетаемости;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распознавать и употр</w:t>
      </w:r>
      <w:r>
        <w:rPr>
          <w:rFonts w:ascii="Times New Roman" w:hAnsi="Times New Roman"/>
          <w:sz w:val="28"/>
          <w:szCs w:val="28"/>
        </w:rPr>
        <w:t xml:space="preserve">еблять в устной и письменной речи: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родственные слова, образованные с использованием аффиксации: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глаголы при помощи префиксов dis-, mis-, re-, over-, under- и суффиксов</w:t>
      </w:r>
      <w:r>
        <w:rPr>
          <w:rFonts w:ascii="Times New Roman" w:hAnsi="Times New Roman"/>
          <w:sz w:val="28"/>
          <w:szCs w:val="28"/>
        </w:rPr>
        <w:t xml:space="preserve"> </w:t>
      </w:r>
      <w:r>
        <w:rPr>
          <w:rFonts w:ascii="Times New Roman" w:hAnsi="Times New Roman"/>
          <w:sz w:val="28"/>
          <w:szCs w:val="28"/>
        </w:rPr>
        <w:t xml:space="preserve">-ise/-ize, -en;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имена существительные при помощи префиксов un-, in-/im-, il-/ir- и суф</w:t>
      </w:r>
      <w:r>
        <w:rPr>
          <w:rFonts w:ascii="Times New Roman" w:hAnsi="Times New Roman"/>
          <w:sz w:val="28"/>
          <w:szCs w:val="28"/>
        </w:rPr>
        <w:t xml:space="preserve">фиксов -ance/-ence, -er/-or, -ing, -ist, -ity, -ment, -ness, -sion/-tion, -ship;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имена прилагательные при помощи префиксов un-, in-/im-, il-/ir-, inter-, non-, post-, pre- и суффиксов -able/-ible, -al, -ed, -ese, -ful</w:t>
      </w:r>
      <w:r>
        <w:rPr>
          <w:rFonts w:ascii="Times New Roman" w:hAnsi="Times New Roman"/>
          <w:sz w:val="28"/>
          <w:szCs w:val="28"/>
        </w:rPr>
        <w:t xml:space="preserve">, -ian/ -an, -ical, -ing, -ish, -ive,</w:t>
      </w:r>
      <w:r>
        <w:rPr>
          <w:rFonts w:ascii="Times New Roman" w:hAnsi="Times New Roman"/>
          <w:sz w:val="28"/>
          <w:szCs w:val="28"/>
        </w:rPr>
        <w:t xml:space="preserve"> </w:t>
      </w:r>
      <w:r>
        <w:rPr>
          <w:rFonts w:ascii="Times New Roman" w:hAnsi="Times New Roman"/>
          <w:sz w:val="28"/>
          <w:szCs w:val="28"/>
        </w:rPr>
        <w:t xml:space="preserve">-less, -ly, -ous, -y;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наречия при помощи префиксов un-, in-/im-, il-/ir- и суффикса -ly;</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числительные при помощи суффиксов -teen, -ty, -th;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 использованием</w:t>
      </w:r>
      <w:r>
        <w:rPr>
          <w:rFonts w:ascii="Times New Roman" w:hAnsi="Times New Roman"/>
          <w:sz w:val="28"/>
          <w:szCs w:val="28"/>
        </w:rPr>
        <w:t xml:space="preserve"> словосложения: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сложные существительные путём соединения основ существительных (football);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слож</w:t>
      </w:r>
      <w:r>
        <w:rPr>
          <w:rFonts w:ascii="Times New Roman" w:hAnsi="Times New Roman"/>
          <w:sz w:val="28"/>
          <w:szCs w:val="28"/>
        </w:rPr>
        <w:t xml:space="preserve">ные существительные путём соединения основы прилагательного</w:t>
      </w:r>
      <w:r>
        <w:rPr>
          <w:rFonts w:ascii="Times New Roman" w:hAnsi="Times New Roman"/>
          <w:sz w:val="28"/>
          <w:szCs w:val="28"/>
        </w:rPr>
        <w:t xml:space="preserve"> </w:t>
      </w:r>
      <w:r>
        <w:rPr>
          <w:rFonts w:ascii="Times New Roman" w:hAnsi="Times New Roman"/>
          <w:sz w:val="28"/>
          <w:szCs w:val="28"/>
        </w:rPr>
        <w:t xml:space="preserve">с основой существительного (bluebell);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сложные существительные путём соединения основ существительных</w:t>
      </w:r>
      <w:r>
        <w:rPr>
          <w:rFonts w:ascii="Times New Roman" w:hAnsi="Times New Roman"/>
          <w:sz w:val="28"/>
          <w:szCs w:val="28"/>
        </w:rPr>
        <w:t xml:space="preserve"> </w:t>
      </w:r>
      <w:r>
        <w:rPr>
          <w:rFonts w:ascii="Times New Roman" w:hAnsi="Times New Roman"/>
          <w:sz w:val="28"/>
          <w:szCs w:val="28"/>
        </w:rPr>
        <w:t xml:space="preserve">с предлогом (father-in-law);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сложные прилагательные путём соединения основы прилагательног</w:t>
      </w:r>
      <w:r>
        <w:rPr>
          <w:rFonts w:ascii="Times New Roman" w:hAnsi="Times New Roman"/>
          <w:sz w:val="28"/>
          <w:szCs w:val="28"/>
        </w:rPr>
        <w:t xml:space="preserve">о/числительного с основой существительного с добавлением суффикса -ed (blue-eyed, eight-legged);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сложны</w:t>
      </w:r>
      <w:r>
        <w:rPr>
          <w:rFonts w:ascii="Times New Roman" w:hAnsi="Times New Roman"/>
          <w:sz w:val="28"/>
          <w:szCs w:val="28"/>
        </w:rPr>
        <w:t xml:space="preserve">е</w:t>
      </w:r>
      <w:r>
        <w:rPr>
          <w:rFonts w:ascii="Times New Roman" w:hAnsi="Times New Roman"/>
          <w:sz w:val="28"/>
          <w:szCs w:val="28"/>
        </w:rPr>
        <w:t xml:space="preserve"> прилагательные путём соединения наречия с основой</w:t>
      </w:r>
      <w:r>
        <w:rPr>
          <w:rFonts w:ascii="Times New Roman" w:hAnsi="Times New Roman"/>
          <w:sz w:val="28"/>
          <w:szCs w:val="28"/>
        </w:rPr>
        <w:t xml:space="preserve"> </w:t>
      </w:r>
      <w:r>
        <w:rPr>
          <w:rFonts w:ascii="Times New Roman" w:hAnsi="Times New Roman"/>
          <w:sz w:val="28"/>
          <w:szCs w:val="28"/>
        </w:rPr>
        <w:t xml:space="preserve">причастия</w:t>
      </w:r>
      <w:r>
        <w:rPr>
          <w:rFonts w:ascii="Times New Roman" w:hAnsi="Times New Roman"/>
          <w:sz w:val="28"/>
          <w:szCs w:val="28"/>
        </w:rPr>
        <w:t xml:space="preserve"> </w:t>
      </w:r>
      <w:r>
        <w:rPr>
          <w:rFonts w:ascii="Times New Roman" w:hAnsi="Times New Roman"/>
          <w:sz w:val="28"/>
          <w:szCs w:val="28"/>
        </w:rPr>
        <w:t xml:space="preserve">II (well-behaved);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сложные прилагательные путём соединения основы прилагательного</w:t>
      </w:r>
      <w:r>
        <w:rPr>
          <w:rFonts w:ascii="Times New Roman" w:hAnsi="Times New Roman"/>
          <w:sz w:val="28"/>
          <w:szCs w:val="28"/>
        </w:rPr>
        <w:t xml:space="preserve"> </w:t>
      </w:r>
      <w:r>
        <w:rPr>
          <w:rFonts w:ascii="Times New Roman" w:hAnsi="Times New Roman"/>
          <w:sz w:val="28"/>
          <w:szCs w:val="28"/>
        </w:rPr>
        <w:t xml:space="preserve">с осн</w:t>
      </w:r>
      <w:r>
        <w:rPr>
          <w:rFonts w:ascii="Times New Roman" w:hAnsi="Times New Roman"/>
          <w:sz w:val="28"/>
          <w:szCs w:val="28"/>
        </w:rPr>
        <w:t xml:space="preserve">овой причастия I (nice-looking);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 использованием конверсии: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образование имён существительных от неопределённых форм глаголов</w:t>
      </w:r>
      <w:r>
        <w:rPr>
          <w:rFonts w:ascii="Times New Roman" w:hAnsi="Times New Roman"/>
          <w:sz w:val="28"/>
          <w:szCs w:val="28"/>
        </w:rPr>
        <w:t xml:space="preserve"> </w:t>
      </w:r>
      <w:r>
        <w:rPr>
          <w:rFonts w:ascii="Times New Roman" w:hAnsi="Times New Roman"/>
          <w:sz w:val="28"/>
          <w:szCs w:val="28"/>
        </w:rPr>
        <w:t xml:space="preserve">(to run – a run);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имён существительн</w:t>
      </w:r>
      <w:r>
        <w:rPr>
          <w:rFonts w:ascii="Times New Roman" w:hAnsi="Times New Roman"/>
          <w:sz w:val="28"/>
          <w:szCs w:val="28"/>
        </w:rPr>
        <w:t xml:space="preserve">ых от прилагательных (rich people – the rich);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глаголов от имён существительных (a hand – </w:t>
      </w:r>
      <w:r>
        <w:rPr>
          <w:rFonts w:ascii="Times New Roman" w:hAnsi="Times New Roman"/>
          <w:sz w:val="28"/>
          <w:szCs w:val="28"/>
        </w:rPr>
        <w:t xml:space="preserve">to hand);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глаголов от имён прилагательных (cool – to cool);</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распознавать и употреблять в устной и письменной речи имена прилагательные на -ed и -ing (excited – exciting);</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распознавать и употреблять в устной и письменной речи изученные многозначные лексиче</w:t>
      </w:r>
      <w:r>
        <w:rPr>
          <w:rFonts w:ascii="Times New Roman" w:hAnsi="Times New Roman"/>
          <w:sz w:val="28"/>
          <w:szCs w:val="28"/>
        </w:rPr>
        <w:t xml:space="preserve">ские единицы, синонимы, антонимы, интернациональные слова, наиболее частотные фразовые глаголы, сокращения и аббревиатуры;</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распознавать и употреблять в устной и письменной речи различные ср</w:t>
      </w:r>
      <w:r>
        <w:rPr>
          <w:rFonts w:ascii="Times New Roman" w:hAnsi="Times New Roman"/>
          <w:sz w:val="28"/>
          <w:szCs w:val="28"/>
        </w:rPr>
        <w:t xml:space="preserve">едства связи для обеспечения целостности и логичности устного/письм</w:t>
      </w:r>
      <w:r>
        <w:rPr>
          <w:rFonts w:ascii="Times New Roman" w:hAnsi="Times New Roman"/>
          <w:sz w:val="28"/>
          <w:szCs w:val="28"/>
        </w:rPr>
        <w:t xml:space="preserve">енного высказывания;</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знать и понимать особенности структуры простых и сложных предложений</w:t>
      </w:r>
      <w:r>
        <w:rPr>
          <w:rFonts w:ascii="Times New Roman" w:hAnsi="Times New Roman"/>
          <w:sz w:val="28"/>
          <w:szCs w:val="28"/>
        </w:rPr>
        <w:t xml:space="preserve"> </w:t>
      </w:r>
      <w:r>
        <w:rPr>
          <w:rFonts w:ascii="Times New Roman" w:hAnsi="Times New Roman"/>
          <w:sz w:val="28"/>
          <w:szCs w:val="28"/>
        </w:rPr>
        <w:t xml:space="preserve">и различных коммуникативных типов предложений английского языка;</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ра</w:t>
      </w:r>
      <w:r>
        <w:rPr>
          <w:rFonts w:ascii="Times New Roman" w:hAnsi="Times New Roman"/>
          <w:sz w:val="28"/>
          <w:szCs w:val="28"/>
        </w:rPr>
        <w:t xml:space="preserve">спознавать и употреблять в устной</w:t>
      </w:r>
      <w:r>
        <w:rPr>
          <w:rFonts w:ascii="Times New Roman" w:hAnsi="Times New Roman"/>
          <w:sz w:val="28"/>
          <w:szCs w:val="28"/>
        </w:rPr>
        <w:t xml:space="preserve"> и письменной речи: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предложения, в том числе с несколькими обстоя</w:t>
      </w:r>
      <w:r>
        <w:rPr>
          <w:rFonts w:ascii="Times New Roman" w:hAnsi="Times New Roman"/>
          <w:sz w:val="28"/>
          <w:szCs w:val="28"/>
        </w:rPr>
        <w:t xml:space="preserve">тельствами, следующими</w:t>
      </w:r>
      <w:r>
        <w:rPr>
          <w:rFonts w:ascii="Times New Roman" w:hAnsi="Times New Roman"/>
          <w:sz w:val="28"/>
          <w:szCs w:val="28"/>
        </w:rPr>
        <w:t xml:space="preserve"> </w:t>
      </w:r>
      <w:r>
        <w:rPr>
          <w:rFonts w:ascii="Times New Roman" w:hAnsi="Times New Roman"/>
          <w:sz w:val="28"/>
          <w:szCs w:val="28"/>
        </w:rPr>
        <w:t xml:space="preserve">в определённом порядке;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предложения с начальным It;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предложения с начальным There + to be;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предложения с глагольными конструкциями, содержащими глаголы-связки</w:t>
      </w:r>
      <w:r>
        <w:rPr>
          <w:rFonts w:ascii="Times New Roman" w:hAnsi="Times New Roman"/>
          <w:sz w:val="28"/>
          <w:szCs w:val="28"/>
        </w:rPr>
        <w:t xml:space="preserve"> </w:t>
      </w:r>
      <w:r>
        <w:rPr>
          <w:rFonts w:ascii="Times New Roman" w:hAnsi="Times New Roman"/>
          <w:sz w:val="28"/>
          <w:szCs w:val="28"/>
        </w:rPr>
        <w:t xml:space="preserve">to be, to look, to seem, to feel;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предложения cо сложным подлежащим </w:t>
      </w:r>
      <w:r>
        <w:rPr>
          <w:rFonts w:ascii="Times New Roman" w:hAnsi="Times New Roman"/>
          <w:sz w:val="28"/>
          <w:szCs w:val="28"/>
        </w:rPr>
        <w:t xml:space="preserve">– Complex Subject;</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предложения cо сложным дополнением – Complex Object;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сложносочинённые предложения с сочинительными союзами and, but, or;</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сложноподчинённые предложения с союз</w:t>
      </w:r>
      <w:r>
        <w:rPr>
          <w:rFonts w:ascii="Times New Roman" w:hAnsi="Times New Roman"/>
          <w:sz w:val="28"/>
          <w:szCs w:val="28"/>
        </w:rPr>
        <w:t xml:space="preserve">ами и союзными словами because, if, when, where, what, why, how;</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сложноподчинён</w:t>
      </w:r>
      <w:r>
        <w:rPr>
          <w:rFonts w:ascii="Times New Roman" w:hAnsi="Times New Roman"/>
          <w:sz w:val="28"/>
          <w:szCs w:val="28"/>
        </w:rPr>
        <w:t xml:space="preserve">ные предложения с определительными придаточными</w:t>
      </w:r>
      <w:r>
        <w:rPr>
          <w:rFonts w:ascii="Times New Roman" w:hAnsi="Times New Roman"/>
          <w:sz w:val="28"/>
          <w:szCs w:val="28"/>
        </w:rPr>
        <w:t xml:space="preserve"> </w:t>
      </w:r>
      <w:r>
        <w:rPr>
          <w:rFonts w:ascii="Times New Roman" w:hAnsi="Times New Roman"/>
          <w:sz w:val="28"/>
          <w:szCs w:val="28"/>
        </w:rPr>
        <w:t xml:space="preserve">с союзными словами who, which, that;</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сложноподчинённые предложения с союзными словами whoever, whatever, however, whenever;</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условные предложения с глаголами в изъявительном наклонении</w:t>
      </w:r>
      <w:r>
        <w:rPr>
          <w:rFonts w:ascii="Times New Roman" w:hAnsi="Times New Roman"/>
          <w:sz w:val="28"/>
          <w:szCs w:val="28"/>
        </w:rPr>
        <w:t xml:space="preserve"> </w:t>
      </w:r>
      <w:r>
        <w:rPr>
          <w:rFonts w:ascii="Times New Roman" w:hAnsi="Times New Roman"/>
          <w:sz w:val="28"/>
          <w:szCs w:val="28"/>
        </w:rPr>
        <w:t xml:space="preserve">(Conditional 0, Condit</w:t>
      </w:r>
      <w:r>
        <w:rPr>
          <w:rFonts w:ascii="Times New Roman" w:hAnsi="Times New Roman"/>
          <w:sz w:val="28"/>
          <w:szCs w:val="28"/>
        </w:rPr>
        <w:t xml:space="preserve">ional I) и с глаголами в сослагательном наклонении</w:t>
      </w:r>
      <w:r>
        <w:rPr>
          <w:rFonts w:ascii="Times New Roman" w:hAnsi="Times New Roman"/>
          <w:sz w:val="28"/>
          <w:szCs w:val="28"/>
        </w:rPr>
        <w:t xml:space="preserve"> </w:t>
      </w:r>
      <w:r>
        <w:rPr>
          <w:rFonts w:ascii="Times New Roman" w:hAnsi="Times New Roman"/>
          <w:sz w:val="28"/>
          <w:szCs w:val="28"/>
        </w:rPr>
        <w:t xml:space="preserve">(Conditional II);</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w:t>
      </w:r>
      <w:r>
        <w:rPr>
          <w:rFonts w:ascii="Times New Roman" w:hAnsi="Times New Roman"/>
          <w:sz w:val="28"/>
          <w:szCs w:val="28"/>
        </w:rPr>
        <w:t xml:space="preserve">Te</w:t>
      </w:r>
      <w:r>
        <w:rPr>
          <w:rFonts w:ascii="Times New Roman" w:hAnsi="Times New Roman"/>
          <w:sz w:val="28"/>
          <w:szCs w:val="28"/>
        </w:rPr>
        <w:t xml:space="preserve">nse, Present Perfect Continuous Tense);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повествовательные, вопросительные и побудительные предложения</w:t>
      </w:r>
      <w:r>
        <w:rPr>
          <w:rFonts w:ascii="Times New Roman" w:hAnsi="Times New Roman"/>
          <w:sz w:val="28"/>
          <w:szCs w:val="28"/>
        </w:rPr>
        <w:t xml:space="preserve"> </w:t>
      </w:r>
      <w:r>
        <w:rPr>
          <w:rFonts w:ascii="Times New Roman" w:hAnsi="Times New Roman"/>
          <w:sz w:val="28"/>
          <w:szCs w:val="28"/>
        </w:rPr>
        <w:t xml:space="preserve">в косвенной речи в настоящем и прошедшем времени, согласование времён в рамках сложного предложения;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модальные глаголы в косвенной речи в настоящем и п</w:t>
      </w:r>
      <w:r>
        <w:rPr>
          <w:rFonts w:ascii="Times New Roman" w:hAnsi="Times New Roman"/>
          <w:sz w:val="28"/>
          <w:szCs w:val="28"/>
        </w:rPr>
        <w:t xml:space="preserve">рошедшем времени;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предложения с конструкциями as … as, not so … as, both … and …, either … or, neither … nor;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предложения с I wish;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конструкции с глаголами на -ing: to love/hate doing smth</w:t>
      </w:r>
      <w:r>
        <w:rPr>
          <w:rFonts w:ascii="Times New Roman" w:hAnsi="Times New Roman"/>
          <w:sz w:val="28"/>
          <w:szCs w:val="28"/>
        </w:rPr>
        <w:t xml:space="preserve">;</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конструкции c глаголами to stop, to remember, to forget (разниц</w:t>
      </w:r>
      <w:r>
        <w:rPr>
          <w:rFonts w:ascii="Times New Roman" w:hAnsi="Times New Roman"/>
          <w:sz w:val="28"/>
          <w:szCs w:val="28"/>
        </w:rPr>
        <w:t xml:space="preserve">а в значении</w:t>
      </w:r>
      <w:r>
        <w:rPr>
          <w:rFonts w:ascii="Times New Roman" w:hAnsi="Times New Roman"/>
          <w:sz w:val="28"/>
          <w:szCs w:val="28"/>
        </w:rPr>
        <w:t xml:space="preserve"> </w:t>
      </w:r>
      <w:r>
        <w:rPr>
          <w:rFonts w:ascii="Times New Roman" w:hAnsi="Times New Roman"/>
          <w:sz w:val="28"/>
          <w:szCs w:val="28"/>
        </w:rPr>
        <w:t xml:space="preserve">to stop doing smth и to stop to do smth);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конструкция It takes me … to do smth;</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конструкция used to + инфинитив глагола;</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конструкции be/get used to smth, be/get used to doing sm</w:t>
      </w:r>
      <w:r>
        <w:rPr>
          <w:rFonts w:ascii="Times New Roman" w:hAnsi="Times New Roman"/>
          <w:sz w:val="28"/>
          <w:szCs w:val="28"/>
        </w:rPr>
        <w:t xml:space="preserve">th;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конструкции I prefer, I’d prefer, I’d rather prefer, выража</w:t>
      </w:r>
      <w:r>
        <w:rPr>
          <w:rFonts w:ascii="Times New Roman" w:hAnsi="Times New Roman"/>
          <w:sz w:val="28"/>
          <w:szCs w:val="28"/>
        </w:rPr>
        <w:t xml:space="preserve">ющие предпочтение,</w:t>
      </w:r>
      <w:r>
        <w:rPr>
          <w:rFonts w:ascii="Times New Roman" w:hAnsi="Times New Roman"/>
          <w:sz w:val="28"/>
          <w:szCs w:val="28"/>
        </w:rPr>
        <w:t xml:space="preserve"> </w:t>
      </w:r>
      <w:r>
        <w:rPr>
          <w:rFonts w:ascii="Times New Roman" w:hAnsi="Times New Roman"/>
          <w:sz w:val="28"/>
          <w:szCs w:val="28"/>
        </w:rPr>
        <w:t xml:space="preserve">а также конструкций I’d rather, You’d better;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подлежащее, выраженное собирательным существительным (family, police),</w:t>
      </w:r>
      <w:r>
        <w:rPr>
          <w:rFonts w:ascii="Times New Roman" w:hAnsi="Times New Roman"/>
          <w:sz w:val="28"/>
          <w:szCs w:val="28"/>
        </w:rPr>
        <w:t xml:space="preserve"> </w:t>
      </w:r>
      <w:r>
        <w:rPr>
          <w:rFonts w:ascii="Times New Roman" w:hAnsi="Times New Roman"/>
          <w:sz w:val="28"/>
          <w:szCs w:val="28"/>
        </w:rPr>
        <w:t xml:space="preserve">и его согласование со сказуемым;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глаголы (правильные и неправильные) в видовременных формах действительного залога в</w:t>
      </w:r>
      <w:r>
        <w:rPr>
          <w:rFonts w:ascii="Times New Roman" w:hAnsi="Times New Roman"/>
          <w:sz w:val="28"/>
          <w:szCs w:val="28"/>
        </w:rPr>
        <w:t xml:space="preserve">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w:t>
      </w:r>
      <w:r>
        <w:rPr>
          <w:rFonts w:ascii="Times New Roman" w:hAnsi="Times New Roman"/>
          <w:sz w:val="28"/>
          <w:szCs w:val="28"/>
        </w:rPr>
        <w:t xml:space="preserve"> Simple Passive, Present Perfect Passive);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конструкция to be going to, формы Future Simple Tense и Present Continuous Tense для выражения будущего действия;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модальные глаг</w:t>
      </w:r>
      <w:r>
        <w:rPr>
          <w:rFonts w:ascii="Times New Roman" w:hAnsi="Times New Roman"/>
          <w:sz w:val="28"/>
          <w:szCs w:val="28"/>
        </w:rPr>
        <w:t xml:space="preserve">олы и их эквиваленты (can/be able to, could, must/have to, may, might, should, shal</w:t>
      </w:r>
      <w:r>
        <w:rPr>
          <w:rFonts w:ascii="Times New Roman" w:hAnsi="Times New Roman"/>
          <w:sz w:val="28"/>
          <w:szCs w:val="28"/>
        </w:rPr>
        <w:t xml:space="preserve">l, would, will, need);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неличные формы глагола – инфинитив, герундий, причастие (Participle I</w:t>
      </w:r>
      <w:r>
        <w:rPr>
          <w:rFonts w:ascii="Times New Roman" w:hAnsi="Times New Roman"/>
          <w:sz w:val="28"/>
          <w:szCs w:val="28"/>
        </w:rPr>
        <w:t xml:space="preserve"> </w:t>
      </w:r>
      <w:r>
        <w:rPr>
          <w:rFonts w:ascii="Times New Roman" w:hAnsi="Times New Roman"/>
          <w:sz w:val="28"/>
          <w:szCs w:val="28"/>
        </w:rPr>
        <w:t xml:space="preserve">и Participle II), причастия в функции определения (Participle I – a playing child, Participle II – a written text);</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определённый, неопределённый и нулевой артикл</w:t>
      </w:r>
      <w:r>
        <w:rPr>
          <w:rFonts w:ascii="Times New Roman" w:hAnsi="Times New Roman"/>
          <w:sz w:val="28"/>
          <w:szCs w:val="28"/>
        </w:rPr>
        <w:t xml:space="preserve">и;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имена существительные во множественном числе, образованных по правилу,</w:t>
      </w:r>
      <w:r>
        <w:rPr>
          <w:rFonts w:ascii="Times New Roman" w:hAnsi="Times New Roman"/>
          <w:sz w:val="28"/>
          <w:szCs w:val="28"/>
        </w:rPr>
        <w:t xml:space="preserve"> </w:t>
      </w:r>
      <w:r>
        <w:rPr>
          <w:rFonts w:ascii="Times New Roman" w:hAnsi="Times New Roman"/>
          <w:sz w:val="28"/>
          <w:szCs w:val="28"/>
        </w:rPr>
        <w:t xml:space="preserve">и исключения;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неисчисляемые имена существительные, имеющие форму только множественного числа;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притяжательный падеж имён существительных;</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имена прилагательные и наречия в положите</w:t>
      </w:r>
      <w:r>
        <w:rPr>
          <w:rFonts w:ascii="Times New Roman" w:hAnsi="Times New Roman"/>
          <w:sz w:val="28"/>
          <w:szCs w:val="28"/>
        </w:rPr>
        <w:t xml:space="preserve">льной, сравнительной</w:t>
      </w:r>
      <w:r>
        <w:rPr>
          <w:rFonts w:ascii="Times New Roman" w:hAnsi="Times New Roman"/>
          <w:sz w:val="28"/>
          <w:szCs w:val="28"/>
        </w:rPr>
        <w:t xml:space="preserve"> </w:t>
      </w:r>
      <w:r>
        <w:rPr>
          <w:rFonts w:ascii="Times New Roman" w:hAnsi="Times New Roman"/>
          <w:sz w:val="28"/>
          <w:szCs w:val="28"/>
        </w:rPr>
        <w:t xml:space="preserve">и превосходной степенях, образованных по правилу, и исключения;</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порядок следования нескольких прилагательных (мнение – размер – возраст – цвет – происхождение);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слова, выражающие количество (many/much, little/a little, few/a few, a l</w:t>
      </w:r>
      <w:r>
        <w:rPr>
          <w:rFonts w:ascii="Times New Roman" w:hAnsi="Times New Roman"/>
          <w:sz w:val="28"/>
          <w:szCs w:val="28"/>
        </w:rPr>
        <w:t xml:space="preserve">ot of);</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неопределённые местоимения и их производные, отрицательные местоимения none, </w:t>
      </w:r>
      <w:r>
        <w:rPr>
          <w:rFonts w:ascii="Times New Roman" w:hAnsi="Times New Roman"/>
          <w:sz w:val="28"/>
          <w:szCs w:val="28"/>
        </w:rPr>
        <w:t xml:space="preserve">no и производные последнего (nobody, nothing, и другие);</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количественные и порядковые числительные;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предлоги места, времени, направления, предлоги, употребляемые с глаголами в страдательном залоге;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владеть социокультурными знаниями и умениями:</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знать/поним</w:t>
      </w:r>
      <w:r>
        <w:rPr>
          <w:rFonts w:ascii="Times New Roman" w:hAnsi="Times New Roman"/>
          <w:sz w:val="28"/>
          <w:szCs w:val="28"/>
        </w:rPr>
        <w:t xml:space="preserve">ать речевые различия в ситуациях официального</w:t>
      </w:r>
      <w:r>
        <w:rPr>
          <w:rFonts w:ascii="Times New Roman" w:hAnsi="Times New Roman"/>
          <w:sz w:val="28"/>
          <w:szCs w:val="28"/>
        </w:rPr>
        <w:t xml:space="preserve"> </w:t>
      </w:r>
      <w:r>
        <w:rPr>
          <w:rFonts w:ascii="Times New Roman" w:hAnsi="Times New Roman"/>
          <w:sz w:val="28"/>
          <w:szCs w:val="28"/>
        </w:rPr>
        <w:t xml:space="preserve">и неофициального общения в рамках тематического содержания речи</w:t>
      </w:r>
      <w:r>
        <w:rPr>
          <w:rFonts w:ascii="Times New Roman" w:hAnsi="Times New Roman"/>
          <w:sz w:val="28"/>
          <w:szCs w:val="28"/>
        </w:rPr>
        <w:t xml:space="preserve"> </w:t>
      </w:r>
      <w:r>
        <w:rPr>
          <w:rFonts w:ascii="Times New Roman" w:hAnsi="Times New Roman"/>
          <w:sz w:val="28"/>
          <w:szCs w:val="28"/>
        </w:rPr>
        <w:t xml:space="preserve">и использовать лексико-грамматические средства с учётом этих различий;</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знать/понимать и использовать в устной и письменной речи наиболее употреб</w:t>
      </w:r>
      <w:r>
        <w:rPr>
          <w:rFonts w:ascii="Times New Roman" w:hAnsi="Times New Roman"/>
          <w:sz w:val="28"/>
          <w:szCs w:val="28"/>
        </w:rPr>
        <w:t xml:space="preserve">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иметь базовые знания о социокультурном портрете и</w:t>
      </w:r>
      <w:r>
        <w:rPr>
          <w:rFonts w:ascii="Times New Roman" w:hAnsi="Times New Roman"/>
          <w:sz w:val="28"/>
          <w:szCs w:val="28"/>
        </w:rPr>
        <w:t xml:space="preserve"> культурном наследии родной̆ страны и страны/стран изучаемого языка; представлять родную страну</w:t>
      </w:r>
      <w:r>
        <w:rPr>
          <w:rFonts w:ascii="Times New Roman" w:hAnsi="Times New Roman"/>
          <w:sz w:val="28"/>
          <w:szCs w:val="28"/>
        </w:rPr>
        <w:t xml:space="preserve"> </w:t>
      </w:r>
      <w:r>
        <w:rPr>
          <w:rFonts w:ascii="Times New Roman" w:hAnsi="Times New Roman"/>
          <w:sz w:val="28"/>
          <w:szCs w:val="28"/>
        </w:rPr>
        <w:t xml:space="preserve">и её культуру на иностранном языке;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проявлять уважение к иной культуре, соблюдать нормы вежливости</w:t>
      </w:r>
      <w:r>
        <w:rPr>
          <w:rFonts w:ascii="Times New Roman" w:hAnsi="Times New Roman"/>
          <w:sz w:val="28"/>
          <w:szCs w:val="28"/>
        </w:rPr>
        <w:t xml:space="preserve"> </w:t>
      </w:r>
      <w:r>
        <w:rPr>
          <w:rFonts w:ascii="Times New Roman" w:hAnsi="Times New Roman"/>
          <w:sz w:val="28"/>
          <w:szCs w:val="28"/>
        </w:rPr>
        <w:t xml:space="preserve">в межкультурном общении;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владеть компенсаторными умениями</w:t>
      </w:r>
      <w:r>
        <w:rPr>
          <w:rFonts w:ascii="Times New Roman" w:hAnsi="Times New Roman"/>
          <w:sz w:val="28"/>
          <w:szCs w:val="28"/>
        </w:rPr>
        <w:t xml:space="preserve">,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w:t>
      </w:r>
      <w:r>
        <w:rPr>
          <w:rFonts w:ascii="Times New Roman" w:hAnsi="Times New Roman"/>
          <w:sz w:val="28"/>
          <w:szCs w:val="28"/>
        </w:rPr>
        <w:t xml:space="preserve"> </w:t>
      </w:r>
      <w:r>
        <w:rPr>
          <w:rFonts w:ascii="Times New Roman" w:hAnsi="Times New Roman"/>
          <w:sz w:val="28"/>
          <w:szCs w:val="28"/>
        </w:rPr>
        <w:t xml:space="preserve">при го</w:t>
      </w:r>
      <w:r>
        <w:rPr>
          <w:rFonts w:ascii="Times New Roman" w:hAnsi="Times New Roman"/>
          <w:sz w:val="28"/>
          <w:szCs w:val="28"/>
        </w:rPr>
        <w:t xml:space="preserve">ворении и письме – описание/перифраз/толкование, при чтении</w:t>
      </w:r>
      <w:r>
        <w:rPr>
          <w:rFonts w:ascii="Times New Roman" w:hAnsi="Times New Roman"/>
          <w:sz w:val="28"/>
          <w:szCs w:val="28"/>
        </w:rPr>
        <w:t xml:space="preserve"> </w:t>
      </w:r>
      <w:r>
        <w:rPr>
          <w:rFonts w:ascii="Times New Roman" w:hAnsi="Times New Roman"/>
          <w:sz w:val="28"/>
          <w:szCs w:val="28"/>
        </w:rPr>
        <w:t xml:space="preserve">и аудировании – яз</w:t>
      </w:r>
      <w:r>
        <w:rPr>
          <w:rFonts w:ascii="Times New Roman" w:hAnsi="Times New Roman"/>
          <w:sz w:val="28"/>
          <w:szCs w:val="28"/>
        </w:rPr>
        <w:t xml:space="preserve">ыковую и контекстуальную догадку;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владеть метапредметными умениями, позволяющими совершенствовать учебную деятельность по овладению иностранным языком;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сравнивать, классифицировать, систематизир</w:t>
      </w:r>
      <w:r>
        <w:rPr>
          <w:rFonts w:ascii="Times New Roman" w:hAnsi="Times New Roman"/>
          <w:sz w:val="28"/>
          <w:szCs w:val="28"/>
        </w:rPr>
        <w:t xml:space="preserve">овать и обобщать</w:t>
      </w:r>
      <w:r>
        <w:rPr>
          <w:rFonts w:ascii="Times New Roman" w:hAnsi="Times New Roman"/>
          <w:sz w:val="28"/>
          <w:szCs w:val="28"/>
        </w:rPr>
        <w:t xml:space="preserve"> </w:t>
      </w:r>
      <w:r>
        <w:rPr>
          <w:rFonts w:ascii="Times New Roman" w:hAnsi="Times New Roman"/>
          <w:sz w:val="28"/>
          <w:szCs w:val="28"/>
        </w:rPr>
        <w:t xml:space="preserve">по существенным признакам изученные языков</w:t>
      </w:r>
      <w:r>
        <w:rPr>
          <w:rFonts w:ascii="Times New Roman" w:hAnsi="Times New Roman"/>
          <w:sz w:val="28"/>
          <w:szCs w:val="28"/>
        </w:rPr>
        <w:t xml:space="preserve">ые явления (лексические</w:t>
      </w:r>
      <w:r>
        <w:rPr>
          <w:rFonts w:ascii="Times New Roman" w:hAnsi="Times New Roman"/>
          <w:sz w:val="28"/>
          <w:szCs w:val="28"/>
        </w:rPr>
        <w:t xml:space="preserve"> </w:t>
      </w:r>
      <w:r>
        <w:rPr>
          <w:rFonts w:ascii="Times New Roman" w:hAnsi="Times New Roman"/>
          <w:sz w:val="28"/>
          <w:szCs w:val="28"/>
        </w:rPr>
        <w:t xml:space="preserve">и грамматические);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использовать иноязычные словари и справочники, в том числе информационно-справочные системы в электронной форме;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участвовать в учебно-исследовательск</w:t>
      </w:r>
      <w:r>
        <w:rPr>
          <w:rFonts w:ascii="Times New Roman" w:hAnsi="Times New Roman"/>
          <w:sz w:val="28"/>
          <w:szCs w:val="28"/>
        </w:rPr>
        <w:t xml:space="preserve">ой, проектной деятельности предметного и межпредметного харак</w:t>
      </w:r>
      <w:r>
        <w:rPr>
          <w:rFonts w:ascii="Times New Roman" w:hAnsi="Times New Roman"/>
          <w:sz w:val="28"/>
          <w:szCs w:val="28"/>
        </w:rPr>
        <w:t xml:space="preserve">тера с использованием материалов на английском языке и применением информационно-коммуникационных технологий; </w:t>
      </w:r>
      <w:r>
        <w:rPr>
          <w:rFonts w:ascii="Times New Roman" w:hAnsi="Times New Roman"/>
          <w:sz w:val="28"/>
          <w:szCs w:val="28"/>
        </w:rPr>
      </w:r>
      <w:r/>
    </w:p>
    <w:p>
      <w:pPr>
        <w:pStyle w:val="1228"/>
        <w:contextualSpacing w:val="true"/>
        <w:ind w:firstLine="709"/>
        <w:jc w:val="both"/>
        <w:spacing w:lineRule="auto" w:line="360" w:after="0"/>
        <w:tabs>
          <w:tab w:val="left" w:pos="1843" w:leader="none"/>
        </w:tabs>
        <w:rPr>
          <w:rFonts w:ascii="Times New Roman" w:hAnsi="Times New Roman"/>
        </w:rPr>
      </w:pPr>
      <w:r>
        <w:rPr>
          <w:rFonts w:ascii="Times New Roman" w:hAnsi="Times New Roman"/>
          <w:sz w:val="28"/>
          <w:szCs w:val="28"/>
        </w:rPr>
        <w:t xml:space="preserve">соблюдать правила информационной безопасности в ситуациях повседневной жизни и при работе в сети Интернет.</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sz w:val="28"/>
          <w:szCs w:val="28"/>
        </w:rPr>
      </w:pP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рабочая программа по учебному предмету «Математика» </w:t>
      </w:r>
      <w:r>
        <w:rPr>
          <w:rFonts w:ascii="Times New Roman" w:hAnsi="Times New Roman"/>
          <w:sz w:val="28"/>
          <w:szCs w:val="28"/>
        </w:rPr>
        <w:t xml:space="preserve">(базовый уровень). </w:t>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1. Федеральная рабочая программа по учебному предмету «Математика» (базовый уровень) (предметная область «</w:t>
      </w:r>
      <w:r>
        <w:rPr>
          <w:rFonts w:ascii="Times New Roman" w:hAnsi="Times New Roman" w:eastAsia="Times New Roman"/>
          <w:color w:val="000000"/>
          <w:sz w:val="28"/>
          <w:szCs w:val="28"/>
          <w:lang w:eastAsia="ru-RU"/>
        </w:rPr>
        <w:t xml:space="preserve">Математика и информатика</w:t>
      </w:r>
      <w:r>
        <w:rPr>
          <w:rFonts w:ascii="Times New Roman" w:hAnsi="Times New Roman"/>
          <w:sz w:val="28"/>
          <w:szCs w:val="28"/>
        </w:rPr>
        <w:t xml:space="preserve">») (далее соответственно – программа по математике, математика) включает пояснительную записку, содерж</w:t>
      </w:r>
      <w:r>
        <w:rPr>
          <w:rFonts w:ascii="Times New Roman" w:hAnsi="Times New Roman"/>
          <w:sz w:val="28"/>
          <w:szCs w:val="28"/>
        </w:rPr>
        <w:t xml:space="preserve">ание обучения, планируемые результаты освоения программы по математике.</w:t>
      </w:r>
      <w:r>
        <w:rPr>
          <w:rFonts w:ascii="Times New Roman" w:hAnsi="Times New Roma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111.</w:t>
      </w:r>
      <w:r>
        <w:rPr>
          <w:rFonts w:ascii="Times New Roman" w:hAnsi="Times New Roman" w:eastAsia="SchoolBookSanPin"/>
          <w:sz w:val="28"/>
          <w:szCs w:val="28"/>
        </w:rPr>
        <w:t xml:space="preserve">2. Пояснительная записка отражает общие цели и задачи изучения математики, характеристику психологических предпосылок к её изучению обучающимися, место в структуре учебного плана, </w:t>
      </w:r>
      <w:r>
        <w:rPr>
          <w:rFonts w:ascii="Times New Roman" w:hAnsi="Times New Roman" w:eastAsia="SchoolBookSanPin"/>
          <w:sz w:val="28"/>
          <w:szCs w:val="28"/>
        </w:rPr>
        <w:t xml:space="preserve">а также подходы к отбору содержания, к определению планируемых результатов.</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111.</w:t>
      </w:r>
      <w:r>
        <w:rPr>
          <w:rFonts w:ascii="Times New Roman" w:hAnsi="Times New Roman" w:eastAsia="SchoolBookSanPin"/>
          <w:sz w:val="28"/>
          <w:szCs w:val="28"/>
        </w:rPr>
        <w:t xml:space="preserve">3. Содержание обучения раскрывает содержательные линии, которые предлагаются для обязательного изучения в каждом классе на уровне среднего общего образования.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111.</w:t>
      </w:r>
      <w:r>
        <w:rPr>
          <w:rFonts w:ascii="Times New Roman" w:hAnsi="Times New Roman" w:eastAsia="SchoolBookSanPin"/>
          <w:sz w:val="28"/>
          <w:szCs w:val="28"/>
        </w:rPr>
        <w:t xml:space="preserve">4. Планируем</w:t>
      </w:r>
      <w:r>
        <w:rPr>
          <w:rFonts w:ascii="Times New Roman" w:hAnsi="Times New Roman" w:eastAsia="SchoolBookSanPin"/>
          <w:sz w:val="28"/>
          <w:szCs w:val="28"/>
        </w:rPr>
        <w:t xml:space="preserve">ые результаты освоения программы по математике включают личностные, метапредметные результаты за весь период обучения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на уровне среднего общего образования, а также предметные достижения обучающегося за каждый год обучения.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111.</w:t>
      </w:r>
      <w:r>
        <w:rPr>
          <w:rFonts w:ascii="Times New Roman" w:hAnsi="Times New Roman" w:eastAsia="OfficinaSansBoldITC"/>
          <w:sz w:val="28"/>
          <w:szCs w:val="28"/>
        </w:rPr>
        <w:t xml:space="preserve">5. Пояснительная записка.</w:t>
      </w:r>
      <w:r>
        <w:rPr>
          <w:rFonts w:ascii="Times New Roman" w:hAnsi="Times New Roman" w:eastAsia="OfficinaSansBoldITC"/>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1</w:t>
      </w:r>
      <w:r>
        <w:rPr>
          <w:rFonts w:ascii="Times New Roman" w:hAnsi="Times New Roman" w:eastAsia="OfficinaSansBoldITC"/>
          <w:sz w:val="28"/>
          <w:szCs w:val="28"/>
        </w:rPr>
        <w:t xml:space="preserve">11.</w:t>
      </w:r>
      <w:r>
        <w:rPr>
          <w:rFonts w:ascii="Times New Roman" w:hAnsi="Times New Roman" w:eastAsia="OfficinaSansBoldITC"/>
          <w:sz w:val="28"/>
          <w:szCs w:val="28"/>
        </w:rPr>
        <w:t xml:space="preserve">5.1. </w:t>
      </w:r>
      <w:r>
        <w:rPr>
          <w:rFonts w:ascii="Times New Roman" w:hAnsi="Times New Roman" w:eastAsia="SchoolBookSanPin"/>
          <w:sz w:val="28"/>
          <w:szCs w:val="28"/>
        </w:rPr>
        <w:t xml:space="preserve">Программа по математике на уровне среднего общего образования разработана </w:t>
      </w:r>
      <w:r>
        <w:rPr>
          <w:rFonts w:ascii="Times New Roman" w:hAnsi="Times New Roman"/>
          <w:sz w:val="28"/>
          <w:szCs w:val="28"/>
        </w:rPr>
        <w:t xml:space="preserve">на основе </w:t>
      </w:r>
      <w:r>
        <w:rPr>
          <w:rFonts w:ascii="Times New Roman" w:hAnsi="Times New Roman" w:eastAsia="SchoolBookSanPin"/>
          <w:sz w:val="28"/>
          <w:szCs w:val="28"/>
        </w:rPr>
        <w:t xml:space="preserve">ФГОС СОО</w:t>
      </w:r>
      <w:r>
        <w:rPr>
          <w:rFonts w:ascii="Times New Roman" w:hAnsi="Times New Roman"/>
          <w:sz w:val="28"/>
          <w:szCs w:val="28"/>
        </w:rPr>
        <w:t xml:space="preserve"> </w:t>
      </w:r>
      <w:r>
        <w:rPr>
          <w:rFonts w:ascii="Times New Roman" w:hAnsi="Times New Roman"/>
          <w:sz w:val="28"/>
          <w:szCs w:val="28"/>
        </w:rPr>
        <w:t xml:space="preserve">с учётом современных мировых требований, предъявляемых к математическому образованию, и традиций российского образования. Реализация программы по математик</w:t>
      </w:r>
      <w:r>
        <w:rPr>
          <w:rFonts w:ascii="Times New Roman" w:hAnsi="Times New Roman"/>
          <w:sz w:val="28"/>
          <w:szCs w:val="28"/>
        </w:rPr>
        <w:t xml:space="preserve">е обеспечивает овладение ключевыми компетенциями, составляющими основу для саморазвития</w:t>
      </w:r>
      <w:r>
        <w:rPr>
          <w:rFonts w:ascii="Times New Roman" w:hAnsi="Times New Roman"/>
          <w:sz w:val="28"/>
          <w:szCs w:val="28"/>
        </w:rPr>
        <w:t xml:space="preserve"> </w:t>
      </w:r>
      <w:r>
        <w:rPr>
          <w:rFonts w:ascii="Times New Roman" w:hAnsi="Times New Roman"/>
          <w:sz w:val="28"/>
          <w:szCs w:val="28"/>
        </w:rPr>
        <w:t xml:space="preserve">и непрерывного образования, целостность общекультурного, личностного</w:t>
      </w:r>
      <w:r>
        <w:rPr>
          <w:rFonts w:ascii="Times New Roman" w:hAnsi="Times New Roman"/>
          <w:sz w:val="28"/>
          <w:szCs w:val="28"/>
        </w:rPr>
        <w:t xml:space="preserve"> </w:t>
      </w:r>
      <w:r>
        <w:rPr>
          <w:rFonts w:ascii="Times New Roman" w:hAnsi="Times New Roman"/>
          <w:sz w:val="28"/>
          <w:szCs w:val="28"/>
        </w:rPr>
        <w:t xml:space="preserve">и познавательного развития личности обучающихся.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5.2. В программе по математике учтены идеи </w:t>
      </w:r>
      <w:r>
        <w:rPr>
          <w:rFonts w:ascii="Times New Roman" w:hAnsi="Times New Roman"/>
          <w:sz w:val="28"/>
          <w:szCs w:val="28"/>
        </w:rPr>
        <w:t xml:space="preserve">и положения</w:t>
      </w:r>
      <w:r>
        <w:rPr>
          <w:rFonts w:ascii="Times New Roman" w:hAnsi="Times New Roman"/>
          <w:sz w:val="28"/>
          <w:szCs w:val="28"/>
        </w:rPr>
        <w:t xml:space="preserve"> </w:t>
      </w:r>
      <w:r>
        <w:rPr>
          <w:rFonts w:ascii="Times New Roman" w:hAnsi="Times New Roman"/>
          <w:sz w:val="28"/>
          <w:szCs w:val="28"/>
        </w:rPr>
        <w:t xml:space="preserve">к</w:t>
      </w:r>
      <w:r>
        <w:rPr>
          <w:rFonts w:ascii="Times New Roman" w:hAnsi="Times New Roman"/>
          <w:sz w:val="28"/>
          <w:szCs w:val="28"/>
        </w:rPr>
        <w:t xml:space="preserve">онцепции развития математического образования в Российской Федерации. В соответствии</w:t>
      </w:r>
      <w:r>
        <w:rPr>
          <w:rFonts w:ascii="Times New Roman" w:hAnsi="Times New Roman"/>
          <w:sz w:val="28"/>
          <w:szCs w:val="28"/>
        </w:rPr>
        <w:t xml:space="preserve"> </w:t>
      </w:r>
      <w:r>
        <w:rPr>
          <w:rFonts w:ascii="Times New Roman" w:hAnsi="Times New Roman"/>
          <w:sz w:val="28"/>
          <w:szCs w:val="28"/>
        </w:rPr>
        <w:t xml:space="preserve">с названием концепции, математическое образование должно, в частности, предоставлять каждому обучающемуся возможность достижения уровня математических знаний</w:t>
      </w:r>
      <w:r>
        <w:rPr>
          <w:rFonts w:ascii="Times New Roman" w:hAnsi="Times New Roman"/>
          <w:sz w:val="28"/>
          <w:szCs w:val="28"/>
        </w:rPr>
        <w:t xml:space="preserve">, необходимого для дальнейшей успешной жизни</w:t>
      </w:r>
      <w:r>
        <w:rPr>
          <w:rFonts w:ascii="Times New Roman" w:hAnsi="Times New Roman"/>
          <w:sz w:val="28"/>
          <w:szCs w:val="28"/>
        </w:rPr>
        <w:t xml:space="preserve"> </w:t>
      </w:r>
      <w:r>
        <w:rPr>
          <w:rFonts w:ascii="Times New Roman" w:hAnsi="Times New Roman"/>
          <w:sz w:val="28"/>
          <w:szCs w:val="28"/>
        </w:rPr>
        <w:t xml:space="preserve">в обществе. Именно на решение этой задачи нацелена программа по математике базового уровня.</w:t>
      </w:r>
      <w:r>
        <w:rPr>
          <w:rFonts w:ascii="Times New Roman" w:hAnsi="Times New Roman"/>
          <w:sz w:val="28"/>
          <w:szCs w:val="28"/>
        </w:rPr>
      </w:r>
      <w:r/>
    </w:p>
    <w:p>
      <w:pPr>
        <w:pStyle w:val="1231"/>
        <w:ind w:firstLine="709"/>
        <w:spacing w:lineRule="auto" w:line="36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5.3. </w:t>
      </w:r>
      <w:r>
        <w:rPr>
          <w:rFonts w:ascii="Times New Roman" w:hAnsi="Times New Roman"/>
          <w:sz w:val="28"/>
          <w:szCs w:val="28"/>
        </w:rPr>
        <w:t xml:space="preserve">Математика – опорный предмет для изучения смежных дисциплин, что делает базовую математическую подготовку</w:t>
      </w:r>
      <w:r>
        <w:rPr>
          <w:rFonts w:ascii="Times New Roman" w:hAnsi="Times New Roman"/>
          <w:sz w:val="28"/>
          <w:szCs w:val="28"/>
        </w:rPr>
        <w:t xml:space="preserve"> </w:t>
      </w:r>
      <w:r>
        <w:rPr>
          <w:rFonts w:ascii="Times New Roman" w:hAnsi="Times New Roman"/>
          <w:sz w:val="28"/>
          <w:szCs w:val="28"/>
        </w:rPr>
        <w:t xml:space="preserve">нео</w:t>
      </w:r>
      <w:r>
        <w:rPr>
          <w:rFonts w:ascii="Times New Roman" w:hAnsi="Times New Roman"/>
          <w:sz w:val="28"/>
          <w:szCs w:val="28"/>
        </w:rPr>
        <w:t xml:space="preserve">бходимой.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5.4. Практическая полезность математики обусловлена</w:t>
      </w:r>
      <w:r>
        <w:rPr>
          <w:rFonts w:ascii="Times New Roman" w:hAnsi="Times New Roman"/>
          <w:sz w:val="28"/>
          <w:szCs w:val="28"/>
        </w:rPr>
        <w:t xml:space="preserve"> наличием</w:t>
      </w:r>
      <w:r>
        <w:rPr>
          <w:rFonts w:ascii="Times New Roman" w:hAnsi="Times New Roman"/>
          <w:sz w:val="28"/>
          <w:szCs w:val="28"/>
        </w:rPr>
        <w:t xml:space="preserve"> пространственны</w:t>
      </w:r>
      <w:r>
        <w:rPr>
          <w:rFonts w:ascii="Times New Roman" w:hAnsi="Times New Roman"/>
          <w:sz w:val="28"/>
          <w:szCs w:val="28"/>
        </w:rPr>
        <w:t xml:space="preserve">х форм,</w:t>
      </w:r>
      <w:r>
        <w:rPr>
          <w:rFonts w:ascii="Times New Roman" w:hAnsi="Times New Roman"/>
          <w:sz w:val="28"/>
          <w:szCs w:val="28"/>
        </w:rPr>
        <w:t xml:space="preserve"> количественны</w:t>
      </w:r>
      <w:r>
        <w:rPr>
          <w:rFonts w:ascii="Times New Roman" w:hAnsi="Times New Roman"/>
          <w:sz w:val="28"/>
          <w:szCs w:val="28"/>
        </w:rPr>
        <w:t xml:space="preserve">х</w:t>
      </w:r>
      <w:r>
        <w:rPr>
          <w:rFonts w:ascii="Times New Roman" w:hAnsi="Times New Roman"/>
          <w:sz w:val="28"/>
          <w:szCs w:val="28"/>
        </w:rPr>
        <w:t xml:space="preserve"> отношени</w:t>
      </w:r>
      <w:r>
        <w:rPr>
          <w:rFonts w:ascii="Times New Roman" w:hAnsi="Times New Roman"/>
          <w:sz w:val="28"/>
          <w:szCs w:val="28"/>
        </w:rPr>
        <w:t xml:space="preserve">й, экономических расчетов; необходимостью</w:t>
      </w:r>
      <w:r>
        <w:rPr>
          <w:rFonts w:ascii="Times New Roman" w:hAnsi="Times New Roman"/>
          <w:sz w:val="28"/>
          <w:szCs w:val="28"/>
        </w:rPr>
        <w:t xml:space="preserve"> математических </w:t>
      </w:r>
      <w:r>
        <w:rPr>
          <w:rFonts w:ascii="Times New Roman" w:hAnsi="Times New Roman"/>
          <w:sz w:val="28"/>
          <w:szCs w:val="28"/>
        </w:rPr>
        <w:t xml:space="preserve">знаний в</w:t>
      </w:r>
      <w:r>
        <w:rPr>
          <w:rFonts w:ascii="Times New Roman" w:hAnsi="Times New Roman"/>
          <w:sz w:val="28"/>
          <w:szCs w:val="28"/>
        </w:rPr>
        <w:t xml:space="preserve"> понимани</w:t>
      </w:r>
      <w:r>
        <w:rPr>
          <w:rFonts w:ascii="Times New Roman" w:hAnsi="Times New Roman"/>
          <w:sz w:val="28"/>
          <w:szCs w:val="28"/>
        </w:rPr>
        <w:t xml:space="preserve">и</w:t>
      </w:r>
      <w:r>
        <w:rPr>
          <w:rFonts w:ascii="Times New Roman" w:hAnsi="Times New Roman"/>
          <w:sz w:val="28"/>
          <w:szCs w:val="28"/>
        </w:rPr>
        <w:t xml:space="preserve"> принципов устройства</w:t>
      </w:r>
      <w:r>
        <w:rPr>
          <w:rFonts w:ascii="Times New Roman" w:hAnsi="Times New Roman"/>
          <w:sz w:val="28"/>
          <w:szCs w:val="28"/>
        </w:rPr>
        <w:t xml:space="preserve"> </w:t>
      </w:r>
      <w:r>
        <w:rPr>
          <w:rFonts w:ascii="Times New Roman" w:hAnsi="Times New Roman"/>
          <w:sz w:val="28"/>
          <w:szCs w:val="28"/>
        </w:rPr>
        <w:t xml:space="preserve">и использования современной техники, </w:t>
      </w:r>
      <w:r>
        <w:rPr>
          <w:rFonts w:ascii="Times New Roman" w:hAnsi="Times New Roman"/>
          <w:sz w:val="28"/>
          <w:szCs w:val="28"/>
        </w:rPr>
        <w:t xml:space="preserve">восприяти</w:t>
      </w:r>
      <w:r>
        <w:rPr>
          <w:rFonts w:ascii="Times New Roman" w:hAnsi="Times New Roman"/>
          <w:sz w:val="28"/>
          <w:szCs w:val="28"/>
        </w:rPr>
        <w:t xml:space="preserve">я</w:t>
      </w:r>
      <w:r>
        <w:rPr>
          <w:rFonts w:ascii="Times New Roman" w:hAnsi="Times New Roman"/>
          <w:sz w:val="28"/>
          <w:szCs w:val="28"/>
        </w:rPr>
        <w:t xml:space="preserve"> и интерпретация разнообра</w:t>
      </w:r>
      <w:r>
        <w:rPr>
          <w:rFonts w:ascii="Times New Roman" w:hAnsi="Times New Roman"/>
          <w:sz w:val="28"/>
          <w:szCs w:val="28"/>
        </w:rPr>
        <w:t xml:space="preserve">зной социальной, экономической информации;</w:t>
      </w:r>
      <w:r>
        <w:rPr>
          <w:rFonts w:ascii="Times New Roman" w:hAnsi="Times New Roman"/>
          <w:sz w:val="28"/>
          <w:szCs w:val="28"/>
        </w:rPr>
        <w:t xml:space="preserve"> практических</w:t>
      </w:r>
      <w:r>
        <w:rPr>
          <w:rFonts w:ascii="Times New Roman" w:hAnsi="Times New Roman"/>
          <w:sz w:val="28"/>
          <w:szCs w:val="28"/>
        </w:rPr>
        <w:t xml:space="preserve"> при</w:t>
      </w:r>
      <w:r>
        <w:rPr>
          <w:rFonts w:ascii="Times New Roman" w:hAnsi="Times New Roman"/>
          <w:sz w:val="28"/>
          <w:szCs w:val="28"/>
        </w:rPr>
        <w:t xml:space="preserve">ём</w:t>
      </w:r>
      <w:r>
        <w:rPr>
          <w:rFonts w:ascii="Times New Roman" w:hAnsi="Times New Roman"/>
          <w:sz w:val="28"/>
          <w:szCs w:val="28"/>
        </w:rPr>
        <w:t xml:space="preserve">ов</w:t>
      </w:r>
      <w:r>
        <w:rPr>
          <w:rFonts w:ascii="Times New Roman" w:hAnsi="Times New Roman"/>
          <w:sz w:val="28"/>
          <w:szCs w:val="28"/>
        </w:rPr>
        <w:t xml:space="preserve"> геометрических измерений </w:t>
      </w:r>
      <w:r>
        <w:rPr>
          <w:rFonts w:ascii="Times New Roman" w:hAnsi="Times New Roman"/>
          <w:sz w:val="28"/>
          <w:szCs w:val="28"/>
        </w:rPr>
        <w:t xml:space="preserve">и построений, чит</w:t>
      </w:r>
      <w:r>
        <w:rPr>
          <w:rFonts w:ascii="Times New Roman" w:hAnsi="Times New Roman"/>
          <w:sz w:val="28"/>
          <w:szCs w:val="28"/>
        </w:rPr>
        <w:t xml:space="preserve">ения</w:t>
      </w:r>
      <w:r>
        <w:rPr>
          <w:rFonts w:ascii="Times New Roman" w:hAnsi="Times New Roman"/>
          <w:sz w:val="28"/>
          <w:szCs w:val="28"/>
        </w:rPr>
        <w:t xml:space="preserve"> информаци</w:t>
      </w:r>
      <w:r>
        <w:rPr>
          <w:rFonts w:ascii="Times New Roman" w:hAnsi="Times New Roman"/>
          <w:sz w:val="28"/>
          <w:szCs w:val="28"/>
        </w:rPr>
        <w:t xml:space="preserve">и</w:t>
      </w:r>
      <w:r>
        <w:rPr>
          <w:rFonts w:ascii="Times New Roman" w:hAnsi="Times New Roman"/>
          <w:sz w:val="28"/>
          <w:szCs w:val="28"/>
        </w:rPr>
        <w:t xml:space="preserve">, представленн</w:t>
      </w:r>
      <w:r>
        <w:rPr>
          <w:rFonts w:ascii="Times New Roman" w:hAnsi="Times New Roman"/>
          <w:sz w:val="28"/>
          <w:szCs w:val="28"/>
        </w:rPr>
        <w:t xml:space="preserve">ой</w:t>
      </w:r>
      <w:r>
        <w:rPr>
          <w:rFonts w:ascii="Times New Roman" w:hAnsi="Times New Roman"/>
          <w:sz w:val="28"/>
          <w:szCs w:val="28"/>
        </w:rPr>
        <w:t xml:space="preserve"> в вид</w:t>
      </w:r>
      <w:r>
        <w:rPr>
          <w:rFonts w:ascii="Times New Roman" w:hAnsi="Times New Roman"/>
          <w:sz w:val="28"/>
          <w:szCs w:val="28"/>
        </w:rPr>
        <w:t xml:space="preserve">е таблиц, диаграмм и графиков</w:t>
      </w:r>
      <w:r>
        <w:rPr>
          <w:rFonts w:ascii="Times New Roman" w:hAnsi="Times New Roman"/>
          <w:sz w:val="28"/>
          <w:szCs w:val="28"/>
        </w:rPr>
        <w:t xml:space="preserve">.</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5.5. </w:t>
      </w:r>
      <w:r>
        <w:rPr>
          <w:rFonts w:ascii="Times New Roman" w:hAnsi="Times New Roman"/>
          <w:sz w:val="28"/>
          <w:szCs w:val="28"/>
        </w:rPr>
        <w:t xml:space="preserve">Применение</w:t>
      </w:r>
      <w:r>
        <w:rPr>
          <w:rFonts w:ascii="Times New Roman" w:hAnsi="Times New Roman"/>
          <w:sz w:val="28"/>
          <w:szCs w:val="28"/>
        </w:rPr>
        <w:t xml:space="preserve"> математическ</w:t>
      </w:r>
      <w:r>
        <w:rPr>
          <w:rFonts w:ascii="Times New Roman" w:hAnsi="Times New Roman"/>
          <w:sz w:val="28"/>
          <w:szCs w:val="28"/>
        </w:rPr>
        <w:t xml:space="preserve">ого</w:t>
      </w:r>
      <w:r>
        <w:rPr>
          <w:rFonts w:ascii="Times New Roman" w:hAnsi="Times New Roman"/>
          <w:sz w:val="28"/>
          <w:szCs w:val="28"/>
        </w:rPr>
        <w:t xml:space="preserve"> стил</w:t>
      </w:r>
      <w:r>
        <w:rPr>
          <w:rFonts w:ascii="Times New Roman" w:hAnsi="Times New Roman"/>
          <w:sz w:val="28"/>
          <w:szCs w:val="28"/>
        </w:rPr>
        <w:t xml:space="preserve">я мышл</w:t>
      </w:r>
      <w:r>
        <w:rPr>
          <w:rFonts w:ascii="Times New Roman" w:hAnsi="Times New Roman"/>
          <w:sz w:val="28"/>
          <w:szCs w:val="28"/>
        </w:rPr>
        <w:t xml:space="preserve">ения, проявляющегося</w:t>
      </w:r>
      <w:r>
        <w:rPr>
          <w:rFonts w:ascii="Times New Roman" w:hAnsi="Times New Roman"/>
          <w:sz w:val="28"/>
          <w:szCs w:val="28"/>
        </w:rPr>
        <w:t xml:space="preserve"> </w:t>
      </w:r>
      <w:r>
        <w:rPr>
          <w:rFonts w:ascii="Times New Roman" w:hAnsi="Times New Roman"/>
          <w:sz w:val="28"/>
          <w:szCs w:val="28"/>
        </w:rPr>
        <w:t xml:space="preserve">в </w:t>
      </w:r>
      <w:r>
        <w:rPr>
          <w:rFonts w:ascii="Times New Roman" w:hAnsi="Times New Roman"/>
          <w:sz w:val="28"/>
          <w:szCs w:val="28"/>
        </w:rPr>
        <w:t xml:space="preserve">определённых умственных навыках,</w:t>
      </w:r>
      <w:r>
        <w:rPr>
          <w:rFonts w:ascii="Times New Roman" w:hAnsi="Times New Roman"/>
          <w:sz w:val="28"/>
          <w:szCs w:val="28"/>
        </w:rPr>
        <w:t xml:space="preserve"> приём</w:t>
      </w:r>
      <w:r>
        <w:rPr>
          <w:rFonts w:ascii="Times New Roman" w:hAnsi="Times New Roman"/>
          <w:sz w:val="28"/>
          <w:szCs w:val="28"/>
        </w:rPr>
        <w:t xml:space="preserve">ах</w:t>
      </w:r>
      <w:r>
        <w:rPr>
          <w:rFonts w:ascii="Times New Roman" w:hAnsi="Times New Roman"/>
          <w:sz w:val="28"/>
          <w:szCs w:val="28"/>
        </w:rPr>
        <w:t xml:space="preserve"> и метод</w:t>
      </w:r>
      <w:r>
        <w:rPr>
          <w:rFonts w:ascii="Times New Roman" w:hAnsi="Times New Roman"/>
          <w:sz w:val="28"/>
          <w:szCs w:val="28"/>
        </w:rPr>
        <w:t xml:space="preserve">ах</w:t>
      </w:r>
      <w:r>
        <w:rPr>
          <w:rFonts w:ascii="Times New Roman" w:hAnsi="Times New Roman"/>
          <w:sz w:val="28"/>
          <w:szCs w:val="28"/>
        </w:rPr>
        <w:t xml:space="preserve"> мышления человека</w:t>
      </w:r>
      <w:r>
        <w:rPr>
          <w:rFonts w:ascii="Times New Roman" w:hAnsi="Times New Roman"/>
          <w:sz w:val="28"/>
          <w:szCs w:val="28"/>
        </w:rPr>
        <w:t xml:space="preserve">, процессах обобщения </w:t>
      </w:r>
      <w:r>
        <w:rPr>
          <w:rFonts w:ascii="Times New Roman" w:hAnsi="Times New Roman"/>
          <w:sz w:val="28"/>
          <w:szCs w:val="28"/>
        </w:rPr>
        <w:t xml:space="preserve">и конкретизаци</w:t>
      </w:r>
      <w:r>
        <w:rPr>
          <w:rFonts w:ascii="Times New Roman" w:hAnsi="Times New Roman"/>
          <w:sz w:val="28"/>
          <w:szCs w:val="28"/>
        </w:rPr>
        <w:t xml:space="preserve">и</w:t>
      </w:r>
      <w:r>
        <w:rPr>
          <w:rFonts w:ascii="Times New Roman" w:hAnsi="Times New Roman"/>
          <w:sz w:val="28"/>
          <w:szCs w:val="28"/>
        </w:rPr>
        <w:t xml:space="preserve">, анализ</w:t>
      </w:r>
      <w:r>
        <w:rPr>
          <w:rFonts w:ascii="Times New Roman" w:hAnsi="Times New Roman"/>
          <w:sz w:val="28"/>
          <w:szCs w:val="28"/>
        </w:rPr>
        <w:t xml:space="preserve">а</w:t>
      </w:r>
      <w:r>
        <w:rPr>
          <w:rFonts w:ascii="Times New Roman" w:hAnsi="Times New Roman"/>
          <w:sz w:val="28"/>
          <w:szCs w:val="28"/>
        </w:rPr>
        <w:t xml:space="preserve"> и синтез</w:t>
      </w:r>
      <w:r>
        <w:rPr>
          <w:rFonts w:ascii="Times New Roman" w:hAnsi="Times New Roman"/>
          <w:sz w:val="28"/>
          <w:szCs w:val="28"/>
        </w:rPr>
        <w:t xml:space="preserve">а</w:t>
      </w:r>
      <w:r>
        <w:rPr>
          <w:rFonts w:ascii="Times New Roman" w:hAnsi="Times New Roman"/>
          <w:sz w:val="28"/>
          <w:szCs w:val="28"/>
        </w:rPr>
        <w:t xml:space="preserve">, классификаци</w:t>
      </w:r>
      <w:r>
        <w:rPr>
          <w:rFonts w:ascii="Times New Roman" w:hAnsi="Times New Roman"/>
          <w:sz w:val="28"/>
          <w:szCs w:val="28"/>
        </w:rPr>
        <w:t xml:space="preserve">и</w:t>
      </w:r>
      <w:r>
        <w:rPr>
          <w:rFonts w:ascii="Times New Roman" w:hAnsi="Times New Roman"/>
          <w:sz w:val="28"/>
          <w:szCs w:val="28"/>
        </w:rPr>
        <w:t xml:space="preserve"> </w:t>
      </w:r>
      <w:r>
        <w:rPr>
          <w:rFonts w:ascii="Times New Roman" w:hAnsi="Times New Roman"/>
          <w:sz w:val="28"/>
          <w:szCs w:val="28"/>
        </w:rPr>
        <w:t xml:space="preserve">и систематизаци</w:t>
      </w:r>
      <w:r>
        <w:rPr>
          <w:rFonts w:ascii="Times New Roman" w:hAnsi="Times New Roman"/>
          <w:sz w:val="28"/>
          <w:szCs w:val="28"/>
        </w:rPr>
        <w:t xml:space="preserve">и</w:t>
      </w:r>
      <w:r>
        <w:rPr>
          <w:rFonts w:ascii="Times New Roman" w:hAnsi="Times New Roman"/>
          <w:sz w:val="28"/>
          <w:szCs w:val="28"/>
        </w:rPr>
        <w:t xml:space="preserve">, абстрагировани</w:t>
      </w:r>
      <w:r>
        <w:rPr>
          <w:rFonts w:ascii="Times New Roman" w:hAnsi="Times New Roman"/>
          <w:sz w:val="28"/>
          <w:szCs w:val="28"/>
        </w:rPr>
        <w:t xml:space="preserve">я</w:t>
      </w:r>
      <w:r>
        <w:rPr>
          <w:rFonts w:ascii="Times New Roman" w:hAnsi="Times New Roman"/>
          <w:sz w:val="28"/>
          <w:szCs w:val="28"/>
        </w:rPr>
        <w:t xml:space="preserve"> и аналоги</w:t>
      </w:r>
      <w:r>
        <w:rPr>
          <w:rFonts w:ascii="Times New Roman" w:hAnsi="Times New Roman"/>
          <w:sz w:val="28"/>
          <w:szCs w:val="28"/>
        </w:rPr>
        <w:t xml:space="preserve">й как </w:t>
      </w:r>
      <w:r>
        <w:rPr>
          <w:rFonts w:ascii="Times New Roman" w:hAnsi="Times New Roman"/>
          <w:sz w:val="28"/>
          <w:szCs w:val="28"/>
        </w:rPr>
        <w:t xml:space="preserve">формировании алгоритмической компоненты мы</w:t>
      </w:r>
      <w:r>
        <w:rPr>
          <w:rFonts w:ascii="Times New Roman" w:hAnsi="Times New Roman"/>
          <w:sz w:val="28"/>
          <w:szCs w:val="28"/>
        </w:rPr>
        <w:t xml:space="preserve">шления и воспитании умений действовать по заданным алгоритм</w:t>
      </w:r>
      <w:r>
        <w:rPr>
          <w:rFonts w:ascii="Times New Roman" w:hAnsi="Times New Roman"/>
          <w:sz w:val="28"/>
          <w:szCs w:val="28"/>
        </w:rPr>
        <w:t xml:space="preserve">ам, позволяющей совершенствовать известные </w:t>
      </w:r>
      <w:r>
        <w:rPr>
          <w:rFonts w:ascii="Times New Roman" w:hAnsi="Times New Roman"/>
          <w:sz w:val="28"/>
          <w:szCs w:val="28"/>
        </w:rPr>
        <w:t xml:space="preserve">и конструировать новые.</w:t>
      </w:r>
      <w:r>
        <w:rPr>
          <w:rFonts w:ascii="Times New Roman" w:hAnsi="Times New Roman"/>
          <w:sz w:val="28"/>
          <w:szCs w:val="28"/>
        </w:rPr>
        <w:t xml:space="preserve"> </w:t>
      </w:r>
      <w:r>
        <w:rPr>
          <w:rFonts w:ascii="Times New Roman" w:hAnsi="Times New Roman"/>
          <w:sz w:val="28"/>
          <w:szCs w:val="28"/>
        </w:rPr>
        <w:t xml:space="preserve">Объекты математических умозаключений, правила их конструирования раскрывают механизм логических построений, способствуют выработке</w:t>
      </w:r>
      <w:r>
        <w:rPr>
          <w:rFonts w:ascii="Times New Roman" w:hAnsi="Times New Roman"/>
          <w:sz w:val="28"/>
          <w:szCs w:val="28"/>
        </w:rPr>
        <w:t xml:space="preserve"> умени</w:t>
      </w:r>
      <w:r>
        <w:rPr>
          <w:rFonts w:ascii="Times New Roman" w:hAnsi="Times New Roman"/>
          <w:sz w:val="28"/>
          <w:szCs w:val="28"/>
        </w:rPr>
        <w:t xml:space="preserve">й</w:t>
      </w:r>
      <w:r>
        <w:rPr>
          <w:rFonts w:ascii="Times New Roman" w:hAnsi="Times New Roman"/>
          <w:sz w:val="28"/>
          <w:szCs w:val="28"/>
        </w:rPr>
        <w:t xml:space="preserve"> формулировать, обосновывать и доказывать суждения, тем самым развивают логическое мышление.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5.6. Обучение математике </w:t>
      </w:r>
      <w:r>
        <w:rPr>
          <w:rFonts w:ascii="Times New Roman" w:hAnsi="Times New Roman"/>
          <w:sz w:val="28"/>
          <w:szCs w:val="28"/>
        </w:rPr>
        <w:t xml:space="preserve">как</w:t>
      </w:r>
      <w:r>
        <w:rPr>
          <w:rFonts w:ascii="Times New Roman" w:hAnsi="Times New Roman"/>
          <w:sz w:val="28"/>
          <w:szCs w:val="28"/>
        </w:rPr>
        <w:t xml:space="preserve"> возможность разви</w:t>
      </w:r>
      <w:r>
        <w:rPr>
          <w:rFonts w:ascii="Times New Roman" w:hAnsi="Times New Roman"/>
          <w:sz w:val="28"/>
          <w:szCs w:val="28"/>
        </w:rPr>
        <w:t xml:space="preserve">тия</w:t>
      </w:r>
      <w:r>
        <w:rPr>
          <w:rFonts w:ascii="Times New Roman" w:hAnsi="Times New Roman"/>
          <w:sz w:val="28"/>
          <w:szCs w:val="28"/>
        </w:rPr>
        <w:t xml:space="preserve"> у обучающихся точн</w:t>
      </w:r>
      <w:r>
        <w:rPr>
          <w:rFonts w:ascii="Times New Roman" w:hAnsi="Times New Roman"/>
          <w:sz w:val="28"/>
          <w:szCs w:val="28"/>
        </w:rPr>
        <w:t xml:space="preserve">ой</w:t>
      </w:r>
      <w:r>
        <w:rPr>
          <w:rFonts w:ascii="Times New Roman" w:hAnsi="Times New Roman"/>
          <w:sz w:val="28"/>
          <w:szCs w:val="28"/>
        </w:rPr>
        <w:t xml:space="preserve">, рациональн</w:t>
      </w:r>
      <w:r>
        <w:rPr>
          <w:rFonts w:ascii="Times New Roman" w:hAnsi="Times New Roman"/>
          <w:sz w:val="28"/>
          <w:szCs w:val="28"/>
        </w:rPr>
        <w:t xml:space="preserve">ой</w:t>
      </w:r>
      <w:r>
        <w:rPr>
          <w:rFonts w:ascii="Times New Roman" w:hAnsi="Times New Roman"/>
          <w:sz w:val="28"/>
          <w:szCs w:val="28"/>
        </w:rPr>
        <w:t xml:space="preserve"> и информативн</w:t>
      </w:r>
      <w:r>
        <w:rPr>
          <w:rFonts w:ascii="Times New Roman" w:hAnsi="Times New Roman"/>
          <w:sz w:val="28"/>
          <w:szCs w:val="28"/>
        </w:rPr>
        <w:t xml:space="preserve">ой</w:t>
      </w:r>
      <w:r>
        <w:rPr>
          <w:rFonts w:ascii="Times New Roman" w:hAnsi="Times New Roman"/>
          <w:sz w:val="28"/>
          <w:szCs w:val="28"/>
        </w:rPr>
        <w:t xml:space="preserve"> реч</w:t>
      </w:r>
      <w:r>
        <w:rPr>
          <w:rFonts w:ascii="Times New Roman" w:hAnsi="Times New Roman"/>
          <w:sz w:val="28"/>
          <w:szCs w:val="28"/>
        </w:rPr>
        <w:t xml:space="preserve">и</w:t>
      </w:r>
      <w:r>
        <w:rPr>
          <w:rFonts w:ascii="Times New Roman" w:hAnsi="Times New Roman"/>
          <w:sz w:val="28"/>
          <w:szCs w:val="28"/>
        </w:rPr>
        <w:t xml:space="preserve">, умени</w:t>
      </w:r>
      <w:r>
        <w:rPr>
          <w:rFonts w:ascii="Times New Roman" w:hAnsi="Times New Roman"/>
          <w:sz w:val="28"/>
          <w:szCs w:val="28"/>
        </w:rPr>
        <w:t xml:space="preserve">я</w:t>
      </w:r>
      <w:r>
        <w:rPr>
          <w:rFonts w:ascii="Times New Roman" w:hAnsi="Times New Roman"/>
          <w:sz w:val="28"/>
          <w:szCs w:val="28"/>
        </w:rPr>
        <w:t xml:space="preserve"> отбирать наиболее подходящие языковые</w:t>
      </w:r>
      <w:r>
        <w:rPr>
          <w:rFonts w:ascii="Times New Roman" w:hAnsi="Times New Roman"/>
          <w:sz w:val="28"/>
          <w:szCs w:val="28"/>
        </w:rPr>
        <w:t xml:space="preserve">, символические, графические средства для выражения суждений и наглядного их представления.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5.7. О</w:t>
      </w:r>
      <w:r>
        <w:rPr>
          <w:rFonts w:ascii="Times New Roman" w:hAnsi="Times New Roman"/>
          <w:sz w:val="28"/>
          <w:szCs w:val="28"/>
        </w:rPr>
        <w:t xml:space="preserve">бщее знакомство с методами познания действительности, представление о предмете и методе математики, его отличия от методов естественных и гуманитарных нау</w:t>
      </w:r>
      <w:r>
        <w:rPr>
          <w:rFonts w:ascii="Times New Roman" w:hAnsi="Times New Roman"/>
          <w:sz w:val="28"/>
          <w:szCs w:val="28"/>
        </w:rPr>
        <w:t xml:space="preserve">к, об особенностях применения математики</w:t>
      </w:r>
      <w:r>
        <w:rPr>
          <w:rFonts w:ascii="Times New Roman" w:hAnsi="Times New Roman"/>
          <w:sz w:val="28"/>
          <w:szCs w:val="28"/>
        </w:rPr>
        <w:t xml:space="preserve"> </w:t>
      </w:r>
      <w:r>
        <w:rPr>
          <w:rFonts w:ascii="Times New Roman" w:hAnsi="Times New Roman"/>
          <w:sz w:val="28"/>
          <w:szCs w:val="28"/>
        </w:rPr>
        <w:t xml:space="preserve">для реш</w:t>
      </w:r>
      <w:r>
        <w:rPr>
          <w:rFonts w:ascii="Times New Roman" w:hAnsi="Times New Roman"/>
          <w:sz w:val="28"/>
          <w:szCs w:val="28"/>
        </w:rPr>
        <w:t xml:space="preserve">ения научных и прикладных задач как необходимый компонент общей культуры.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 </w:t>
      </w:r>
      <w:r>
        <w:rPr>
          <w:rFonts w:ascii="Times New Roman" w:hAnsi="Times New Roman"/>
          <w:sz w:val="28"/>
          <w:szCs w:val="28"/>
        </w:rPr>
        <w:t xml:space="preserve">111.</w:t>
      </w:r>
      <w:r>
        <w:rPr>
          <w:rFonts w:ascii="Times New Roman" w:hAnsi="Times New Roman"/>
          <w:sz w:val="28"/>
          <w:szCs w:val="28"/>
        </w:rPr>
        <w:t xml:space="preserve">5.8. Изучение математики способствует эстетическому воспитанию человека, пониманию красоты и изящества математических рассуждени</w:t>
      </w:r>
      <w:r>
        <w:rPr>
          <w:rFonts w:ascii="Times New Roman" w:hAnsi="Times New Roman"/>
          <w:sz w:val="28"/>
          <w:szCs w:val="28"/>
        </w:rPr>
        <w:t xml:space="preserve">й, восприятию геометрических форм, усвоению идеи симметрии.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5.9. Приоритетными целями обучения математике в 10–11 классах</w:t>
      </w:r>
      <w:r>
        <w:rPr>
          <w:rFonts w:ascii="Times New Roman" w:hAnsi="Times New Roman"/>
          <w:sz w:val="28"/>
          <w:szCs w:val="28"/>
        </w:rPr>
        <w:t xml:space="preserve"> </w:t>
      </w:r>
      <w:r>
        <w:rPr>
          <w:rFonts w:ascii="Times New Roman" w:hAnsi="Times New Roman"/>
          <w:sz w:val="28"/>
          <w:szCs w:val="28"/>
        </w:rPr>
        <w:t xml:space="preserve">на базовом уровне являются: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формирование центральных математических понятий (число, величина, геометрическая фигура, переменная, </w:t>
      </w:r>
      <w:r>
        <w:rPr>
          <w:rFonts w:ascii="Times New Roman" w:hAnsi="Times New Roman"/>
          <w:sz w:val="28"/>
          <w:szCs w:val="28"/>
        </w:rPr>
        <w:t xml:space="preserve">вероятность, функция), обеспечивающих преемственность и перспективность математического образования обучающихся;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подведение обучающихся на доступном для них уровне к осознанию взаимосвязи математики и окружающего мира, понимание математики как части общей </w:t>
      </w:r>
      <w:r>
        <w:rPr>
          <w:rFonts w:ascii="Times New Roman" w:hAnsi="Times New Roman"/>
          <w:sz w:val="28"/>
          <w:szCs w:val="28"/>
        </w:rPr>
        <w:t xml:space="preserve">культуры человечества;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формирование функциональной математической грамотности: умени</w:t>
      </w:r>
      <w:r>
        <w:rPr>
          <w:rFonts w:ascii="Times New Roman" w:hAnsi="Times New Roman"/>
          <w:sz w:val="28"/>
          <w:szCs w:val="28"/>
        </w:rPr>
        <w:t xml:space="preserve">я распознавать математические аспекты в реальных жизненных ситуациях</w:t>
      </w:r>
      <w:r>
        <w:rPr>
          <w:rFonts w:ascii="Times New Roman" w:hAnsi="Times New Roman"/>
          <w:sz w:val="28"/>
          <w:szCs w:val="28"/>
        </w:rPr>
        <w:t xml:space="preserve"> </w:t>
      </w:r>
      <w:r>
        <w:rPr>
          <w:rFonts w:ascii="Times New Roman" w:hAnsi="Times New Roman"/>
          <w:sz w:val="28"/>
          <w:szCs w:val="28"/>
        </w:rPr>
        <w:t xml:space="preserve">и при изучении других учебных предметов, проявления зависимостей</w:t>
      </w:r>
      <w:r>
        <w:rPr>
          <w:rFonts w:ascii="Times New Roman" w:hAnsi="Times New Roman"/>
          <w:sz w:val="28"/>
          <w:szCs w:val="28"/>
        </w:rPr>
        <w:t xml:space="preserve"> </w:t>
      </w:r>
      <w:r>
        <w:rPr>
          <w:rFonts w:ascii="Times New Roman" w:hAnsi="Times New Roman"/>
          <w:sz w:val="28"/>
          <w:szCs w:val="28"/>
        </w:rPr>
        <w:t xml:space="preserve">и закономерностей, формулировать их на языке математики и создавать математические модели, применять освоенный математич</w:t>
      </w:r>
      <w:r>
        <w:rPr>
          <w:rFonts w:ascii="Times New Roman" w:hAnsi="Times New Roman"/>
          <w:sz w:val="28"/>
          <w:szCs w:val="28"/>
        </w:rPr>
        <w:t xml:space="preserve">еский аппарат</w:t>
      </w:r>
      <w:r>
        <w:rPr>
          <w:rFonts w:ascii="Times New Roman" w:hAnsi="Times New Roman"/>
          <w:sz w:val="28"/>
          <w:szCs w:val="28"/>
        </w:rPr>
        <w:t xml:space="preserve"> </w:t>
      </w:r>
      <w:r>
        <w:rPr>
          <w:rFonts w:ascii="Times New Roman" w:hAnsi="Times New Roman"/>
          <w:sz w:val="28"/>
          <w:szCs w:val="28"/>
        </w:rPr>
        <w:t xml:space="preserve">для решения практико-ориентированных задач, интерпретировать и оценивать полученные результаты.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5.10. Основными линиями содержания математики в 10–11 классах являются: «Числа и вычисления», «Алгебра» («Алгебраические выражения», «Уравнен</w:t>
      </w:r>
      <w:r>
        <w:rPr>
          <w:rFonts w:ascii="Times New Roman" w:hAnsi="Times New Roman"/>
          <w:sz w:val="28"/>
          <w:szCs w:val="28"/>
        </w:rPr>
        <w:t xml:space="preserve">ия и неравенства»), «Начала математического анализа», «Геометрия» («Геометрические фигуры и их свойства», «Измерение геометрических величин»), «Вероятность и статистика». </w:t>
      </w:r>
      <w:r>
        <w:rPr>
          <w:rFonts w:ascii="Times New Roman" w:hAnsi="Times New Roman"/>
          <w:sz w:val="28"/>
          <w:szCs w:val="28"/>
        </w:rPr>
        <w:t xml:space="preserve">Содержательные</w:t>
      </w:r>
      <w:r>
        <w:rPr>
          <w:rFonts w:ascii="Times New Roman" w:hAnsi="Times New Roman"/>
          <w:sz w:val="28"/>
          <w:szCs w:val="28"/>
        </w:rPr>
        <w:t xml:space="preserve"> линии р</w:t>
      </w:r>
      <w:r>
        <w:rPr>
          <w:rFonts w:ascii="Times New Roman" w:hAnsi="Times New Roman"/>
          <w:sz w:val="28"/>
          <w:szCs w:val="28"/>
        </w:rPr>
        <w:t xml:space="preserve">азвиваются параллельно, каждая </w:t>
      </w:r>
      <w:r>
        <w:rPr>
          <w:rFonts w:ascii="Times New Roman" w:hAnsi="Times New Roman"/>
          <w:sz w:val="28"/>
          <w:szCs w:val="28"/>
        </w:rPr>
        <w:t xml:space="preserve">в соответствии с собственной лог</w:t>
      </w:r>
      <w:r>
        <w:rPr>
          <w:rFonts w:ascii="Times New Roman" w:hAnsi="Times New Roman"/>
          <w:sz w:val="28"/>
          <w:szCs w:val="28"/>
        </w:rPr>
        <w:t xml:space="preserve">икой, однако не независимо одна от другой,</w:t>
      </w:r>
      <w:r>
        <w:rPr>
          <w:rFonts w:ascii="Times New Roman" w:hAnsi="Times New Roman"/>
          <w:sz w:val="28"/>
          <w:szCs w:val="28"/>
        </w:rPr>
        <w:t xml:space="preserve"> </w:t>
      </w:r>
      <w:r>
        <w:rPr>
          <w:rFonts w:ascii="Times New Roman" w:hAnsi="Times New Roman"/>
          <w:sz w:val="28"/>
          <w:szCs w:val="28"/>
        </w:rPr>
        <w:t xml:space="preserve">а в тесном контакте </w:t>
      </w:r>
      <w:r>
        <w:rPr>
          <w:rFonts w:ascii="Times New Roman" w:hAnsi="Times New Roman"/>
          <w:sz w:val="28"/>
          <w:szCs w:val="28"/>
        </w:rPr>
        <w:t xml:space="preserve">и взаимодействии. И</w:t>
      </w:r>
      <w:r>
        <w:rPr>
          <w:rFonts w:ascii="Times New Roman" w:hAnsi="Times New Roman"/>
          <w:sz w:val="28"/>
          <w:szCs w:val="28"/>
        </w:rPr>
        <w:t xml:space="preserve">х объединяет логическая составляющая, традиционно присущая математике и пронизывающая все математические курсы</w:t>
      </w:r>
      <w:r>
        <w:rPr>
          <w:rFonts w:ascii="Times New Roman" w:hAnsi="Times New Roman"/>
          <w:sz w:val="28"/>
          <w:szCs w:val="28"/>
        </w:rPr>
        <w:t xml:space="preserve"> </w:t>
      </w:r>
      <w:r>
        <w:rPr>
          <w:rFonts w:ascii="Times New Roman" w:hAnsi="Times New Roman"/>
          <w:sz w:val="28"/>
          <w:szCs w:val="28"/>
        </w:rPr>
        <w:t xml:space="preserve">и содержательные линии. Сформулированное в </w:t>
      </w:r>
      <w:r>
        <w:rPr>
          <w:rFonts w:ascii="Times New Roman" w:hAnsi="Times New Roman"/>
          <w:sz w:val="28"/>
          <w:szCs w:val="28"/>
        </w:rPr>
        <w:t xml:space="preserve">ФГОС СОО</w:t>
      </w:r>
      <w:r>
        <w:rPr>
          <w:rFonts w:ascii="Times New Roman" w:hAnsi="Times New Roman"/>
          <w:sz w:val="28"/>
          <w:szCs w:val="28"/>
        </w:rPr>
        <w:t xml:space="preserve"> требовани</w:t>
      </w:r>
      <w:r>
        <w:rPr>
          <w:rFonts w:ascii="Times New Roman" w:hAnsi="Times New Roman"/>
          <w:sz w:val="28"/>
          <w:szCs w:val="28"/>
        </w:rPr>
        <w:t xml:space="preserve">е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 относится ко всем </w:t>
      </w:r>
      <w:r>
        <w:rPr>
          <w:rFonts w:ascii="Times New Roman" w:hAnsi="Times New Roman"/>
          <w:sz w:val="28"/>
          <w:szCs w:val="28"/>
        </w:rPr>
        <w:t xml:space="preserve">учебным </w:t>
      </w:r>
      <w:r>
        <w:rPr>
          <w:rFonts w:ascii="Times New Roman" w:hAnsi="Times New Roman"/>
          <w:sz w:val="28"/>
          <w:szCs w:val="28"/>
        </w:rPr>
        <w:t xml:space="preserve">курсам,</w:t>
      </w:r>
      <w:r>
        <w:rPr>
          <w:rFonts w:ascii="Times New Roman" w:hAnsi="Times New Roman"/>
          <w:sz w:val="28"/>
          <w:szCs w:val="28"/>
        </w:rPr>
        <w:t xml:space="preserve"> </w:t>
      </w:r>
      <w:r>
        <w:rPr>
          <w:rFonts w:ascii="Times New Roman" w:hAnsi="Times New Roman"/>
          <w:sz w:val="28"/>
          <w:szCs w:val="28"/>
        </w:rPr>
        <w:t xml:space="preserve">а формирование логических умений </w:t>
      </w:r>
      <w:r>
        <w:rPr>
          <w:rFonts w:ascii="Times New Roman" w:hAnsi="Times New Roman"/>
          <w:sz w:val="28"/>
          <w:szCs w:val="28"/>
        </w:rPr>
        <w:t xml:space="preserve">распределяется по всем годам обучения</w:t>
      </w:r>
      <w:r>
        <w:rPr>
          <w:rFonts w:ascii="Times New Roman" w:hAnsi="Times New Roman"/>
          <w:sz w:val="28"/>
          <w:szCs w:val="28"/>
        </w:rPr>
        <w:t xml:space="preserve"> </w:t>
      </w:r>
      <w:r>
        <w:rPr>
          <w:rFonts w:ascii="Times New Roman" w:hAnsi="Times New Roman"/>
          <w:sz w:val="28"/>
          <w:szCs w:val="28"/>
        </w:rPr>
        <w:t xml:space="preserve">на уровне среднего общего образования.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5.11. В соответствии с ФГОС СОО математика является обязательным предметом на данном уровне образования. Программой по математике предусматривается изучение учебного предмета</w:t>
      </w:r>
      <w:r>
        <w:rPr>
          <w:rFonts w:ascii="Times New Roman" w:hAnsi="Times New Roman"/>
          <w:sz w:val="28"/>
          <w:szCs w:val="28"/>
        </w:rPr>
        <w:t xml:space="preserve"> «Математика» в рамках трёх учебных курсов: «Алгебра и начала математического анализа», «Геометрия», «Вероятность и статистика». Формирование логических умений осуществляется</w:t>
      </w:r>
      <w:r>
        <w:rPr>
          <w:rFonts w:ascii="Times New Roman" w:hAnsi="Times New Roman"/>
          <w:sz w:val="28"/>
          <w:szCs w:val="28"/>
        </w:rPr>
        <w:t xml:space="preserve"> </w:t>
      </w:r>
      <w:r>
        <w:rPr>
          <w:rFonts w:ascii="Times New Roman" w:hAnsi="Times New Roman"/>
          <w:sz w:val="28"/>
          <w:szCs w:val="28"/>
        </w:rPr>
        <w:t xml:space="preserve">на протяжении всех лет обучения на уровне среднего общего образования,</w:t>
      </w:r>
      <w:r>
        <w:rPr>
          <w:rFonts w:ascii="Times New Roman" w:hAnsi="Times New Roman"/>
          <w:sz w:val="28"/>
          <w:szCs w:val="28"/>
        </w:rPr>
        <w:t xml:space="preserve"> </w:t>
      </w:r>
      <w:r>
        <w:rPr>
          <w:rFonts w:ascii="Times New Roman" w:hAnsi="Times New Roman"/>
          <w:sz w:val="28"/>
          <w:szCs w:val="28"/>
        </w:rPr>
        <w:t xml:space="preserve">а элемен</w:t>
      </w:r>
      <w:r>
        <w:rPr>
          <w:rFonts w:ascii="Times New Roman" w:hAnsi="Times New Roman"/>
          <w:sz w:val="28"/>
          <w:szCs w:val="28"/>
        </w:rPr>
        <w:t xml:space="preserve">ты логики включаются в содержание всех названных выше </w:t>
      </w:r>
      <w:r>
        <w:rPr>
          <w:rFonts w:ascii="Times New Roman" w:hAnsi="Times New Roman"/>
          <w:sz w:val="28"/>
          <w:szCs w:val="28"/>
        </w:rPr>
        <w:t xml:space="preserve">учебных </w:t>
      </w:r>
      <w:r>
        <w:rPr>
          <w:rFonts w:ascii="Times New Roman" w:hAnsi="Times New Roman"/>
          <w:sz w:val="28"/>
          <w:szCs w:val="28"/>
        </w:rPr>
        <w:t xml:space="preserve">курсов.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5.12. Общее число часов, рекомендованных для изучения математики</w:t>
      </w:r>
      <w:r>
        <w:rPr>
          <w:rFonts w:ascii="Times New Roman" w:hAnsi="Times New Roman"/>
          <w:sz w:val="28"/>
          <w:szCs w:val="28"/>
        </w:rPr>
        <w:t xml:space="preserve"> –</w:t>
      </w:r>
      <w:r>
        <w:rPr>
          <w:rFonts w:ascii="Times New Roman" w:hAnsi="Times New Roman"/>
          <w:sz w:val="28"/>
          <w:szCs w:val="28"/>
        </w:rPr>
        <w:t xml:space="preserve"> </w:t>
      </w:r>
      <w:r>
        <w:rPr>
          <w:rFonts w:ascii="Times New Roman" w:hAnsi="Times New Roman"/>
          <w:sz w:val="28"/>
          <w:szCs w:val="28"/>
        </w:rPr>
        <w:t xml:space="preserve">340 часов: в 10 классе</w:t>
      </w:r>
      <w:r>
        <w:rPr>
          <w:rFonts w:ascii="Times New Roman" w:hAnsi="Times New Roman"/>
          <w:sz w:val="28"/>
          <w:szCs w:val="28"/>
        </w:rPr>
        <w:t xml:space="preserve"> – </w:t>
      </w:r>
      <w:r>
        <w:rPr>
          <w:rFonts w:ascii="Times New Roman" w:hAnsi="Times New Roman"/>
          <w:sz w:val="28"/>
          <w:szCs w:val="28"/>
        </w:rPr>
        <w:t xml:space="preserve">170 часов (5 часов в неделю), в 11 классе – 170 часов</w:t>
      </w:r>
      <w:r>
        <w:rPr>
          <w:rFonts w:ascii="Times New Roman" w:hAnsi="Times New Roman"/>
          <w:sz w:val="28"/>
          <w:szCs w:val="28"/>
        </w:rPr>
        <w:t xml:space="preserve"> </w:t>
      </w:r>
      <w:r>
        <w:rPr>
          <w:rFonts w:ascii="Times New Roman" w:hAnsi="Times New Roman"/>
          <w:sz w:val="28"/>
          <w:szCs w:val="28"/>
        </w:rPr>
        <w:t xml:space="preserve">(5 часов в неделю). </w:t>
      </w:r>
      <w:bookmarkStart w:id="105" w:name="_Toc73394990"/>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bookmarkStart w:id="106" w:name="_Toc118726577"/>
      <w:r>
        <w:rPr>
          <w:rFonts w:ascii="Times New Roman" w:hAnsi="Times New Roman"/>
          <w:sz w:val="28"/>
          <w:szCs w:val="28"/>
        </w:rPr>
        <w:t xml:space="preserve">111.</w:t>
      </w:r>
      <w:r>
        <w:rPr>
          <w:rFonts w:ascii="Times New Roman" w:hAnsi="Times New Roman"/>
          <w:sz w:val="28"/>
          <w:szCs w:val="28"/>
        </w:rPr>
        <w:t xml:space="preserve">6. </w:t>
      </w:r>
      <w:bookmarkEnd w:id="105"/>
      <w:r/>
      <w:bookmarkEnd w:id="106"/>
      <w:r>
        <w:rPr>
          <w:rFonts w:ascii="Times New Roman" w:hAnsi="Times New Roman"/>
          <w:sz w:val="28"/>
          <w:szCs w:val="28"/>
        </w:rPr>
        <w:t xml:space="preserve">Планир</w:t>
      </w:r>
      <w:r>
        <w:rPr>
          <w:rFonts w:ascii="Times New Roman" w:hAnsi="Times New Roman"/>
          <w:sz w:val="28"/>
          <w:szCs w:val="28"/>
        </w:rPr>
        <w:t xml:space="preserve">уемые результаты освоения программы по математике базовый уровень на уровне среднего общего образования.</w:t>
      </w:r>
      <w:r>
        <w:rPr>
          <w:sz w:val="28"/>
          <w:szCs w:val="28"/>
        </w:rPr>
        <w:t xml:space="preserve">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color w:val="000000"/>
        </w:rPr>
      </w:pPr>
      <w:r>
        <w:rPr>
          <w:rFonts w:ascii="Times New Roman" w:hAnsi="Times New Roman"/>
          <w:color w:val="000000"/>
          <w:sz w:val="28"/>
          <w:szCs w:val="28"/>
        </w:rPr>
        <w:t xml:space="preserve">111.</w:t>
      </w:r>
      <w:r>
        <w:rPr>
          <w:rFonts w:ascii="Times New Roman" w:hAnsi="Times New Roman"/>
          <w:color w:val="000000"/>
          <w:sz w:val="28"/>
          <w:szCs w:val="28"/>
        </w:rPr>
        <w:t xml:space="preserve">6.1. </w:t>
      </w:r>
      <w:bookmarkStart w:id="107" w:name="_Toc73394992"/>
      <w:r>
        <w:rPr>
          <w:rFonts w:ascii="Times New Roman" w:hAnsi="Times New Roman"/>
          <w:color w:val="000000"/>
          <w:sz w:val="28"/>
          <w:szCs w:val="28"/>
        </w:rPr>
        <w:t xml:space="preserve">В результате изучения математики на уровне среднего общего образования у обучающегося будут сформированы следующие личностные результаты:</w:t>
      </w:r>
      <w:r>
        <w:rPr>
          <w:rFonts w:ascii="Times New Roman" w:hAnsi="Times New Roman"/>
          <w:color w:val="000000"/>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 </w:t>
      </w:r>
      <w:r>
        <w:rPr>
          <w:rFonts w:ascii="Times New Roman" w:hAnsi="Times New Roman"/>
          <w:sz w:val="28"/>
          <w:szCs w:val="28"/>
        </w:rPr>
        <w:t xml:space="preserve">гражданского воспитания: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гражданской позиции обучающегося как активного</w:t>
      </w:r>
      <w:r>
        <w:rPr>
          <w:rFonts w:ascii="Times New Roman" w:hAnsi="Times New Roman"/>
          <w:sz w:val="28"/>
          <w:szCs w:val="28"/>
        </w:rPr>
        <w:t xml:space="preserve"> </w:t>
      </w:r>
      <w:r>
        <w:rPr>
          <w:rFonts w:ascii="Times New Roman" w:hAnsi="Times New Roman"/>
          <w:sz w:val="28"/>
          <w:szCs w:val="28"/>
        </w:rPr>
        <w:t xml:space="preserve">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w:t>
      </w:r>
      <w:r>
        <w:rPr>
          <w:rFonts w:ascii="Times New Roman" w:hAnsi="Times New Roman"/>
          <w:sz w:val="28"/>
          <w:szCs w:val="28"/>
        </w:rPr>
        <w:t xml:space="preserve">ры, опросы и другое), умение взаимодействовать с социальными институтами в соответствии с их функциями и назначением;</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2) патриотического воспитания: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российской гражданской идентичности, уважения</w:t>
      </w:r>
      <w:r>
        <w:rPr>
          <w:rFonts w:ascii="Times New Roman" w:hAnsi="Times New Roman"/>
          <w:sz w:val="28"/>
          <w:szCs w:val="28"/>
        </w:rPr>
        <w:t xml:space="preserve"> </w:t>
      </w:r>
      <w:r>
        <w:rPr>
          <w:rFonts w:ascii="Times New Roman" w:hAnsi="Times New Roman"/>
          <w:sz w:val="28"/>
          <w:szCs w:val="28"/>
        </w:rPr>
        <w:t xml:space="preserve">к прошлому и настоящему российской математи</w:t>
      </w:r>
      <w:r>
        <w:rPr>
          <w:rFonts w:ascii="Times New Roman" w:hAnsi="Times New Roman"/>
          <w:sz w:val="28"/>
          <w:szCs w:val="28"/>
        </w:rPr>
        <w:t xml:space="preserve">ки, ценностное отношение</w:t>
      </w:r>
      <w:r>
        <w:rPr>
          <w:rFonts w:ascii="Times New Roman" w:hAnsi="Times New Roman"/>
          <w:sz w:val="28"/>
          <w:szCs w:val="28"/>
        </w:rPr>
        <w:t xml:space="preserve"> </w:t>
      </w:r>
      <w:r>
        <w:rPr>
          <w:rFonts w:ascii="Times New Roman" w:hAnsi="Times New Roman"/>
          <w:sz w:val="28"/>
          <w:szCs w:val="28"/>
        </w:rPr>
        <w:t xml:space="preserve">к достижениям российских математиков и российской математической школы,</w:t>
      </w:r>
      <w:r>
        <w:rPr>
          <w:rFonts w:ascii="Times New Roman" w:hAnsi="Times New Roman"/>
          <w:sz w:val="28"/>
          <w:szCs w:val="28"/>
        </w:rPr>
        <w:t xml:space="preserve"> </w:t>
      </w:r>
      <w:r>
        <w:rPr>
          <w:rFonts w:ascii="Times New Roman" w:hAnsi="Times New Roman"/>
          <w:sz w:val="28"/>
          <w:szCs w:val="28"/>
        </w:rPr>
        <w:t xml:space="preserve">использование этих достижений в других науках, технологиях, сферах экономики;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3) духовно-нравственного воспитания: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осознание духовных ценностей российского н</w:t>
      </w:r>
      <w:r>
        <w:rPr>
          <w:rFonts w:ascii="Times New Roman" w:hAnsi="Times New Roman"/>
          <w:sz w:val="28"/>
          <w:szCs w:val="28"/>
        </w:rPr>
        <w:t xml:space="preserve">арода, сформированность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4) эстетического воспитания: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эстетическое отно</w:t>
      </w:r>
      <w:r>
        <w:rPr>
          <w:rFonts w:ascii="Times New Roman" w:hAnsi="Times New Roman"/>
          <w:sz w:val="28"/>
          <w:szCs w:val="28"/>
        </w:rPr>
        <w:t xml:space="preserve">шение к миру, включая эстетику математических закономерностей, объектов, задач, решений, рассуждений, восприимчивость</w:t>
      </w:r>
      <w:r>
        <w:rPr>
          <w:rFonts w:ascii="Times New Roman" w:hAnsi="Times New Roman"/>
          <w:sz w:val="28"/>
          <w:szCs w:val="28"/>
        </w:rPr>
        <w:t xml:space="preserve"> </w:t>
      </w:r>
      <w:r>
        <w:rPr>
          <w:rFonts w:ascii="Times New Roman" w:hAnsi="Times New Roman"/>
          <w:sz w:val="28"/>
          <w:szCs w:val="28"/>
        </w:rPr>
        <w:t xml:space="preserve">к математическим аспектам различных видов искусства;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5) физического воспитания: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умения применять математические знания в</w:t>
      </w:r>
      <w:r>
        <w:rPr>
          <w:rFonts w:ascii="Times New Roman" w:hAnsi="Times New Roman"/>
          <w:sz w:val="28"/>
          <w:szCs w:val="28"/>
        </w:rPr>
        <w:t xml:space="preserve">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w:t>
      </w:r>
      <w:r>
        <w:rPr>
          <w:rFonts w:ascii="Times New Roman" w:hAnsi="Times New Roman"/>
          <w:sz w:val="28"/>
          <w:szCs w:val="28"/>
        </w:rPr>
        <w:t xml:space="preserve">ятельностью;</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6) трудового воспитания: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готовность к труду, осознание ценности трудолюбия, интерес</w:t>
      </w:r>
      <w:r>
        <w:rPr>
          <w:rFonts w:ascii="Times New Roman" w:hAnsi="Times New Roman"/>
          <w:sz w:val="28"/>
          <w:szCs w:val="28"/>
        </w:rPr>
        <w:t xml:space="preserve"> </w:t>
      </w:r>
      <w:r>
        <w:rPr>
          <w:rFonts w:ascii="Times New Roman" w:hAnsi="Times New Roman"/>
          <w:sz w:val="28"/>
          <w:szCs w:val="28"/>
        </w:rPr>
        <w:t xml:space="preserve">к различным сферам профессиональной деятельности, связанным с математикой</w:t>
      </w:r>
      <w:r>
        <w:rPr>
          <w:rFonts w:ascii="Times New Roman" w:hAnsi="Times New Roman"/>
          <w:sz w:val="28"/>
          <w:szCs w:val="28"/>
        </w:rPr>
        <w:t xml:space="preserve"> </w:t>
      </w:r>
      <w:r>
        <w:rPr>
          <w:rFonts w:ascii="Times New Roman" w:hAnsi="Times New Roman"/>
          <w:sz w:val="28"/>
          <w:szCs w:val="28"/>
        </w:rPr>
        <w:t xml:space="preserve">и её приложениями, умение совершать осознанный выбор будущей профессии</w:t>
      </w:r>
      <w:r>
        <w:rPr>
          <w:rFonts w:ascii="Times New Roman" w:hAnsi="Times New Roman"/>
          <w:sz w:val="28"/>
          <w:szCs w:val="28"/>
        </w:rPr>
        <w:t xml:space="preserve"> </w:t>
      </w:r>
      <w:r>
        <w:rPr>
          <w:rFonts w:ascii="Times New Roman" w:hAnsi="Times New Roman"/>
          <w:sz w:val="28"/>
          <w:szCs w:val="28"/>
        </w:rPr>
        <w:t xml:space="preserve">и реализовы</w:t>
      </w:r>
      <w:r>
        <w:rPr>
          <w:rFonts w:ascii="Times New Roman" w:hAnsi="Times New Roman"/>
          <w:sz w:val="28"/>
          <w:szCs w:val="28"/>
        </w:rPr>
        <w:t xml:space="preserve">вать собственные жизненные планы, готовность и способность</w:t>
      </w:r>
      <w:r>
        <w:rPr>
          <w:rFonts w:ascii="Times New Roman" w:hAnsi="Times New Roman"/>
          <w:sz w:val="28"/>
          <w:szCs w:val="28"/>
        </w:rPr>
        <w:t xml:space="preserve"> </w:t>
      </w:r>
      <w:r>
        <w:rPr>
          <w:rFonts w:ascii="Times New Roman" w:hAnsi="Times New Roman"/>
          <w:sz w:val="28"/>
          <w:szCs w:val="28"/>
        </w:rPr>
        <w:t xml:space="preserve">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7) экологического воспитания: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w:t>
      </w:r>
      <w:r>
        <w:rPr>
          <w:rFonts w:ascii="Times New Roman" w:hAnsi="Times New Roman"/>
          <w:sz w:val="28"/>
          <w:szCs w:val="28"/>
        </w:rPr>
        <w:t xml:space="preserve">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w:t>
      </w:r>
      <w:r>
        <w:rPr>
          <w:rFonts w:ascii="Times New Roman" w:hAnsi="Times New Roman"/>
          <w:sz w:val="28"/>
          <w:szCs w:val="28"/>
        </w:rPr>
        <w:t xml:space="preserve"> области окружающей среды, планирование поступков и оценки их возможных последствий для окружающей среды;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8) ценности научного познания: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мировоззрения, соответствующего современному уровню развития науки и общественной практики, понимание</w:t>
      </w:r>
      <w:r>
        <w:rPr>
          <w:rFonts w:ascii="Times New Roman" w:hAnsi="Times New Roman"/>
          <w:sz w:val="28"/>
          <w:szCs w:val="28"/>
        </w:rPr>
        <w:t xml:space="preserve"> математической науки</w:t>
      </w:r>
      <w:r>
        <w:rPr>
          <w:rFonts w:ascii="Times New Roman" w:hAnsi="Times New Roman"/>
          <w:sz w:val="28"/>
          <w:szCs w:val="28"/>
        </w:rPr>
        <w:t xml:space="preserve"> </w:t>
      </w:r>
      <w:r>
        <w:rPr>
          <w:rFonts w:ascii="Times New Roman" w:hAnsi="Times New Roman"/>
          <w:sz w:val="28"/>
          <w:szCs w:val="28"/>
        </w:rPr>
        <w:t xml:space="preserve">как сферы человеческой деятельности, этапов её развития и значимости</w:t>
      </w:r>
      <w:r>
        <w:rPr>
          <w:rFonts w:ascii="Times New Roman" w:hAnsi="Times New Roman"/>
          <w:sz w:val="28"/>
          <w:szCs w:val="28"/>
        </w:rPr>
        <w:t xml:space="preserve"> </w:t>
      </w:r>
      <w:r>
        <w:rPr>
          <w:rFonts w:ascii="Times New Roman" w:hAnsi="Times New Roman"/>
          <w:sz w:val="28"/>
          <w:szCs w:val="28"/>
        </w:rPr>
        <w:t xml:space="preserve">для развития цивилизации, овладение языком математики и математической культурой как средством познания мира, готовность осуществлять проектную</w:t>
      </w:r>
      <w:r>
        <w:rPr>
          <w:rFonts w:ascii="Times New Roman" w:hAnsi="Times New Roman"/>
          <w:sz w:val="28"/>
          <w:szCs w:val="28"/>
        </w:rPr>
        <w:t xml:space="preserve"> </w:t>
      </w:r>
      <w:r>
        <w:rPr>
          <w:rFonts w:ascii="Times New Roman" w:hAnsi="Times New Roman"/>
          <w:sz w:val="28"/>
          <w:szCs w:val="28"/>
        </w:rPr>
        <w:t xml:space="preserve">и исследовательску</w:t>
      </w:r>
      <w:r>
        <w:rPr>
          <w:rFonts w:ascii="Times New Roman" w:hAnsi="Times New Roman"/>
          <w:sz w:val="28"/>
          <w:szCs w:val="28"/>
        </w:rPr>
        <w:t xml:space="preserve">ю деятельность индивидуально и в группе.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bookmarkEnd w:id="107"/>
      <w:r>
        <w:rPr>
          <w:rFonts w:ascii="Times New Roman" w:hAnsi="Times New Roman"/>
          <w:sz w:val="28"/>
          <w:szCs w:val="28"/>
        </w:rPr>
        <w:t xml:space="preserve">111.</w:t>
      </w:r>
      <w:r>
        <w:rPr>
          <w:rFonts w:ascii="Times New Roman" w:hAnsi="Times New Roman"/>
          <w:sz w:val="28"/>
          <w:szCs w:val="28"/>
        </w:rPr>
        <w:t xml:space="preserve">6.2. В результате изучения математики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w:t>
      </w:r>
      <w:r>
        <w:rPr>
          <w:rFonts w:ascii="Times New Roman" w:hAnsi="Times New Roman"/>
          <w:sz w:val="28"/>
          <w:szCs w:val="28"/>
        </w:rPr>
        <w:t xml:space="preserve">тивные универсальные учебные действия, совместная деятельность. </w:t>
      </w:r>
      <w:r>
        <w:rPr>
          <w:rFonts w:ascii="Times New Roman" w:hAnsi="Times New Roma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color w:val="000000"/>
          <w:sz w:val="28"/>
          <w:szCs w:val="28"/>
        </w:rPr>
        <w:t xml:space="preserve">111.</w:t>
      </w:r>
      <w:r>
        <w:rPr>
          <w:rFonts w:ascii="Times New Roman" w:hAnsi="Times New Roman"/>
          <w:color w:val="000000"/>
          <w:sz w:val="28"/>
          <w:szCs w:val="28"/>
        </w:rPr>
        <w:t xml:space="preserve">6.2.1. </w:t>
      </w:r>
      <w:r>
        <w:rPr>
          <w:rFonts w:ascii="Times New Roman" w:hAnsi="Times New Roman" w:eastAsia="SchoolBookSanPin"/>
          <w:color w:val="000000"/>
          <w:sz w:val="28"/>
          <w:szCs w:val="28"/>
        </w:rPr>
        <w:t xml:space="preserve">У</w:t>
      </w:r>
      <w:r>
        <w:rPr>
          <w:rFonts w:ascii="Times New Roman" w:hAnsi="Times New Roman" w:eastAsia="SchoolBookSanPin"/>
          <w:sz w:val="28"/>
          <w:szCs w:val="28"/>
        </w:rPr>
        <w:t xml:space="preserve"> обучающегося будут сформированы следующие базовые логические действия как часть </w:t>
      </w:r>
      <w:r>
        <w:rPr>
          <w:rFonts w:ascii="Times New Roman" w:hAnsi="Times New Roman" w:eastAsia="SchoolBookSanPin"/>
          <w:bCs/>
          <w:sz w:val="28"/>
          <w:szCs w:val="28"/>
        </w:rPr>
        <w:t xml:space="preserve">познавательных универсальных учебных действий</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выявлять и характеризовать существенные признаки ма</w:t>
      </w:r>
      <w:r>
        <w:rPr>
          <w:rFonts w:ascii="Times New Roman" w:hAnsi="Times New Roman"/>
          <w:sz w:val="28"/>
          <w:szCs w:val="28"/>
        </w:rPr>
        <w:t xml:space="preserve">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w:t>
      </w:r>
      <w:r>
        <w:rPr>
          <w:rFonts w:ascii="Times New Roman" w:hAnsi="Times New Roman"/>
          <w:sz w:val="28"/>
          <w:szCs w:val="28"/>
        </w:rPr>
        <w:t xml:space="preserve"> </w:t>
      </w:r>
      <w:r>
        <w:rPr>
          <w:rFonts w:ascii="Times New Roman" w:hAnsi="Times New Roman"/>
          <w:sz w:val="28"/>
          <w:szCs w:val="28"/>
        </w:rPr>
        <w:t xml:space="preserve">для обобщения и сравнения, критерии проводимого анализа;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воспринимать, формулировать и преобразовыват</w:t>
      </w:r>
      <w:r>
        <w:rPr>
          <w:rFonts w:ascii="Times New Roman" w:hAnsi="Times New Roman"/>
          <w:sz w:val="28"/>
          <w:szCs w:val="28"/>
        </w:rPr>
        <w:t xml:space="preserve">ь суждения: утвердительные и отрицательные, единичные, частные и общие, условные;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выявлять математические закономерности, взаимосвязи и противоречия</w:t>
      </w:r>
      <w:r>
        <w:rPr>
          <w:rFonts w:ascii="Times New Roman" w:hAnsi="Times New Roman"/>
          <w:sz w:val="28"/>
          <w:szCs w:val="28"/>
        </w:rPr>
        <w:t xml:space="preserve"> </w:t>
      </w:r>
      <w:r>
        <w:rPr>
          <w:rFonts w:ascii="Times New Roman" w:hAnsi="Times New Roman"/>
          <w:sz w:val="28"/>
          <w:szCs w:val="28"/>
        </w:rPr>
        <w:t xml:space="preserve">в фактах, данных, наблюдениях и утверждениях, предлагать критерии</w:t>
      </w:r>
      <w:r>
        <w:rPr>
          <w:rFonts w:ascii="Times New Roman" w:hAnsi="Times New Roman"/>
          <w:sz w:val="28"/>
          <w:szCs w:val="28"/>
        </w:rPr>
        <w:t xml:space="preserve"> </w:t>
      </w:r>
      <w:r>
        <w:rPr>
          <w:rFonts w:ascii="Times New Roman" w:hAnsi="Times New Roman"/>
          <w:sz w:val="28"/>
          <w:szCs w:val="28"/>
        </w:rPr>
        <w:t xml:space="preserve">для выявления закономерностей и противо</w:t>
      </w:r>
      <w:r>
        <w:rPr>
          <w:rFonts w:ascii="Times New Roman" w:hAnsi="Times New Roman"/>
          <w:sz w:val="28"/>
          <w:szCs w:val="28"/>
        </w:rPr>
        <w:t xml:space="preserve">речий;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делать выводы с использованием законов логики, дедуктивных и индуктивных умозаключений, умозаключений по аналогии;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проводить самостоятельно доказательства математических утверждений (прямые и от противного), выстраивать аргументацию, приводить прим</w:t>
      </w:r>
      <w:r>
        <w:rPr>
          <w:rFonts w:ascii="Times New Roman" w:hAnsi="Times New Roman"/>
          <w:sz w:val="28"/>
          <w:szCs w:val="28"/>
        </w:rPr>
        <w:t xml:space="preserve">еры</w:t>
      </w:r>
      <w:r>
        <w:rPr>
          <w:rFonts w:ascii="Times New Roman" w:hAnsi="Times New Roman"/>
          <w:sz w:val="28"/>
          <w:szCs w:val="28"/>
        </w:rPr>
        <w:t xml:space="preserve"> </w:t>
      </w:r>
      <w:r>
        <w:rPr>
          <w:rFonts w:ascii="Times New Roman" w:hAnsi="Times New Roman"/>
          <w:sz w:val="28"/>
          <w:szCs w:val="28"/>
        </w:rPr>
        <w:t xml:space="preserve">и контрпримеры, обосновывать собственные суждения и выводы;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6.2.2. </w:t>
      </w:r>
      <w:r>
        <w:rPr>
          <w:rFonts w:ascii="Times New Roman" w:hAnsi="Times New Roman" w:eastAsia="SchoolBookSanPin"/>
          <w:sz w:val="28"/>
          <w:szCs w:val="28"/>
        </w:rPr>
        <w:t xml:space="preserve">У обучающегося будут сфо</w:t>
      </w:r>
      <w:r>
        <w:rPr>
          <w:rFonts w:ascii="Times New Roman" w:hAnsi="Times New Roman" w:eastAsia="SchoolBookSanPin"/>
          <w:sz w:val="28"/>
          <w:szCs w:val="28"/>
        </w:rPr>
        <w:t xml:space="preserve">рмированы следующие базовые исследовательские действия как часть </w:t>
      </w:r>
      <w:r>
        <w:rPr>
          <w:rFonts w:ascii="Times New Roman" w:hAnsi="Times New Roman" w:eastAsia="SchoolBookSanPin"/>
          <w:bCs/>
          <w:sz w:val="28"/>
          <w:szCs w:val="28"/>
        </w:rPr>
        <w:t xml:space="preserve">познавательных универсальных учебных действий</w:t>
      </w:r>
      <w:r>
        <w:rPr>
          <w:rFonts w:ascii="Times New Roman" w:hAnsi="Times New Roman" w:eastAsia="SchoolBookSanPin"/>
          <w:sz w:val="28"/>
          <w:szCs w:val="28"/>
        </w:rPr>
        <w:t xml:space="preserve">:</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использовать вопросы как исследовательский инструмент познания, формулировать вопросы, фиксирующие противоречие, проблему, устанавливать искомое</w:t>
      </w:r>
      <w:r>
        <w:rPr>
          <w:rFonts w:ascii="Times New Roman" w:hAnsi="Times New Roman"/>
          <w:sz w:val="28"/>
          <w:szCs w:val="28"/>
        </w:rPr>
        <w:t xml:space="preserve"> и данное, формировать гипотезу, аргументировать свою позицию, мнение;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проводить самостоятельно спланированный эксперимент, исследование</w:t>
      </w:r>
      <w:r>
        <w:rPr>
          <w:rFonts w:ascii="Times New Roman" w:hAnsi="Times New Roman"/>
          <w:sz w:val="28"/>
          <w:szCs w:val="28"/>
        </w:rPr>
        <w:t xml:space="preserve"> </w:t>
      </w:r>
      <w:r>
        <w:rPr>
          <w:rFonts w:ascii="Times New Roman" w:hAnsi="Times New Roman"/>
          <w:sz w:val="28"/>
          <w:szCs w:val="28"/>
        </w:rPr>
        <w:t xml:space="preserve">по установлению особенностей математического объекта, явления, процесса, выявлению зависимостей между объектами, явлен</w:t>
      </w:r>
      <w:r>
        <w:rPr>
          <w:rFonts w:ascii="Times New Roman" w:hAnsi="Times New Roman"/>
          <w:sz w:val="28"/>
          <w:szCs w:val="28"/>
        </w:rPr>
        <w:t xml:space="preserve">иями, процессами;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прогнозировать возможное развитие процесса, а также выдвигать предп</w:t>
      </w:r>
      <w:r>
        <w:rPr>
          <w:rFonts w:ascii="Times New Roman" w:hAnsi="Times New Roman"/>
          <w:sz w:val="28"/>
          <w:szCs w:val="28"/>
        </w:rPr>
        <w:t xml:space="preserve">оложения о его развитии в новых условиях.</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6.2.3. </w:t>
      </w:r>
      <w:r>
        <w:rPr>
          <w:rFonts w:ascii="Times New Roman" w:hAnsi="Times New Roman" w:eastAsia="SchoolBookSanPin"/>
          <w:sz w:val="28"/>
          <w:szCs w:val="28"/>
        </w:rPr>
        <w:t xml:space="preserve">У обучающего</w:t>
      </w:r>
      <w:r>
        <w:rPr>
          <w:rFonts w:ascii="Times New Roman" w:hAnsi="Times New Roman" w:eastAsia="SchoolBookSanPin"/>
          <w:sz w:val="28"/>
          <w:szCs w:val="28"/>
        </w:rPr>
        <w:t xml:space="preserve">ся будут </w:t>
      </w:r>
      <w:r>
        <w:rPr>
          <w:rFonts w:ascii="Times New Roman" w:hAnsi="Times New Roman" w:eastAsia="SchoolBookSanPin"/>
          <w:sz w:val="28"/>
          <w:szCs w:val="28"/>
        </w:rPr>
        <w:t xml:space="preserve">сформированы </w:t>
      </w:r>
      <w:r>
        <w:rPr>
          <w:rFonts w:ascii="Times New Roman" w:hAnsi="Times New Roman" w:eastAsia="SchoolBookSanPin"/>
          <w:sz w:val="28"/>
          <w:szCs w:val="28"/>
        </w:rPr>
        <w:t xml:space="preserve">умения</w:t>
      </w:r>
      <w:r>
        <w:rPr>
          <w:rFonts w:ascii="Times New Roman" w:hAnsi="Times New Roman" w:eastAsia="SchoolBookSanPin"/>
          <w:sz w:val="28"/>
          <w:szCs w:val="28"/>
        </w:rPr>
        <w:t xml:space="preserve"> работать</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 информацией как часть </w:t>
      </w:r>
      <w:r>
        <w:rPr>
          <w:rFonts w:ascii="Times New Roman" w:hAnsi="Times New Roman" w:eastAsia="SchoolBookSanPin"/>
          <w:bCs/>
          <w:sz w:val="28"/>
          <w:szCs w:val="28"/>
        </w:rPr>
        <w:t xml:space="preserve">познавательных универсальных учебных действий</w:t>
      </w:r>
      <w:r>
        <w:rPr>
          <w:rFonts w:ascii="Times New Roman" w:hAnsi="Times New Roman" w:eastAsia="SchoolBookSanPin"/>
          <w:sz w:val="28"/>
          <w:szCs w:val="28"/>
        </w:rPr>
        <w:t xml:space="preserve">:</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выявлять дефициты информации, данных, необходимых для ответа на вопрос и для реше</w:t>
      </w:r>
      <w:r>
        <w:rPr>
          <w:rFonts w:ascii="Times New Roman" w:hAnsi="Times New Roman"/>
          <w:sz w:val="28"/>
          <w:szCs w:val="28"/>
        </w:rPr>
        <w:t xml:space="preserve">ния задачи;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структурировать информацию, представлять её в различных формах, иллюстрировать графически;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w:t>
      </w:r>
      <w:r>
        <w:rPr>
          <w:rFonts w:ascii="Times New Roman" w:hAnsi="Times New Roman"/>
          <w:sz w:val="28"/>
          <w:szCs w:val="28"/>
        </w:rPr>
        <w:t xml:space="preserve">ценивать надёжность информации по самостоятельно сформулированным критериям.</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sz w:val="28"/>
          <w:szCs w:val="28"/>
        </w:rPr>
        <w:t xml:space="preserve">111.</w:t>
      </w:r>
      <w:r>
        <w:rPr>
          <w:rFonts w:ascii="Times New Roman" w:hAnsi="Times New Roman"/>
          <w:sz w:val="28"/>
          <w:szCs w:val="28"/>
        </w:rPr>
        <w:t xml:space="preserve">6.2.4. </w:t>
      </w:r>
      <w:r>
        <w:rPr>
          <w:rFonts w:ascii="Times New Roman" w:hAnsi="Times New Roman" w:eastAsia="SchoolBookSanPin"/>
          <w:sz w:val="28"/>
          <w:szCs w:val="28"/>
        </w:rPr>
        <w:t xml:space="preserve">У обучающегося будут </w:t>
      </w:r>
      <w:r>
        <w:rPr>
          <w:rFonts w:ascii="Times New Roman" w:hAnsi="Times New Roman" w:eastAsia="SchoolBookSanPin"/>
          <w:sz w:val="28"/>
          <w:szCs w:val="28"/>
        </w:rPr>
        <w:t xml:space="preserve">сформированы умения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общения как часть </w:t>
      </w:r>
      <w:r>
        <w:rPr>
          <w:rFonts w:ascii="Times New Roman" w:hAnsi="Times New Roman" w:eastAsia="SchoolBookSanPin"/>
          <w:bCs/>
          <w:sz w:val="28"/>
          <w:szCs w:val="28"/>
        </w:rPr>
        <w:t xml:space="preserve">коммуникативных универсальных учебных действий</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воспринимать и формулировать суждения в соответствии с услови</w:t>
      </w:r>
      <w:r>
        <w:rPr>
          <w:rFonts w:ascii="Times New Roman" w:hAnsi="Times New Roman"/>
          <w:sz w:val="28"/>
          <w:szCs w:val="28"/>
        </w:rPr>
        <w:t xml:space="preserve">ями</w:t>
      </w:r>
      <w:r>
        <w:rPr>
          <w:rFonts w:ascii="Times New Roman" w:hAnsi="Times New Roman"/>
          <w:sz w:val="28"/>
          <w:szCs w:val="28"/>
        </w:rPr>
        <w:t xml:space="preserve"> </w:t>
      </w:r>
      <w:r>
        <w:rPr>
          <w:rFonts w:ascii="Times New Roman" w:hAnsi="Times New Roman"/>
          <w:sz w:val="28"/>
          <w:szCs w:val="28"/>
        </w:rPr>
        <w:t xml:space="preserve">и целями общения, ясно, точно, грамотно выражать свою точку зрения в устных</w:t>
      </w:r>
      <w:r>
        <w:rPr>
          <w:rFonts w:ascii="Times New Roman" w:hAnsi="Times New Roman"/>
          <w:sz w:val="28"/>
          <w:szCs w:val="28"/>
        </w:rPr>
        <w:t xml:space="preserve"> </w:t>
      </w:r>
      <w:r>
        <w:rPr>
          <w:rFonts w:ascii="Times New Roman" w:hAnsi="Times New Roman"/>
          <w:sz w:val="28"/>
          <w:szCs w:val="28"/>
        </w:rPr>
        <w:t xml:space="preserve">и письменных текстах, давать пояснения по ходу решения задачи, комментировать полученный результат;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 ходе обсуждения задавать вопросы по существу обсуждаемой темы, проблемы</w:t>
      </w:r>
      <w:r>
        <w:rPr>
          <w:rFonts w:ascii="Times New Roman" w:hAnsi="Times New Roman"/>
          <w:sz w:val="28"/>
          <w:szCs w:val="28"/>
        </w:rPr>
        <w:t xml:space="preserve">,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представлять резул</w:t>
      </w:r>
      <w:r>
        <w:rPr>
          <w:rFonts w:ascii="Times New Roman" w:hAnsi="Times New Roman"/>
          <w:sz w:val="28"/>
          <w:szCs w:val="28"/>
        </w:rPr>
        <w:t xml:space="preserve">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6.2.5. </w:t>
      </w:r>
      <w:r>
        <w:rPr>
          <w:rFonts w:ascii="Times New Roman" w:hAnsi="Times New Roman" w:eastAsia="SchoolBookSanPin"/>
          <w:sz w:val="28"/>
          <w:szCs w:val="28"/>
        </w:rPr>
        <w:t xml:space="preserve">У обучающегося будут </w:t>
      </w:r>
      <w:r>
        <w:rPr>
          <w:rFonts w:ascii="Times New Roman" w:hAnsi="Times New Roman" w:eastAsia="SchoolBookSanPin"/>
          <w:sz w:val="28"/>
          <w:szCs w:val="28"/>
        </w:rPr>
        <w:t xml:space="preserve">сформированы умения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самоорганизации как часть </w:t>
      </w:r>
      <w:r>
        <w:rPr>
          <w:rFonts w:ascii="Times New Roman" w:hAnsi="Times New Roman" w:eastAsia="SchoolBookSanPin"/>
          <w:bCs/>
          <w:sz w:val="28"/>
          <w:szCs w:val="28"/>
        </w:rPr>
        <w:t xml:space="preserve">регулятивных универсаль</w:t>
      </w:r>
      <w:r>
        <w:rPr>
          <w:rFonts w:ascii="Times New Roman" w:hAnsi="Times New Roman" w:eastAsia="SchoolBookSanPin"/>
          <w:bCs/>
          <w:sz w:val="28"/>
          <w:szCs w:val="28"/>
        </w:rPr>
        <w:t xml:space="preserve">ных учебных действий</w:t>
      </w:r>
      <w:r>
        <w:rPr>
          <w:rFonts w:ascii="Times New Roman" w:hAnsi="Times New Roman" w:eastAsia="SchoolBookSanPin"/>
          <w:sz w:val="28"/>
          <w:szCs w:val="28"/>
        </w:rPr>
        <w:t xml:space="preserve">:</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составлять план, алгоритм решения задачи, выбирать способ решения</w:t>
      </w:r>
      <w:r>
        <w:rPr>
          <w:rFonts w:ascii="Times New Roman" w:hAnsi="Times New Roman"/>
          <w:sz w:val="28"/>
          <w:szCs w:val="28"/>
        </w:rPr>
        <w:t xml:space="preserve"> </w:t>
      </w:r>
      <w:r>
        <w:rPr>
          <w:rFonts w:ascii="Times New Roman" w:hAnsi="Times New Roman"/>
          <w:sz w:val="28"/>
          <w:szCs w:val="28"/>
        </w:rPr>
        <w:t xml:space="preserve">с учётом имеющихся ресурсов и собственных возможностей, аргументировать</w:t>
      </w:r>
      <w:r>
        <w:rPr>
          <w:rFonts w:ascii="Times New Roman" w:hAnsi="Times New Roman"/>
          <w:sz w:val="28"/>
          <w:szCs w:val="28"/>
        </w:rPr>
        <w:t xml:space="preserve"> </w:t>
      </w:r>
      <w:r>
        <w:rPr>
          <w:rFonts w:ascii="Times New Roman" w:hAnsi="Times New Roman"/>
          <w:sz w:val="28"/>
          <w:szCs w:val="28"/>
        </w:rPr>
        <w:t xml:space="preserve">и корректировать варианты решений с учётом новой информации.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sz w:val="28"/>
          <w:szCs w:val="28"/>
        </w:rPr>
        <w:t xml:space="preserve">111.</w:t>
      </w:r>
      <w:r>
        <w:rPr>
          <w:rFonts w:ascii="Times New Roman" w:hAnsi="Times New Roman"/>
          <w:sz w:val="28"/>
          <w:szCs w:val="28"/>
        </w:rPr>
        <w:t xml:space="preserve">6.2.6. </w:t>
      </w:r>
      <w:r>
        <w:rPr>
          <w:rFonts w:ascii="Times New Roman" w:hAnsi="Times New Roman" w:eastAsia="SchoolBookSanPin"/>
          <w:sz w:val="28"/>
          <w:szCs w:val="28"/>
        </w:rPr>
        <w:t xml:space="preserve">У обучающегося будут </w:t>
      </w:r>
      <w:r>
        <w:rPr>
          <w:rFonts w:ascii="Times New Roman" w:hAnsi="Times New Roman" w:eastAsia="SchoolBookSanPin"/>
          <w:sz w:val="28"/>
          <w:szCs w:val="28"/>
        </w:rPr>
        <w:t xml:space="preserve">с</w:t>
      </w:r>
      <w:r>
        <w:rPr>
          <w:rFonts w:ascii="Times New Roman" w:hAnsi="Times New Roman" w:eastAsia="SchoolBookSanPin"/>
          <w:sz w:val="28"/>
          <w:szCs w:val="28"/>
        </w:rPr>
        <w:t xml:space="preserve">формированы умения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самоконтроля как часть </w:t>
      </w:r>
      <w:r>
        <w:rPr>
          <w:rFonts w:ascii="Times New Roman" w:hAnsi="Times New Roman" w:eastAsia="SchoolBookSanPin"/>
          <w:bCs/>
          <w:sz w:val="28"/>
          <w:szCs w:val="28"/>
        </w:rPr>
        <w:t xml:space="preserve">регулятивных универсальных учебных действий</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w:t>
      </w:r>
      <w:r>
        <w:rPr>
          <w:rFonts w:ascii="Times New Roman" w:hAnsi="Times New Roman"/>
          <w:sz w:val="28"/>
          <w:szCs w:val="28"/>
        </w:rPr>
        <w:t xml:space="preserve">сса и результата решения математической задачи;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оценивать соответствие резу</w:t>
      </w:r>
      <w:r>
        <w:rPr>
          <w:rFonts w:ascii="Times New Roman" w:hAnsi="Times New Roman"/>
          <w:sz w:val="28"/>
          <w:szCs w:val="28"/>
        </w:rPr>
        <w:t xml:space="preserve">льтата цели и условиям, объяснять причины достижения или недостижения результатов деятельности, находить ошибку, давать оценку приобретённому опыту.</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sz w:val="28"/>
          <w:szCs w:val="28"/>
        </w:rPr>
        <w:t xml:space="preserve">111.</w:t>
      </w:r>
      <w:r>
        <w:rPr>
          <w:rFonts w:ascii="Times New Roman" w:hAnsi="Times New Roman"/>
          <w:sz w:val="28"/>
          <w:szCs w:val="28"/>
        </w:rPr>
        <w:t xml:space="preserve">6.2.7. </w:t>
      </w:r>
      <w:r>
        <w:rPr>
          <w:rFonts w:ascii="Times New Roman" w:hAnsi="Times New Roman" w:eastAsia="SchoolBookSanPin"/>
          <w:sz w:val="28"/>
          <w:szCs w:val="28"/>
        </w:rPr>
        <w:t xml:space="preserve">У обучающегося будут </w:t>
      </w:r>
      <w:r>
        <w:rPr>
          <w:rFonts w:ascii="Times New Roman" w:hAnsi="Times New Roman" w:eastAsia="SchoolBookSanPin"/>
          <w:sz w:val="28"/>
          <w:szCs w:val="28"/>
        </w:rPr>
        <w:t xml:space="preserve">сформированы умения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совместной деятельности:</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понимать и использовать преиму</w:t>
      </w:r>
      <w:r>
        <w:rPr>
          <w:rFonts w:ascii="Times New Roman" w:hAnsi="Times New Roman"/>
          <w:sz w:val="28"/>
          <w:szCs w:val="28"/>
        </w:rPr>
        <w:t xml:space="preserve">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w:t>
      </w:r>
      <w:r>
        <w:rPr>
          <w:rFonts w:ascii="Times New Roman" w:hAnsi="Times New Roman"/>
          <w:sz w:val="28"/>
          <w:szCs w:val="28"/>
        </w:rPr>
        <w:t xml:space="preserve"> людей;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w:t>
      </w:r>
      <w:r>
        <w:rPr>
          <w:rFonts w:ascii="Times New Roman" w:hAnsi="Times New Roman"/>
          <w:sz w:val="28"/>
          <w:szCs w:val="28"/>
        </w:rPr>
        <w:t xml:space="preserve">ированным участниками взаимодействия.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color w:val="000000"/>
        </w:rPr>
      </w:pPr>
      <w:r>
        <w:rPr>
          <w:rFonts w:ascii="Times New Roman" w:hAnsi="Times New Roman"/>
          <w:color w:val="000000"/>
          <w:sz w:val="28"/>
          <w:szCs w:val="28"/>
        </w:rPr>
        <w:t xml:space="preserve">111.</w:t>
      </w:r>
      <w:r>
        <w:rPr>
          <w:rFonts w:ascii="Times New Roman" w:hAnsi="Times New Roman"/>
          <w:color w:val="000000"/>
          <w:sz w:val="28"/>
          <w:szCs w:val="28"/>
        </w:rPr>
        <w:t xml:space="preserve">6.3. Предметные результаты освоения программы по математике</w:t>
      </w:r>
      <w:r>
        <w:rPr>
          <w:rFonts w:ascii="Times New Roman" w:hAnsi="Times New Roman"/>
          <w:color w:val="000000"/>
          <w:sz w:val="28"/>
          <w:szCs w:val="28"/>
        </w:rPr>
        <w:t xml:space="preserve"> </w:t>
      </w:r>
      <w:r>
        <w:rPr>
          <w:rFonts w:ascii="Times New Roman" w:hAnsi="Times New Roman"/>
          <w:color w:val="000000"/>
          <w:sz w:val="28"/>
          <w:szCs w:val="28"/>
        </w:rPr>
        <w:t xml:space="preserve">на базовом уровне на уровне среднего общего образования представлены по годам обучения в рамках отдельных </w:t>
      </w:r>
      <w:r>
        <w:rPr>
          <w:rFonts w:ascii="Times New Roman" w:hAnsi="Times New Roman"/>
          <w:sz w:val="28"/>
          <w:szCs w:val="28"/>
        </w:rPr>
        <w:t xml:space="preserve">учебных</w:t>
      </w:r>
      <w:r>
        <w:rPr>
          <w:rFonts w:ascii="Times New Roman" w:hAnsi="Times New Roman"/>
          <w:color w:val="000000"/>
          <w:sz w:val="28"/>
          <w:szCs w:val="28"/>
        </w:rPr>
        <w:t xml:space="preserve"> </w:t>
      </w:r>
      <w:r>
        <w:rPr>
          <w:rFonts w:ascii="Times New Roman" w:hAnsi="Times New Roman"/>
          <w:color w:val="000000"/>
          <w:sz w:val="28"/>
          <w:szCs w:val="28"/>
        </w:rPr>
        <w:t xml:space="preserve">курсов в соответствующих разделах прогр</w:t>
      </w:r>
      <w:r>
        <w:rPr>
          <w:rFonts w:ascii="Times New Roman" w:hAnsi="Times New Roman"/>
          <w:color w:val="000000"/>
          <w:sz w:val="28"/>
          <w:szCs w:val="28"/>
        </w:rPr>
        <w:t xml:space="preserve">аммы по математике. </w:t>
      </w:r>
      <w:r>
        <w:rPr>
          <w:rFonts w:ascii="Times New Roman" w:hAnsi="Times New Roman"/>
          <w:color w:val="000000"/>
          <w:sz w:val="28"/>
          <w:szCs w:val="28"/>
        </w:rPr>
      </w:r>
      <w:r/>
    </w:p>
    <w:p>
      <w:pPr>
        <w:pStyle w:val="1228"/>
        <w:contextualSpacing w:val="true"/>
        <w:ind w:firstLine="709"/>
        <w:jc w:val="both"/>
        <w:spacing w:lineRule="auto" w:line="360" w:after="0"/>
        <w:rPr>
          <w:rFonts w:ascii="Times New Roman" w:hAnsi="Times New Roman"/>
        </w:rPr>
      </w:pPr>
      <w:r/>
      <w:bookmarkStart w:id="108" w:name="_Toc118726581"/>
      <w:r>
        <w:rPr>
          <w:rFonts w:ascii="Times New Roman" w:hAnsi="Times New Roman"/>
          <w:sz w:val="28"/>
          <w:szCs w:val="28"/>
        </w:rPr>
        <w:t xml:space="preserve">111.</w:t>
      </w:r>
      <w:r>
        <w:rPr>
          <w:rFonts w:ascii="Times New Roman" w:hAnsi="Times New Roman"/>
          <w:sz w:val="28"/>
          <w:szCs w:val="28"/>
        </w:rPr>
        <w:t xml:space="preserve">7. Федеральная рабочая программа учебного курса «Алгебра и начала математического анализа».</w:t>
      </w:r>
      <w:bookmarkEnd w:id="108"/>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bookmarkStart w:id="109" w:name="_Toc118726582"/>
      <w:r>
        <w:rPr>
          <w:rFonts w:ascii="Times New Roman" w:hAnsi="Times New Roman"/>
          <w:sz w:val="28"/>
          <w:szCs w:val="28"/>
        </w:rPr>
        <w:t xml:space="preserve">111.</w:t>
      </w:r>
      <w:r>
        <w:rPr>
          <w:rFonts w:ascii="Times New Roman" w:hAnsi="Times New Roman"/>
          <w:sz w:val="28"/>
          <w:szCs w:val="28"/>
        </w:rPr>
        <w:t xml:space="preserve">7.1. </w:t>
      </w:r>
      <w:bookmarkEnd w:id="109"/>
      <w:r>
        <w:rPr>
          <w:rFonts w:ascii="Times New Roman" w:hAnsi="Times New Roman"/>
          <w:sz w:val="28"/>
          <w:szCs w:val="28"/>
        </w:rPr>
        <w:t xml:space="preserve">Пояснительная записка.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7.1.1. </w:t>
      </w:r>
      <w:r>
        <w:rPr>
          <w:rFonts w:ascii="Times New Roman" w:hAnsi="Times New Roman"/>
          <w:sz w:val="28"/>
          <w:szCs w:val="28"/>
        </w:rPr>
        <w:t xml:space="preserve">Учебный к</w:t>
      </w:r>
      <w:r>
        <w:rPr>
          <w:rFonts w:ascii="Times New Roman" w:hAnsi="Times New Roman"/>
          <w:sz w:val="28"/>
          <w:szCs w:val="28"/>
        </w:rPr>
        <w:t xml:space="preserve">урс «Алгебра и начала математического анализа» обеспечивает инструментальную базу для и</w:t>
      </w:r>
      <w:r>
        <w:rPr>
          <w:rFonts w:ascii="Times New Roman" w:hAnsi="Times New Roman"/>
          <w:sz w:val="28"/>
          <w:szCs w:val="28"/>
        </w:rPr>
        <w:t xml:space="preserve">зучения всех естественно-научных курсов, формирует логическое и абстрактное мышление обучающихся на уровне, необходимом для освоения </w:t>
      </w:r>
      <w:r>
        <w:rPr>
          <w:rFonts w:ascii="Times New Roman" w:hAnsi="Times New Roman"/>
          <w:sz w:val="28"/>
          <w:szCs w:val="28"/>
        </w:rPr>
        <w:t xml:space="preserve">учебных </w:t>
      </w:r>
      <w:r>
        <w:rPr>
          <w:rFonts w:ascii="Times New Roman" w:hAnsi="Times New Roman"/>
          <w:sz w:val="28"/>
          <w:szCs w:val="28"/>
        </w:rPr>
        <w:t xml:space="preserve">курсов информатики, обществознания, истории, словесности. В рамках учебного курса «Алгебра и начала математического</w:t>
      </w:r>
      <w:r>
        <w:rPr>
          <w:rFonts w:ascii="Times New Roman" w:hAnsi="Times New Roman"/>
          <w:sz w:val="28"/>
          <w:szCs w:val="28"/>
        </w:rPr>
        <w:t xml:space="preserve"> анализа» обучающиеся овладевают универсальным языком современной науки, которая формулирует свои достижения в математической форме.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7.1.2. </w:t>
      </w:r>
      <w:r>
        <w:rPr>
          <w:rFonts w:ascii="Times New Roman" w:hAnsi="Times New Roman"/>
          <w:sz w:val="28"/>
          <w:szCs w:val="28"/>
        </w:rPr>
        <w:t xml:space="preserve">Учебный к</w:t>
      </w:r>
      <w:r>
        <w:rPr>
          <w:rFonts w:ascii="Times New Roman" w:hAnsi="Times New Roman"/>
          <w:sz w:val="28"/>
          <w:szCs w:val="28"/>
        </w:rPr>
        <w:t xml:space="preserve">урс алгебры и начал математического анализа закладывает основу для успешного овладения законами физики</w:t>
      </w:r>
      <w:r>
        <w:rPr>
          <w:rFonts w:ascii="Times New Roman" w:hAnsi="Times New Roman"/>
          <w:sz w:val="28"/>
          <w:szCs w:val="28"/>
        </w:rPr>
        <w:t xml:space="preserve">, химии, биологии, понимания основных тенденций экономики и общественной жизни, позволяет ориентироваться в современных цифровых и компьютерных технологиях, уверенно использовать их в повседневной жизни</w:t>
      </w:r>
      <w:r>
        <w:rPr>
          <w:rFonts w:ascii="Times New Roman" w:hAnsi="Times New Roman"/>
          <w:sz w:val="28"/>
          <w:szCs w:val="28"/>
        </w:rPr>
        <w:t xml:space="preserve">. О</w:t>
      </w:r>
      <w:r>
        <w:rPr>
          <w:rFonts w:ascii="Times New Roman" w:hAnsi="Times New Roman"/>
          <w:sz w:val="28"/>
          <w:szCs w:val="28"/>
        </w:rPr>
        <w:t xml:space="preserve">владение абстрактными и логически строгими математи</w:t>
      </w:r>
      <w:r>
        <w:rPr>
          <w:rFonts w:ascii="Times New Roman" w:hAnsi="Times New Roman"/>
          <w:sz w:val="28"/>
          <w:szCs w:val="28"/>
        </w:rPr>
        <w:t xml:space="preserve">ческими конструкциями развивает умение находить закономерности, обосновывать истинность утверждения, использовать обобщение и конкретизацию, абстрагирование и аналогию, формирует креативное и критическое мышление. В ходе изучения алгебры и начал математиче</w:t>
      </w:r>
      <w:r>
        <w:rPr>
          <w:rFonts w:ascii="Times New Roman" w:hAnsi="Times New Roman"/>
          <w:sz w:val="28"/>
          <w:szCs w:val="28"/>
        </w:rPr>
        <w:t xml:space="preserve">ского анализа на уровне среднего общего образования обучающиеся получают новый опыт решения прикладных задач, самостоятельного построения математических моделей реальных ситуаций и интерпретации полученных решений, знакомятся с примерами математических зак</w:t>
      </w:r>
      <w:r>
        <w:rPr>
          <w:rFonts w:ascii="Times New Roman" w:hAnsi="Times New Roman"/>
          <w:sz w:val="28"/>
          <w:szCs w:val="28"/>
        </w:rPr>
        <w:t xml:space="preserve">ономерностей в природе, науке и в искусстве, с выдающимися математическими открытиями и их авторами.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7.1.3. </w:t>
      </w:r>
      <w:r>
        <w:rPr>
          <w:rFonts w:ascii="Times New Roman" w:hAnsi="Times New Roman"/>
          <w:sz w:val="28"/>
          <w:szCs w:val="28"/>
        </w:rPr>
        <w:t xml:space="preserve">Учебный к</w:t>
      </w:r>
      <w:r>
        <w:rPr>
          <w:rFonts w:ascii="Times New Roman" w:hAnsi="Times New Roman"/>
          <w:sz w:val="28"/>
          <w:szCs w:val="28"/>
        </w:rPr>
        <w:t xml:space="preserve">урс алгебры и начал математического анализа обладает значительным воспитательным потенциалом, который реализуется как</w:t>
      </w:r>
      <w:r>
        <w:rPr>
          <w:rFonts w:ascii="Times New Roman" w:hAnsi="Times New Roman"/>
          <w:sz w:val="28"/>
          <w:szCs w:val="28"/>
        </w:rPr>
        <w:t xml:space="preserve"> </w:t>
      </w:r>
      <w:r>
        <w:rPr>
          <w:rFonts w:ascii="Times New Roman" w:hAnsi="Times New Roman"/>
          <w:sz w:val="28"/>
          <w:szCs w:val="28"/>
        </w:rPr>
        <w:t xml:space="preserve">через учебный м</w:t>
      </w:r>
      <w:r>
        <w:rPr>
          <w:rFonts w:ascii="Times New Roman" w:hAnsi="Times New Roman"/>
          <w:sz w:val="28"/>
          <w:szCs w:val="28"/>
        </w:rPr>
        <w:t xml:space="preserve">атериал, способствующий формированию научного мировоззрения, так и через специфику учебной деятельности, требующей самостоятельности, аккуратности, продолжительной концентрации внимания и ответственности</w:t>
      </w:r>
      <w:r>
        <w:rPr>
          <w:rFonts w:ascii="Times New Roman" w:hAnsi="Times New Roman"/>
          <w:sz w:val="28"/>
          <w:szCs w:val="28"/>
        </w:rPr>
        <w:t xml:space="preserve"> </w:t>
      </w:r>
      <w:r>
        <w:rPr>
          <w:rFonts w:ascii="Times New Roman" w:hAnsi="Times New Roman"/>
          <w:sz w:val="28"/>
          <w:szCs w:val="28"/>
        </w:rPr>
        <w:t xml:space="preserve">за полученный результат.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7.1.4. В основе метод</w:t>
      </w:r>
      <w:r>
        <w:rPr>
          <w:rFonts w:ascii="Times New Roman" w:hAnsi="Times New Roman"/>
          <w:sz w:val="28"/>
          <w:szCs w:val="28"/>
        </w:rPr>
        <w:t xml:space="preserve">ики обучения алгебре и началам математического анализа лежит деятельностный принцип обучения.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7.1.5. В структуре программы по алгебре и началам анализа выделяются следующие содержательно-методические линии: «Числа и вычисления», «Функции и графики», «У</w:t>
      </w:r>
      <w:r>
        <w:rPr>
          <w:rFonts w:ascii="Times New Roman" w:hAnsi="Times New Roman"/>
          <w:sz w:val="28"/>
          <w:szCs w:val="28"/>
        </w:rPr>
        <w:t xml:space="preserve">равнения и неравенства», «Начала математического анализа», «Множества и логика». Все основные содержательно-методические линии изучаются на протяжении двух лет обучения на уровне среднего о</w:t>
      </w:r>
      <w:r>
        <w:rPr>
          <w:rFonts w:ascii="Times New Roman" w:hAnsi="Times New Roman"/>
          <w:sz w:val="28"/>
          <w:szCs w:val="28"/>
        </w:rPr>
        <w:t xml:space="preserve">бщего образования. </w:t>
      </w:r>
      <w:r>
        <w:rPr>
          <w:rFonts w:ascii="Times New Roman" w:hAnsi="Times New Roman"/>
          <w:sz w:val="28"/>
          <w:szCs w:val="28"/>
        </w:rPr>
        <w:t xml:space="preserve">Данный учебный курс я</w:t>
      </w:r>
      <w:r>
        <w:rPr>
          <w:rFonts w:ascii="Times New Roman" w:hAnsi="Times New Roman"/>
          <w:sz w:val="28"/>
          <w:szCs w:val="28"/>
        </w:rPr>
        <w:t xml:space="preserve">вляется интегративным,</w:t>
      </w:r>
      <w:r>
        <w:rPr>
          <w:rFonts w:ascii="Times New Roman" w:hAnsi="Times New Roman"/>
          <w:sz w:val="28"/>
          <w:szCs w:val="28"/>
        </w:rPr>
        <w:t xml:space="preserve"> объе</w:t>
      </w:r>
      <w:r>
        <w:rPr>
          <w:rFonts w:ascii="Times New Roman" w:hAnsi="Times New Roman"/>
          <w:sz w:val="28"/>
          <w:szCs w:val="28"/>
        </w:rPr>
        <w:t xml:space="preserve">диня</w:t>
      </w:r>
      <w:r>
        <w:rPr>
          <w:rFonts w:ascii="Times New Roman" w:hAnsi="Times New Roman"/>
          <w:sz w:val="28"/>
          <w:szCs w:val="28"/>
        </w:rPr>
        <w:t xml:space="preserve">я</w:t>
      </w:r>
      <w:r>
        <w:rPr>
          <w:rFonts w:ascii="Times New Roman" w:hAnsi="Times New Roman"/>
          <w:sz w:val="28"/>
          <w:szCs w:val="28"/>
        </w:rPr>
        <w:t xml:space="preserve"> в себе содержание нескольких математических дисциплин: алгебра, тригонометрия, математический анализ, теория множеств и другие. </w:t>
      </w:r>
      <w:r>
        <w:rPr>
          <w:rFonts w:ascii="Times New Roman" w:hAnsi="Times New Roman"/>
          <w:sz w:val="28"/>
          <w:szCs w:val="28"/>
        </w:rPr>
        <w:t xml:space="preserve">О</w:t>
      </w:r>
      <w:r>
        <w:rPr>
          <w:rFonts w:ascii="Times New Roman" w:hAnsi="Times New Roman"/>
          <w:sz w:val="28"/>
          <w:szCs w:val="28"/>
        </w:rPr>
        <w:t xml:space="preserve">бучающиеся овладевают широким математическим аппаратом, у них последовательно формируется</w:t>
      </w:r>
      <w:r>
        <w:rPr>
          <w:rFonts w:ascii="Times New Roman" w:hAnsi="Times New Roman"/>
          <w:sz w:val="28"/>
          <w:szCs w:val="28"/>
        </w:rPr>
        <w:t xml:space="preserve"> </w:t>
      </w:r>
      <w:r>
        <w:rPr>
          <w:rFonts w:ascii="Times New Roman" w:hAnsi="Times New Roman"/>
          <w:sz w:val="28"/>
          <w:szCs w:val="28"/>
        </w:rPr>
        <w:t xml:space="preserve">и совершенствуется умение стро</w:t>
      </w:r>
      <w:r>
        <w:rPr>
          <w:rFonts w:ascii="Times New Roman" w:hAnsi="Times New Roman"/>
          <w:sz w:val="28"/>
          <w:szCs w:val="28"/>
        </w:rPr>
        <w:t xml:space="preserve">ить математическую модель реальной ситуации, применять знания, полученные в </w:t>
      </w:r>
      <w:r>
        <w:rPr>
          <w:rFonts w:ascii="Times New Roman" w:hAnsi="Times New Roman"/>
          <w:sz w:val="28"/>
          <w:szCs w:val="28"/>
        </w:rPr>
        <w:t xml:space="preserve">учебном </w:t>
      </w:r>
      <w:r>
        <w:rPr>
          <w:rFonts w:ascii="Times New Roman" w:hAnsi="Times New Roman"/>
          <w:sz w:val="28"/>
          <w:szCs w:val="28"/>
        </w:rPr>
        <w:t xml:space="preserve">курсе «Алгебра и начала математического анализа», для решения самостоятельно сформулированной математической задачи,</w:t>
      </w:r>
      <w:r>
        <w:rPr>
          <w:rFonts w:ascii="Times New Roman" w:hAnsi="Times New Roman"/>
          <w:sz w:val="28"/>
          <w:szCs w:val="28"/>
        </w:rPr>
        <w:t xml:space="preserve"> </w:t>
      </w:r>
      <w:r>
        <w:rPr>
          <w:rFonts w:ascii="Times New Roman" w:hAnsi="Times New Roman"/>
          <w:sz w:val="28"/>
          <w:szCs w:val="28"/>
        </w:rPr>
        <w:t xml:space="preserve">а затем интерпретировать полученный результат.</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7.1</w:t>
      </w:r>
      <w:r>
        <w:rPr>
          <w:rFonts w:ascii="Times New Roman" w:hAnsi="Times New Roman"/>
          <w:sz w:val="28"/>
          <w:szCs w:val="28"/>
        </w:rPr>
        <w:t xml:space="preserve">.5.1. Содержательно-методическая линия «Числа и вычисления» завершает формирование навыков использования действительных чисел, которое было начато на уровне основного общего образования. На уровне среднего общего образования особое внимание уделяется форми</w:t>
      </w:r>
      <w:r>
        <w:rPr>
          <w:rFonts w:ascii="Times New Roman" w:hAnsi="Times New Roman"/>
          <w:sz w:val="28"/>
          <w:szCs w:val="28"/>
        </w:rPr>
        <w:t xml:space="preserve">рованию прочных вычислительных навыков, включающих в себя использование различных форм записи действительного числа, умение рационально выполнять действия с ними, делать прикидку, оценивать результат. Обучающиеся получают навыки приближённых вычислений, вы</w:t>
      </w:r>
      <w:r>
        <w:rPr>
          <w:rFonts w:ascii="Times New Roman" w:hAnsi="Times New Roman"/>
          <w:sz w:val="28"/>
          <w:szCs w:val="28"/>
        </w:rPr>
        <w:t xml:space="preserve">полнения действий с числами, записанными в стандартной форме, использования математических констант, оценивания числовых выражений.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7.1.5.2. Содержательная линия «Уравнения и неравенства» реализуется</w:t>
      </w:r>
      <w:r>
        <w:rPr>
          <w:rFonts w:ascii="Times New Roman" w:hAnsi="Times New Roman"/>
          <w:sz w:val="28"/>
          <w:szCs w:val="28"/>
        </w:rPr>
        <w:t xml:space="preserve"> </w:t>
      </w:r>
      <w:r>
        <w:rPr>
          <w:rFonts w:ascii="Times New Roman" w:hAnsi="Times New Roman"/>
          <w:sz w:val="28"/>
          <w:szCs w:val="28"/>
        </w:rPr>
        <w:t xml:space="preserve">на протяжении всего обучения на уровне среднего общ</w:t>
      </w:r>
      <w:r>
        <w:rPr>
          <w:rFonts w:ascii="Times New Roman" w:hAnsi="Times New Roman"/>
          <w:sz w:val="28"/>
          <w:szCs w:val="28"/>
        </w:rPr>
        <w:t xml:space="preserve">его образования, поскольку</w:t>
      </w:r>
      <w:r>
        <w:rPr>
          <w:rFonts w:ascii="Times New Roman" w:hAnsi="Times New Roman"/>
          <w:sz w:val="28"/>
          <w:szCs w:val="28"/>
        </w:rPr>
        <w:t xml:space="preserve"> </w:t>
      </w:r>
      <w:r>
        <w:rPr>
          <w:rFonts w:ascii="Times New Roman" w:hAnsi="Times New Roman"/>
          <w:sz w:val="28"/>
          <w:szCs w:val="28"/>
        </w:rPr>
        <w:t xml:space="preserve">в каждом разделе программы предусмотрено решение соответствующих задач. Обучающиеся овладевают различными методами решения целых, рациональных, иррациональных, показательных, логарифмических и тригонометрических уравнений, нерав</w:t>
      </w:r>
      <w:r>
        <w:rPr>
          <w:rFonts w:ascii="Times New Roman" w:hAnsi="Times New Roman"/>
          <w:sz w:val="28"/>
          <w:szCs w:val="28"/>
        </w:rPr>
        <w:t xml:space="preserve">енств и их систем. Полученные умения используются при исследовании функций с помощью производной, решении прикладных задач и задач на нахождение наибольших и наименьших значений функции. Данная содержательная линия включает в себя также формирование умений</w:t>
      </w:r>
      <w:r>
        <w:rPr>
          <w:rFonts w:ascii="Times New Roman" w:hAnsi="Times New Roman"/>
          <w:sz w:val="28"/>
          <w:szCs w:val="28"/>
        </w:rPr>
        <w:t xml:space="preserve"> выполнять расчёты по формулам, преобразования целых, рациональных, иррациональных и тригонометрических выражений, а также выражений, содержащих степени и логарифмы. </w:t>
      </w:r>
      <w:r>
        <w:rPr>
          <w:rFonts w:ascii="Times New Roman" w:hAnsi="Times New Roman"/>
          <w:sz w:val="28"/>
          <w:szCs w:val="28"/>
        </w:rPr>
        <w:t xml:space="preserve">В ходе</w:t>
      </w:r>
      <w:r>
        <w:rPr>
          <w:rFonts w:ascii="Times New Roman" w:hAnsi="Times New Roman"/>
          <w:sz w:val="28"/>
          <w:szCs w:val="28"/>
        </w:rPr>
        <w:t xml:space="preserve"> изучени</w:t>
      </w:r>
      <w:r>
        <w:rPr>
          <w:rFonts w:ascii="Times New Roman" w:hAnsi="Times New Roman"/>
          <w:sz w:val="28"/>
          <w:szCs w:val="28"/>
        </w:rPr>
        <w:t xml:space="preserve">я</w:t>
      </w:r>
      <w:r>
        <w:rPr>
          <w:rFonts w:ascii="Times New Roman" w:hAnsi="Times New Roman"/>
          <w:sz w:val="28"/>
          <w:szCs w:val="28"/>
        </w:rPr>
        <w:t xml:space="preserve"> алгебраического материала происходит дальнейшее развитие алгоритмического </w:t>
      </w:r>
      <w:r>
        <w:rPr>
          <w:rFonts w:ascii="Times New Roman" w:hAnsi="Times New Roman"/>
          <w:sz w:val="28"/>
          <w:szCs w:val="28"/>
        </w:rPr>
        <w:t xml:space="preserve">и абстрактного мышления обучающихся, формируются навыки дедуктивных рассуждений, работы с символьными формами, представления закономерностей и зависимостей в виде равенств и неравенств. Алгебра предлагает эффективные инструменты для решения практических и </w:t>
      </w:r>
      <w:r>
        <w:rPr>
          <w:rFonts w:ascii="Times New Roman" w:hAnsi="Times New Roman"/>
          <w:sz w:val="28"/>
          <w:szCs w:val="28"/>
        </w:rPr>
        <w:t xml:space="preserve">естественно-научных задач, наглядно демонстрирует свои возможности как языка науки.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7.1.5.3. Содержательно-методическая линия «Функции и графики» тесно переплетается с другими линиями </w:t>
      </w:r>
      <w:r>
        <w:rPr>
          <w:rFonts w:ascii="Times New Roman" w:hAnsi="Times New Roman"/>
          <w:sz w:val="28"/>
          <w:szCs w:val="28"/>
        </w:rPr>
        <w:t xml:space="preserve">учебного </w:t>
      </w:r>
      <w:r>
        <w:rPr>
          <w:rFonts w:ascii="Times New Roman" w:hAnsi="Times New Roman"/>
          <w:sz w:val="28"/>
          <w:szCs w:val="28"/>
        </w:rPr>
        <w:t xml:space="preserve">курса, поскольку в каком-то смысле задаёт последовательност</w:t>
      </w:r>
      <w:r>
        <w:rPr>
          <w:rFonts w:ascii="Times New Roman" w:hAnsi="Times New Roman"/>
          <w:sz w:val="28"/>
          <w:szCs w:val="28"/>
        </w:rPr>
        <w:t xml:space="preserve">ь изучения материала. Изучение степенной, показательной, логарифмической и тригонометрических функций, их свойств</w:t>
      </w:r>
      <w:r>
        <w:rPr>
          <w:rFonts w:ascii="Times New Roman" w:hAnsi="Times New Roman"/>
          <w:sz w:val="28"/>
          <w:szCs w:val="28"/>
        </w:rPr>
        <w:t xml:space="preserve"> </w:t>
      </w:r>
      <w:r>
        <w:rPr>
          <w:rFonts w:ascii="Times New Roman" w:hAnsi="Times New Roman"/>
          <w:sz w:val="28"/>
          <w:szCs w:val="28"/>
        </w:rPr>
        <w:t xml:space="preserve">и графиков, использование функций для решения зад</w:t>
      </w:r>
      <w:r>
        <w:rPr>
          <w:rFonts w:ascii="Times New Roman" w:hAnsi="Times New Roman"/>
          <w:sz w:val="28"/>
          <w:szCs w:val="28"/>
        </w:rPr>
        <w:t xml:space="preserve">ач из других учебных предметов </w:t>
      </w:r>
      <w:r>
        <w:rPr>
          <w:rFonts w:ascii="Times New Roman" w:hAnsi="Times New Roman"/>
          <w:sz w:val="28"/>
          <w:szCs w:val="28"/>
        </w:rPr>
        <w:t xml:space="preserve">и реальной жизни тесно связано как с математическим анализом,</w:t>
      </w:r>
      <w:r>
        <w:rPr>
          <w:rFonts w:ascii="Times New Roman" w:hAnsi="Times New Roman"/>
          <w:sz w:val="28"/>
          <w:szCs w:val="28"/>
        </w:rPr>
        <w:t xml:space="preserve"> так</w:t>
      </w:r>
      <w:r>
        <w:rPr>
          <w:rFonts w:ascii="Times New Roman" w:hAnsi="Times New Roman"/>
          <w:sz w:val="28"/>
          <w:szCs w:val="28"/>
        </w:rPr>
        <w:t xml:space="preserve"> </w:t>
      </w:r>
      <w:r>
        <w:rPr>
          <w:rFonts w:ascii="Times New Roman" w:hAnsi="Times New Roman"/>
          <w:sz w:val="28"/>
          <w:szCs w:val="28"/>
        </w:rPr>
        <w:t xml:space="preserve">и с решением уравнений и неравенств. При этом большое внимание уделяется формированию умения выражать формулами зависимости между различными величинами, исследовать полученные функции, строить их графики. Материал содержательной линии нацелен на разв</w:t>
      </w:r>
      <w:r>
        <w:rPr>
          <w:rFonts w:ascii="Times New Roman" w:hAnsi="Times New Roman"/>
          <w:sz w:val="28"/>
          <w:szCs w:val="28"/>
        </w:rPr>
        <w:t xml:space="preserve">итие умений и навыков, позволяющих выражать зависимости между величинами в различной форме: аналитической</w:t>
      </w:r>
      <w:r>
        <w:rPr>
          <w:rFonts w:ascii="Times New Roman" w:hAnsi="Times New Roman"/>
          <w:sz w:val="28"/>
          <w:szCs w:val="28"/>
        </w:rPr>
        <w:t xml:space="preserve">, графической и словесной. И</w:t>
      </w:r>
      <w:r>
        <w:rPr>
          <w:rFonts w:ascii="Times New Roman" w:hAnsi="Times New Roman"/>
          <w:sz w:val="28"/>
          <w:szCs w:val="28"/>
        </w:rPr>
        <w:t xml:space="preserve">зучение </w:t>
      </w:r>
      <w:r>
        <w:rPr>
          <w:rFonts w:ascii="Times New Roman" w:hAnsi="Times New Roman"/>
          <w:sz w:val="28"/>
          <w:szCs w:val="28"/>
        </w:rPr>
        <w:t xml:space="preserve">материала </w:t>
      </w:r>
      <w:r>
        <w:rPr>
          <w:rFonts w:ascii="Times New Roman" w:hAnsi="Times New Roman"/>
          <w:sz w:val="28"/>
          <w:szCs w:val="28"/>
        </w:rPr>
        <w:t xml:space="preserve">способствует развитию алгоритм</w:t>
      </w:r>
      <w:r>
        <w:rPr>
          <w:rFonts w:ascii="Times New Roman" w:hAnsi="Times New Roman"/>
          <w:sz w:val="28"/>
          <w:szCs w:val="28"/>
        </w:rPr>
        <w:t xml:space="preserve">ического мышления, способности </w:t>
      </w:r>
      <w:r>
        <w:rPr>
          <w:rFonts w:ascii="Times New Roman" w:hAnsi="Times New Roman"/>
          <w:sz w:val="28"/>
          <w:szCs w:val="28"/>
        </w:rPr>
        <w:t xml:space="preserve">к обобщению и конкретизации, использованию а</w:t>
      </w:r>
      <w:r>
        <w:rPr>
          <w:rFonts w:ascii="Times New Roman" w:hAnsi="Times New Roman"/>
          <w:sz w:val="28"/>
          <w:szCs w:val="28"/>
        </w:rPr>
        <w:t xml:space="preserve">налогий.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7.1.5.4. Содержательная линия «Начала математического анализа» позволяет существенно расширить круг как математических, так и прикладных задач, доступных обучающимся, у которых появляется возможность исследовать</w:t>
      </w:r>
      <w:r>
        <w:rPr>
          <w:rFonts w:ascii="Times New Roman" w:hAnsi="Times New Roman"/>
          <w:sz w:val="28"/>
          <w:szCs w:val="28"/>
        </w:rPr>
        <w:t xml:space="preserve"> </w:t>
      </w:r>
      <w:r>
        <w:rPr>
          <w:rFonts w:ascii="Times New Roman" w:hAnsi="Times New Roman"/>
          <w:sz w:val="28"/>
          <w:szCs w:val="28"/>
        </w:rPr>
        <w:t xml:space="preserve">и строить графики функций, опр</w:t>
      </w:r>
      <w:r>
        <w:rPr>
          <w:rFonts w:ascii="Times New Roman" w:hAnsi="Times New Roman"/>
          <w:sz w:val="28"/>
          <w:szCs w:val="28"/>
        </w:rPr>
        <w:t xml:space="preserve">еделять их наибольшие и наименьшие значения, вычислять площади фигур и объёмы тел, находить скорости и ускорения процессов. Содержательная линия открывает новые возможности построения математических моделей реальных ситуаций, нахождения наилучшего решения </w:t>
      </w:r>
      <w:r>
        <w:rPr>
          <w:rFonts w:ascii="Times New Roman" w:hAnsi="Times New Roman"/>
          <w:sz w:val="28"/>
          <w:szCs w:val="28"/>
        </w:rPr>
        <w:t xml:space="preserve">в прикладных,</w:t>
      </w:r>
      <w:r>
        <w:rPr>
          <w:rFonts w:ascii="Times New Roman" w:hAnsi="Times New Roman"/>
          <w:sz w:val="28"/>
          <w:szCs w:val="28"/>
        </w:rPr>
        <w:t xml:space="preserve"> </w:t>
      </w:r>
      <w:r>
        <w:rPr>
          <w:rFonts w:ascii="Times New Roman" w:hAnsi="Times New Roman"/>
          <w:sz w:val="28"/>
          <w:szCs w:val="28"/>
        </w:rPr>
        <w:t xml:space="preserve">в том числе социально-экономических, задачах. Знакомство с основами математического анализа способствует развитию абстрактного, формально-логического и креативного мышления, формированию умений распознавать проявления законов математики в на</w:t>
      </w:r>
      <w:r>
        <w:rPr>
          <w:rFonts w:ascii="Times New Roman" w:hAnsi="Times New Roman"/>
          <w:sz w:val="28"/>
          <w:szCs w:val="28"/>
        </w:rPr>
        <w:t xml:space="preserve">уке, технике и искусстве. Обучающиеся узнают о выдающихся результатах, полученных в ходе развития математики как науки,</w:t>
      </w:r>
      <w:r>
        <w:rPr>
          <w:rFonts w:ascii="Times New Roman" w:hAnsi="Times New Roman"/>
          <w:sz w:val="28"/>
          <w:szCs w:val="28"/>
        </w:rPr>
        <w:t xml:space="preserve"> </w:t>
      </w:r>
      <w:r>
        <w:rPr>
          <w:rFonts w:ascii="Times New Roman" w:hAnsi="Times New Roman"/>
          <w:sz w:val="28"/>
          <w:szCs w:val="28"/>
        </w:rPr>
        <w:t xml:space="preserve">и их авторах.</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7.1.5.5. Содержательно-методическая линия «Множества и логика»</w:t>
      </w:r>
      <w:r>
        <w:rPr>
          <w:rFonts w:ascii="Times New Roman" w:hAnsi="Times New Roman"/>
          <w:sz w:val="28"/>
          <w:szCs w:val="28"/>
        </w:rPr>
        <w:t xml:space="preserve"> </w:t>
      </w:r>
      <w:r>
        <w:rPr>
          <w:rFonts w:ascii="Times New Roman" w:hAnsi="Times New Roman"/>
          <w:sz w:val="28"/>
          <w:szCs w:val="28"/>
        </w:rPr>
        <w:t xml:space="preserve">в основном посвящена элементам теории множеств. Теоре</w:t>
      </w:r>
      <w:r>
        <w:rPr>
          <w:rFonts w:ascii="Times New Roman" w:hAnsi="Times New Roman"/>
          <w:sz w:val="28"/>
          <w:szCs w:val="28"/>
        </w:rPr>
        <w:t xml:space="preserve">тико-множественные представления пронизывают весь курс школьной математики и предлагают наиболее универсальный язык, объединяющий все разделы математики и её приложений, они связывают разные математические дисц</w:t>
      </w:r>
      <w:r>
        <w:rPr>
          <w:rFonts w:ascii="Times New Roman" w:hAnsi="Times New Roman"/>
          <w:sz w:val="28"/>
          <w:szCs w:val="28"/>
        </w:rPr>
        <w:t xml:space="preserve">иплины в единое целое.</w:t>
      </w:r>
      <w:r>
        <w:rPr>
          <w:rFonts w:ascii="Times New Roman" w:hAnsi="Times New Roman"/>
          <w:sz w:val="28"/>
          <w:szCs w:val="28"/>
        </w:rPr>
        <w:t xml:space="preserve"> </w:t>
      </w:r>
      <w:r>
        <w:rPr>
          <w:rFonts w:ascii="Times New Roman" w:hAnsi="Times New Roman"/>
          <w:sz w:val="28"/>
          <w:szCs w:val="28"/>
        </w:rPr>
        <w:t xml:space="preserve">В</w:t>
      </w:r>
      <w:r>
        <w:rPr>
          <w:rFonts w:ascii="Times New Roman" w:hAnsi="Times New Roman"/>
          <w:sz w:val="28"/>
          <w:szCs w:val="28"/>
        </w:rPr>
        <w:t xml:space="preserve">ажно дать возможность</w:t>
      </w:r>
      <w:r>
        <w:rPr>
          <w:rFonts w:ascii="Times New Roman" w:hAnsi="Times New Roman"/>
          <w:sz w:val="28"/>
          <w:szCs w:val="28"/>
        </w:rPr>
        <w:t xml:space="preserve"> обучающемуся понимать теоретико-множественный язык современной математики и использовать его для выражения своих мыслей.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7.1.6. В </w:t>
      </w:r>
      <w:r>
        <w:rPr>
          <w:rFonts w:ascii="Times New Roman" w:hAnsi="Times New Roman"/>
          <w:sz w:val="28"/>
          <w:szCs w:val="28"/>
        </w:rPr>
        <w:t xml:space="preserve">учебном </w:t>
      </w:r>
      <w:r>
        <w:rPr>
          <w:rFonts w:ascii="Times New Roman" w:hAnsi="Times New Roman"/>
          <w:sz w:val="28"/>
          <w:szCs w:val="28"/>
        </w:rPr>
        <w:t xml:space="preserve">курсе «Алгебра и начала математического анализа» присутствуют также основы математического моделирования, которые</w:t>
      </w:r>
      <w:r>
        <w:rPr>
          <w:rFonts w:ascii="Times New Roman" w:hAnsi="Times New Roman"/>
          <w:sz w:val="28"/>
          <w:szCs w:val="28"/>
        </w:rPr>
        <w:t xml:space="preserve"> призваны сформировать навыки построения моделей реальных ситуаций, исследования этих моделей с помощью аппарата алгебры и математического анализа и интерпретации</w:t>
      </w:r>
      <w:r>
        <w:rPr>
          <w:rFonts w:ascii="Times New Roman" w:hAnsi="Times New Roman"/>
          <w:sz w:val="28"/>
          <w:szCs w:val="28"/>
        </w:rPr>
        <w:t xml:space="preserve"> полученных результатов. З</w:t>
      </w:r>
      <w:r>
        <w:rPr>
          <w:rFonts w:ascii="Times New Roman" w:hAnsi="Times New Roman"/>
          <w:sz w:val="28"/>
          <w:szCs w:val="28"/>
        </w:rPr>
        <w:t xml:space="preserve">адания </w:t>
      </w:r>
      <w:r>
        <w:rPr>
          <w:rFonts w:ascii="Times New Roman" w:hAnsi="Times New Roman"/>
          <w:sz w:val="28"/>
          <w:szCs w:val="28"/>
        </w:rPr>
        <w:t xml:space="preserve">включены</w:t>
      </w:r>
      <w:r>
        <w:rPr>
          <w:rFonts w:ascii="Times New Roman" w:hAnsi="Times New Roman"/>
          <w:sz w:val="28"/>
          <w:szCs w:val="28"/>
        </w:rPr>
        <w:t xml:space="preserve"> в каждый из разделов программы, поскольку весь матер</w:t>
      </w:r>
      <w:r>
        <w:rPr>
          <w:rFonts w:ascii="Times New Roman" w:hAnsi="Times New Roman"/>
          <w:sz w:val="28"/>
          <w:szCs w:val="28"/>
        </w:rPr>
        <w:t xml:space="preserve">иал </w:t>
      </w:r>
      <w:r>
        <w:rPr>
          <w:rFonts w:ascii="Times New Roman" w:hAnsi="Times New Roman"/>
          <w:sz w:val="28"/>
          <w:szCs w:val="28"/>
        </w:rPr>
        <w:t xml:space="preserve">учебного </w:t>
      </w:r>
      <w:r>
        <w:rPr>
          <w:rFonts w:ascii="Times New Roman" w:hAnsi="Times New Roman"/>
          <w:sz w:val="28"/>
          <w:szCs w:val="28"/>
        </w:rPr>
        <w:t xml:space="preserve">курса широко используется для решения прикладных задач. При решении реальных практических задач обучающиеся развивают наблюдательность, умение находить закономерности, абстрагироваться, использовать аналогию, обобщать и конкретизировать пробле</w:t>
      </w:r>
      <w:r>
        <w:rPr>
          <w:rFonts w:ascii="Times New Roman" w:hAnsi="Times New Roman"/>
          <w:sz w:val="28"/>
          <w:szCs w:val="28"/>
        </w:rPr>
        <w:t xml:space="preserve">му. Деятельность</w:t>
      </w:r>
      <w:r>
        <w:rPr>
          <w:rFonts w:ascii="Times New Roman" w:hAnsi="Times New Roman"/>
          <w:sz w:val="28"/>
          <w:szCs w:val="28"/>
        </w:rPr>
        <w:t xml:space="preserve"> </w:t>
      </w:r>
      <w:r>
        <w:rPr>
          <w:rFonts w:ascii="Times New Roman" w:hAnsi="Times New Roman"/>
          <w:sz w:val="28"/>
          <w:szCs w:val="28"/>
        </w:rPr>
        <w:t xml:space="preserve">по формированию навыков решения прикладных задач организуется в процессе изучения всех тем </w:t>
      </w:r>
      <w:r>
        <w:rPr>
          <w:rFonts w:ascii="Times New Roman" w:hAnsi="Times New Roman"/>
          <w:sz w:val="28"/>
          <w:szCs w:val="28"/>
        </w:rPr>
        <w:t xml:space="preserve">учебного </w:t>
      </w:r>
      <w:r>
        <w:rPr>
          <w:rFonts w:ascii="Times New Roman" w:hAnsi="Times New Roman"/>
          <w:sz w:val="28"/>
          <w:szCs w:val="28"/>
        </w:rPr>
        <w:t xml:space="preserve">курса «Алгебра и начала математического анализа».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7.1.7. Общее число часов, рекомендованных для изучения учебного курса «Алгебра и нач</w:t>
      </w:r>
      <w:r>
        <w:rPr>
          <w:rFonts w:ascii="Times New Roman" w:hAnsi="Times New Roman"/>
          <w:sz w:val="28"/>
          <w:szCs w:val="28"/>
        </w:rPr>
        <w:t xml:space="preserve">ала математического анализа», – 170 часов: в 10 классе – 68 часов</w:t>
      </w:r>
      <w:r>
        <w:rPr>
          <w:rFonts w:ascii="Times New Roman" w:hAnsi="Times New Roman"/>
          <w:sz w:val="28"/>
          <w:szCs w:val="28"/>
        </w:rPr>
        <w:t xml:space="preserve"> </w:t>
      </w:r>
      <w:r>
        <w:rPr>
          <w:rFonts w:ascii="Times New Roman" w:hAnsi="Times New Roman"/>
          <w:sz w:val="28"/>
          <w:szCs w:val="28"/>
        </w:rPr>
        <w:t xml:space="preserve">(2 часа в неделю), в 11 классе </w:t>
      </w:r>
      <w:r>
        <w:rPr>
          <w:rFonts w:ascii="Times New Roman" w:hAnsi="Times New Roman"/>
          <w:sz w:val="28"/>
          <w:szCs w:val="28"/>
        </w:rPr>
        <w:t xml:space="preserve">–</w:t>
      </w:r>
      <w:r>
        <w:rPr>
          <w:rFonts w:ascii="Times New Roman" w:hAnsi="Times New Roman"/>
          <w:sz w:val="28"/>
          <w:szCs w:val="28"/>
        </w:rPr>
        <w:t xml:space="preserve">102 часа (3 часа в неделю).</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bookmarkStart w:id="110" w:name="_Toc118726588"/>
      <w:r/>
      <w:bookmarkStart w:id="111" w:name="_Toc118726584"/>
      <w:r>
        <w:rPr>
          <w:rFonts w:ascii="Times New Roman" w:hAnsi="Times New Roman"/>
          <w:sz w:val="28"/>
          <w:szCs w:val="28"/>
        </w:rPr>
        <w:t xml:space="preserve">111.</w:t>
      </w:r>
      <w:r>
        <w:rPr>
          <w:rFonts w:ascii="Times New Roman" w:hAnsi="Times New Roman"/>
          <w:sz w:val="28"/>
          <w:szCs w:val="28"/>
        </w:rPr>
        <w:t xml:space="preserve">7.2. </w:t>
      </w:r>
      <w:bookmarkEnd w:id="110"/>
      <w:r>
        <w:rPr>
          <w:rFonts w:ascii="Times New Roman" w:hAnsi="Times New Roman"/>
          <w:sz w:val="28"/>
          <w:szCs w:val="28"/>
        </w:rPr>
        <w:t xml:space="preserve">Содержание обучения в 10 классе.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7.2.1. Числа и вычисления.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Рациональные числа. Обыкновенные и десятичные дроби, про</w:t>
      </w:r>
      <w:r>
        <w:rPr>
          <w:rFonts w:ascii="Times New Roman" w:hAnsi="Times New Roman"/>
          <w:sz w:val="28"/>
          <w:szCs w:val="28"/>
        </w:rPr>
        <w:t xml:space="preserve">центы, бесконечные периодические дроби. Арифметические операции с рациональными числами, преобразования числовых выражений. Применение дробей и процентов для решения прикладных задач из различных отраслей знаний и реальной жизни.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Действительные числа. Раци</w:t>
      </w:r>
      <w:r>
        <w:rPr>
          <w:rFonts w:ascii="Times New Roman" w:hAnsi="Times New Roman"/>
          <w:sz w:val="28"/>
          <w:szCs w:val="28"/>
        </w:rPr>
        <w:t xml:space="preserve">ональные и иррациональные числа. Арифметические операции с действительными числами. Приближённые вычисления, правила округления, прикидка и оценка результата вычислений.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Степень с целым показателем. Стандартная форма записи действительного числа. Использо</w:t>
      </w:r>
      <w:r>
        <w:rPr>
          <w:rFonts w:ascii="Times New Roman" w:hAnsi="Times New Roman"/>
          <w:sz w:val="28"/>
          <w:szCs w:val="28"/>
        </w:rPr>
        <w:t xml:space="preserve">вание подходящей формы записи действительных чисел</w:t>
      </w:r>
      <w:r>
        <w:rPr>
          <w:rFonts w:ascii="Times New Roman" w:hAnsi="Times New Roman"/>
          <w:sz w:val="28"/>
          <w:szCs w:val="28"/>
        </w:rPr>
        <w:t xml:space="preserve"> </w:t>
      </w:r>
      <w:r>
        <w:rPr>
          <w:rFonts w:ascii="Times New Roman" w:hAnsi="Times New Roman"/>
          <w:sz w:val="28"/>
          <w:szCs w:val="28"/>
        </w:rPr>
        <w:t xml:space="preserve">для решения практических задач и представления данных.</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Арифметический корень натуральной степени. Действия с арифметическими корнями натуральной степени.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Синус, косинус и тангенс числового аргумента. Аркс</w:t>
      </w:r>
      <w:r>
        <w:rPr>
          <w:rFonts w:ascii="Times New Roman" w:hAnsi="Times New Roman"/>
          <w:sz w:val="28"/>
          <w:szCs w:val="28"/>
        </w:rPr>
        <w:t xml:space="preserve">инус, арккосинус, арктангенс числового аргумента.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7.2.2. Уравнения и неравенства.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Тождества и тождественные преобразования.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Преобразование тригонометрических выражений. Основные тригонометрические формулы.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Уравнение, корень уравнения. Неравенство, реш</w:t>
      </w:r>
      <w:r>
        <w:rPr>
          <w:rFonts w:ascii="Times New Roman" w:hAnsi="Times New Roman"/>
          <w:sz w:val="28"/>
          <w:szCs w:val="28"/>
        </w:rPr>
        <w:t xml:space="preserve">ение неравенства. Метод интервалов.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Решение целых и дробно-рациональных уравнений и неравенств.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Решение иррациональных уравнений и неравенств.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Решение тригонометрических уравнений.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Применение уравнений и неравенств к решению математических задач и задач из</w:t>
      </w:r>
      <w:r>
        <w:rPr>
          <w:rFonts w:ascii="Times New Roman" w:hAnsi="Times New Roman"/>
          <w:sz w:val="28"/>
          <w:szCs w:val="28"/>
        </w:rPr>
        <w:t xml:space="preserve"> различных областей науки и реальной жизни.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7.2.3. Функции и графики.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Функция, способы задания функции. График функции. Взаимно обратные функции.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Область определения и множество значений функции. Нули функции. Промежутки знакопостоянства. Чётные и нечё</w:t>
      </w:r>
      <w:r>
        <w:rPr>
          <w:rFonts w:ascii="Times New Roman" w:hAnsi="Times New Roman"/>
          <w:sz w:val="28"/>
          <w:szCs w:val="28"/>
        </w:rPr>
        <w:t xml:space="preserve">тные функции.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Степенная функция с натуральным и целым показателем. Её свойства</w:t>
      </w:r>
      <w:r>
        <w:rPr>
          <w:rFonts w:ascii="Times New Roman" w:hAnsi="Times New Roman"/>
          <w:sz w:val="28"/>
          <w:szCs w:val="28"/>
        </w:rPr>
        <w:t xml:space="preserve"> </w:t>
      </w:r>
      <w:r>
        <w:rPr>
          <w:rFonts w:ascii="Times New Roman" w:hAnsi="Times New Roman"/>
          <w:sz w:val="28"/>
          <w:szCs w:val="28"/>
        </w:rPr>
        <w:t xml:space="preserve">и график. Свойства и график корня n-ой степени.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Тригонометрическая окружность, определение тригонометрических функций числового аргумента.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7.2.4. Начала математического ан</w:t>
      </w:r>
      <w:r>
        <w:rPr>
          <w:rFonts w:ascii="Times New Roman" w:hAnsi="Times New Roman"/>
          <w:sz w:val="28"/>
          <w:szCs w:val="28"/>
        </w:rPr>
        <w:t xml:space="preserve">ализа.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Последовательности, способы задания последовательностей. Монотонные последовательности.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Арифметическая и геометрическая прогрессии. Бесконечно убывающая геометрическая прогрессия. Сумма бесконечно убывающей геометрической прогрессии. Формула сложны</w:t>
      </w:r>
      <w:r>
        <w:rPr>
          <w:rFonts w:ascii="Times New Roman" w:hAnsi="Times New Roman"/>
          <w:sz w:val="28"/>
          <w:szCs w:val="28"/>
        </w:rPr>
        <w:t xml:space="preserve">х процентов. Использование прогрессии для решения реальных задач прикладного характера.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7.2.5. Множества и логика.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Множество, операции над множествами. Диаграммы Эйлера–Венна. Применение теоретико-множественного аппарата для описания реальных процессов</w:t>
      </w:r>
      <w:r>
        <w:rPr>
          <w:rFonts w:ascii="Times New Roman" w:hAnsi="Times New Roman"/>
          <w:sz w:val="28"/>
          <w:szCs w:val="28"/>
        </w:rPr>
        <w:t xml:space="preserve"> и явлений, при решении задач из других учебных предметов.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Определение, теорема, следствие, доказательство.</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7.3. Содержание обучения в 11 классе.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7.3.1. Числа и вычисления.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Натуральные и целые числа. Признаки делимости целых чисел.</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Степень с рацио</w:t>
      </w:r>
      <w:r>
        <w:rPr>
          <w:rFonts w:ascii="Times New Roman" w:hAnsi="Times New Roman"/>
          <w:sz w:val="28"/>
          <w:szCs w:val="28"/>
        </w:rPr>
        <w:t xml:space="preserve">нальным показателем. Свойства степени.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Логарифм числа. Десятичные и натуральные логарифмы.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7.3.2. Уравнения и неравенства.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Преобразование выражений, содержащих логарифмы.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Преобразование выражений, содержащих степени с рациональным показателем.</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Примеры </w:t>
      </w:r>
      <w:r>
        <w:rPr>
          <w:rFonts w:ascii="Times New Roman" w:hAnsi="Times New Roman"/>
          <w:sz w:val="28"/>
          <w:szCs w:val="28"/>
        </w:rPr>
        <w:t xml:space="preserve">тригонометрических неравенств.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Показательные уравнения и неравенства.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Логарифмические уравнения и неравенства.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Системы линейных уравнений. Решение прикладных задач с помощью системы линейных уравнений.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Системы и совокупности рациональных уравнений и нера</w:t>
      </w:r>
      <w:r>
        <w:rPr>
          <w:rFonts w:ascii="Times New Roman" w:hAnsi="Times New Roman"/>
          <w:sz w:val="28"/>
          <w:szCs w:val="28"/>
        </w:rPr>
        <w:t xml:space="preserve">венств.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Применение уравнений, систем и неравенств к решению математических задач и задач из различных областей науки и реальной жизни.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7.3.3. Функции и графики.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Функция. Периодические функции. Промежутки монотонности функции. Максимумы и минимумы функц</w:t>
      </w:r>
      <w:r>
        <w:rPr>
          <w:rFonts w:ascii="Times New Roman" w:hAnsi="Times New Roman"/>
          <w:sz w:val="28"/>
          <w:szCs w:val="28"/>
        </w:rPr>
        <w:t xml:space="preserve">ии. Наибольшее и наименьшее значение функции</w:t>
      </w:r>
      <w:r>
        <w:rPr>
          <w:rFonts w:ascii="Times New Roman" w:hAnsi="Times New Roman"/>
          <w:sz w:val="28"/>
          <w:szCs w:val="28"/>
        </w:rPr>
        <w:t xml:space="preserve"> </w:t>
      </w:r>
      <w:r>
        <w:rPr>
          <w:rFonts w:ascii="Times New Roman" w:hAnsi="Times New Roman"/>
          <w:sz w:val="28"/>
          <w:szCs w:val="28"/>
        </w:rPr>
        <w:t xml:space="preserve">на промежутке.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Тригонометрические функции, их свойства и графики.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Показательная и логарифмическая функции, их свойства и графики.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Использование графиков функций для решения уравнений и линейных систем.</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Использ</w:t>
      </w:r>
      <w:r>
        <w:rPr>
          <w:rFonts w:ascii="Times New Roman" w:hAnsi="Times New Roman"/>
          <w:sz w:val="28"/>
          <w:szCs w:val="28"/>
        </w:rPr>
        <w:t xml:space="preserve">ование графиков функций для исследования процессов</w:t>
      </w:r>
      <w:r>
        <w:rPr>
          <w:rFonts w:ascii="Times New Roman" w:hAnsi="Times New Roman"/>
          <w:sz w:val="28"/>
          <w:szCs w:val="28"/>
        </w:rPr>
        <w:t xml:space="preserve"> </w:t>
      </w:r>
      <w:r>
        <w:rPr>
          <w:rFonts w:ascii="Times New Roman" w:hAnsi="Times New Roman"/>
          <w:sz w:val="28"/>
          <w:szCs w:val="28"/>
        </w:rPr>
        <w:t xml:space="preserve">и зависимостей, которые возникают при решении задач из других учебных предметов и реальной жизни.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7.3.4. Начала математического анализа.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Непрерывные функции. Метод интервалов для решения неравенств.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w:t>
      </w:r>
      <w:r>
        <w:rPr>
          <w:rFonts w:ascii="Times New Roman" w:hAnsi="Times New Roman"/>
          <w:sz w:val="28"/>
          <w:szCs w:val="28"/>
        </w:rPr>
        <w:t xml:space="preserve">роизводная функции. Геометрический и физический смысл производной.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Производные элементарных функций. Формулы нахождения производной суммы, произведения и частного функций.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Применение производной к исследованию функций на монотонность</w:t>
      </w:r>
      <w:r>
        <w:rPr>
          <w:rFonts w:ascii="Times New Roman" w:hAnsi="Times New Roman"/>
          <w:sz w:val="28"/>
          <w:szCs w:val="28"/>
        </w:rPr>
        <w:t xml:space="preserve"> </w:t>
      </w:r>
      <w:r>
        <w:rPr>
          <w:rFonts w:ascii="Times New Roman" w:hAnsi="Times New Roman"/>
          <w:sz w:val="28"/>
          <w:szCs w:val="28"/>
        </w:rPr>
        <w:t xml:space="preserve">и экстремумы. Нахожд</w:t>
      </w:r>
      <w:r>
        <w:rPr>
          <w:rFonts w:ascii="Times New Roman" w:hAnsi="Times New Roman"/>
          <w:sz w:val="28"/>
          <w:szCs w:val="28"/>
        </w:rPr>
        <w:t xml:space="preserve">ение наибольшего и наименьшего значения функции</w:t>
      </w:r>
      <w:r>
        <w:rPr>
          <w:rFonts w:ascii="Times New Roman" w:hAnsi="Times New Roman"/>
          <w:sz w:val="28"/>
          <w:szCs w:val="28"/>
        </w:rPr>
        <w:t xml:space="preserve"> </w:t>
      </w:r>
      <w:r>
        <w:rPr>
          <w:rFonts w:ascii="Times New Roman" w:hAnsi="Times New Roman"/>
          <w:sz w:val="28"/>
          <w:szCs w:val="28"/>
        </w:rPr>
        <w:t xml:space="preserve">на отрезке.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Применение производной для нахождения наилучшего решения в прикладных задачах, для определения скорости процесса, заданного формулой или графиком.</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Первообразная. Таблица первообразных.</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Интеграл, </w:t>
      </w:r>
      <w:r>
        <w:rPr>
          <w:rFonts w:ascii="Times New Roman" w:hAnsi="Times New Roman"/>
          <w:sz w:val="28"/>
          <w:szCs w:val="28"/>
        </w:rPr>
        <w:t xml:space="preserve">его геометрический и физический смысл. Вычисление интеграла</w:t>
      </w:r>
      <w:r>
        <w:rPr>
          <w:rFonts w:ascii="Times New Roman" w:hAnsi="Times New Roman"/>
          <w:sz w:val="28"/>
          <w:szCs w:val="28"/>
        </w:rPr>
        <w:t xml:space="preserve"> </w:t>
      </w:r>
      <w:r>
        <w:rPr>
          <w:rFonts w:ascii="Times New Roman" w:hAnsi="Times New Roman"/>
          <w:sz w:val="28"/>
          <w:szCs w:val="28"/>
        </w:rPr>
        <w:t xml:space="preserve">по формуле Ньютона–Лейбница.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color w:val="000000"/>
        </w:rPr>
      </w:pPr>
      <w:r>
        <w:rPr>
          <w:rFonts w:ascii="Times New Roman" w:hAnsi="Times New Roman"/>
          <w:color w:val="000000"/>
          <w:sz w:val="28"/>
          <w:szCs w:val="28"/>
        </w:rPr>
        <w:t xml:space="preserve">111.</w:t>
      </w:r>
      <w:r>
        <w:rPr>
          <w:rFonts w:ascii="Times New Roman" w:hAnsi="Times New Roman"/>
          <w:color w:val="000000"/>
          <w:sz w:val="28"/>
          <w:szCs w:val="28"/>
        </w:rPr>
        <w:t xml:space="preserve">7.4. Планируемые предметные результаты освоения федеральной </w:t>
      </w:r>
      <w:r>
        <w:rPr>
          <w:rFonts w:ascii="Times New Roman" w:hAnsi="Times New Roman"/>
          <w:color w:val="000000"/>
          <w:sz w:val="28"/>
          <w:szCs w:val="28"/>
        </w:rPr>
        <w:t xml:space="preserve">рабочей </w:t>
      </w:r>
      <w:r>
        <w:rPr>
          <w:rFonts w:ascii="Times New Roman" w:hAnsi="Times New Roman"/>
          <w:color w:val="000000"/>
          <w:sz w:val="28"/>
          <w:szCs w:val="28"/>
        </w:rPr>
        <w:t xml:space="preserve">программы </w:t>
      </w:r>
      <w:r>
        <w:rPr>
          <w:rFonts w:ascii="Times New Roman" w:hAnsi="Times New Roman"/>
          <w:sz w:val="28"/>
          <w:szCs w:val="28"/>
        </w:rPr>
        <w:t xml:space="preserve">учебного</w:t>
      </w:r>
      <w:r>
        <w:rPr>
          <w:rFonts w:ascii="Times New Roman" w:hAnsi="Times New Roman"/>
          <w:color w:val="000000"/>
          <w:sz w:val="28"/>
          <w:szCs w:val="28"/>
        </w:rPr>
        <w:t xml:space="preserve"> </w:t>
      </w:r>
      <w:r>
        <w:rPr>
          <w:rFonts w:ascii="Times New Roman" w:hAnsi="Times New Roman"/>
          <w:color w:val="000000"/>
          <w:sz w:val="28"/>
          <w:szCs w:val="28"/>
        </w:rPr>
        <w:t xml:space="preserve">курса «Алгебра и начала математического анализа»</w:t>
      </w:r>
      <w:bookmarkEnd w:id="111"/>
      <w:r>
        <w:rPr>
          <w:rFonts w:ascii="Times New Roman" w:hAnsi="Times New Roman"/>
          <w:color w:val="000000"/>
          <w:sz w:val="28"/>
          <w:szCs w:val="28"/>
        </w:rPr>
        <w:t xml:space="preserve"> на уровне среднего общего </w:t>
      </w:r>
      <w:r>
        <w:rPr>
          <w:rFonts w:ascii="Times New Roman" w:hAnsi="Times New Roman"/>
          <w:color w:val="000000"/>
          <w:sz w:val="28"/>
          <w:szCs w:val="28"/>
        </w:rPr>
        <w:t xml:space="preserve">образования.</w:t>
      </w:r>
      <w:r>
        <w:rPr>
          <w:rFonts w:ascii="Times New Roman" w:hAnsi="Times New Roman"/>
          <w:caps/>
          <w:color w:val="000000"/>
          <w:sz w:val="28"/>
          <w:szCs w:val="28"/>
        </w:rPr>
      </w:r>
      <w:r/>
    </w:p>
    <w:p>
      <w:pPr>
        <w:pStyle w:val="1228"/>
        <w:contextualSpacing w:val="true"/>
        <w:ind w:firstLine="709"/>
        <w:jc w:val="both"/>
        <w:spacing w:lineRule="auto" w:line="360" w:after="0"/>
        <w:rPr>
          <w:rFonts w:ascii="Times New Roman" w:hAnsi="Times New Roman" w:eastAsia="OfficinaSansBoldITC"/>
        </w:rPr>
      </w:pPr>
      <w:r>
        <w:rPr>
          <w:rFonts w:ascii="Times New Roman" w:hAnsi="Times New Roman"/>
          <w:color w:val="000000"/>
          <w:sz w:val="28"/>
          <w:szCs w:val="28"/>
        </w:rPr>
        <w:t xml:space="preserve">111.</w:t>
      </w:r>
      <w:r>
        <w:rPr>
          <w:rFonts w:ascii="Times New Roman" w:hAnsi="Times New Roman"/>
          <w:color w:val="000000"/>
          <w:sz w:val="28"/>
          <w:szCs w:val="28"/>
        </w:rPr>
        <w:t xml:space="preserve">7.4.1. </w:t>
      </w:r>
      <w:r>
        <w:rPr>
          <w:rFonts w:ascii="Times New Roman" w:hAnsi="Times New Roman"/>
          <w:sz w:val="28"/>
          <w:szCs w:val="28"/>
        </w:rPr>
        <w:t xml:space="preserve">П</w:t>
      </w:r>
      <w:r>
        <w:rPr>
          <w:rFonts w:ascii="Times New Roman" w:hAnsi="Times New Roman" w:eastAsia="OfficinaSansBoldITC"/>
          <w:sz w:val="28"/>
          <w:szCs w:val="28"/>
        </w:rPr>
        <w:t xml:space="preserve">редметные результаты по отдельным темам учебного курса «Алгебра и начала математического анализа». </w:t>
      </w:r>
      <w:r>
        <w:rPr>
          <w:rFonts w:ascii="Times New Roman" w:hAnsi="Times New Roman"/>
          <w:sz w:val="28"/>
          <w:szCs w:val="28"/>
        </w:rPr>
        <w:t xml:space="preserve">К концу 10 класса обучающийся научится:</w:t>
      </w:r>
      <w:r>
        <w:rPr>
          <w:rFonts w:ascii="Times New Roman" w:hAnsi="Times New Roman" w:eastAsia="OfficinaSansBoldITC"/>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7.4.1.1. Числа и вычисления: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оперировать понятиями: рациональное и действительное число,</w:t>
      </w:r>
      <w:r>
        <w:rPr>
          <w:rFonts w:ascii="Times New Roman" w:hAnsi="Times New Roman"/>
          <w:sz w:val="28"/>
          <w:szCs w:val="28"/>
        </w:rPr>
        <w:t xml:space="preserve"> обыкновенная и десятичная дробь, проценты;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выполнять арифметические операции с рациональными и действительными числами;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выполнять приближённые вычисления, используя правила округления, делать прикидку и оценку результата вычислений;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оперировать понятиями:</w:t>
      </w:r>
      <w:r>
        <w:rPr>
          <w:rFonts w:ascii="Times New Roman" w:hAnsi="Times New Roman"/>
          <w:sz w:val="28"/>
          <w:szCs w:val="28"/>
        </w:rPr>
        <w:t xml:space="preserve"> степень с целым показателем, стандартная форма записи действительного числа, корень натуральной степени, использовать подходящую форму записи действительных чисел для решения практических задач и представления данных;</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оперировать понятиями: синус, косинус</w:t>
      </w:r>
      <w:r>
        <w:rPr>
          <w:rFonts w:ascii="Times New Roman" w:hAnsi="Times New Roman"/>
          <w:sz w:val="28"/>
          <w:szCs w:val="28"/>
        </w:rPr>
        <w:t xml:space="preserve"> и тангенс произвольного угла, использовать запись произвольного угла через обратные тригонометрические функции.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7.4.1.2. Уравнения и неравенства: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оперировать понятиями: тождество, уравнение, неравенство, целое, рациональное, иррациональное уравнение, </w:t>
      </w:r>
      <w:r>
        <w:rPr>
          <w:rFonts w:ascii="Times New Roman" w:hAnsi="Times New Roman"/>
          <w:sz w:val="28"/>
          <w:szCs w:val="28"/>
        </w:rPr>
        <w:t xml:space="preserve">неравенство, тригонометрическое уравнение;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выполнять преобразования тригонометрических выражений и решать тригонометрические уравнения;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выполнять преобразования целых, рациональных и иррациональных выражений и решать основные типы целых, рациональных и ирр</w:t>
      </w:r>
      <w:r>
        <w:rPr>
          <w:rFonts w:ascii="Times New Roman" w:hAnsi="Times New Roman"/>
          <w:sz w:val="28"/>
          <w:szCs w:val="28"/>
        </w:rPr>
        <w:t xml:space="preserve">ациональных уравнений и неравенств;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применять уравнения и неравенства для решения математических задач</w:t>
      </w:r>
      <w:r>
        <w:rPr>
          <w:rFonts w:ascii="Times New Roman" w:hAnsi="Times New Roman"/>
          <w:sz w:val="28"/>
          <w:szCs w:val="28"/>
        </w:rPr>
        <w:t xml:space="preserve"> </w:t>
      </w:r>
      <w:r>
        <w:rPr>
          <w:rFonts w:ascii="Times New Roman" w:hAnsi="Times New Roman"/>
          <w:sz w:val="28"/>
          <w:szCs w:val="28"/>
        </w:rPr>
        <w:t xml:space="preserve">и задач из различных областей науки и реальной жизни;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моделировать реальные ситуации на языке алгебры, составлять выражения, уравнения, неравенства по у</w:t>
      </w:r>
      <w:r>
        <w:rPr>
          <w:rFonts w:ascii="Times New Roman" w:hAnsi="Times New Roman"/>
          <w:sz w:val="28"/>
          <w:szCs w:val="28"/>
        </w:rPr>
        <w:t xml:space="preserve">словию задачи, исследовать построенные модели</w:t>
      </w:r>
      <w:r>
        <w:rPr>
          <w:rFonts w:ascii="Times New Roman" w:hAnsi="Times New Roman"/>
          <w:sz w:val="28"/>
          <w:szCs w:val="28"/>
        </w:rPr>
        <w:t xml:space="preserve"> </w:t>
      </w:r>
      <w:r>
        <w:rPr>
          <w:rFonts w:ascii="Times New Roman" w:hAnsi="Times New Roman"/>
          <w:sz w:val="28"/>
          <w:szCs w:val="28"/>
        </w:rPr>
        <w:t xml:space="preserve">с использованием аппарата алгебры.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7.4.1.3. Функции и графики: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оперировать понятиями: функция, способы задания функции, область определения и множество значений функции, график функции, взаимно обратные фу</w:t>
      </w:r>
      <w:r>
        <w:rPr>
          <w:rFonts w:ascii="Times New Roman" w:hAnsi="Times New Roman"/>
          <w:sz w:val="28"/>
          <w:szCs w:val="28"/>
        </w:rPr>
        <w:t xml:space="preserve">нкции;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оперировать понятиями: чётность и нечётность функции, нули функции, промежутки знакопостоянства;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использовать графики функций для решения уравнений;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строить и читать графики линейной функции, квадратичной функции, степенной функции с целым показател</w:t>
      </w:r>
      <w:r>
        <w:rPr>
          <w:rFonts w:ascii="Times New Roman" w:hAnsi="Times New Roman"/>
          <w:sz w:val="28"/>
          <w:szCs w:val="28"/>
        </w:rPr>
        <w:t xml:space="preserve">ем;</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использовать графики функций для исследования процессов и зависимостей при решении задач из других учебных предметов и реальной жизни, выражать формулами зависимости между величинами.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7.4.1.4. Начала математического анализа: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оперировать понятиями: </w:t>
      </w:r>
      <w:r>
        <w:rPr>
          <w:rFonts w:ascii="Times New Roman" w:hAnsi="Times New Roman"/>
          <w:sz w:val="28"/>
          <w:szCs w:val="28"/>
        </w:rPr>
        <w:t xml:space="preserve">последовательность, арифметическая</w:t>
      </w:r>
      <w:r>
        <w:rPr>
          <w:rFonts w:ascii="Times New Roman" w:hAnsi="Times New Roman"/>
          <w:sz w:val="28"/>
          <w:szCs w:val="28"/>
        </w:rPr>
        <w:t xml:space="preserve"> </w:t>
      </w:r>
      <w:r>
        <w:rPr>
          <w:rFonts w:ascii="Times New Roman" w:hAnsi="Times New Roman"/>
          <w:sz w:val="28"/>
          <w:szCs w:val="28"/>
        </w:rPr>
        <w:t xml:space="preserve">и геометрическая прогрессии;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оперировать понятиями: бесконечно убывающая геометрическая прогрессия, сумма бесконечно убывающей геометрической прогрессии;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задавать последовательности различными способами;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использовать сво</w:t>
      </w:r>
      <w:r>
        <w:rPr>
          <w:rFonts w:ascii="Times New Roman" w:hAnsi="Times New Roman"/>
          <w:sz w:val="28"/>
          <w:szCs w:val="28"/>
        </w:rPr>
        <w:t xml:space="preserve">йства последовательностей и прогрессий для решения реальных задач прикладного характера.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7.4.1.5. Множества и логика: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оперировать понятиями: множество, операции над множествами;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использовать теоретико-множественный аппарат для описания реальных процесс</w:t>
      </w:r>
      <w:r>
        <w:rPr>
          <w:rFonts w:ascii="Times New Roman" w:hAnsi="Times New Roman"/>
          <w:sz w:val="28"/>
          <w:szCs w:val="28"/>
        </w:rPr>
        <w:t xml:space="preserve">ов и явлений, при решении задач из других учебных предметов;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оперировать понятиями: определение, теорема, следствие, доказательство.</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eastAsia="OfficinaSansBoldITC"/>
        </w:rPr>
      </w:pPr>
      <w:r>
        <w:rPr>
          <w:rFonts w:ascii="Times New Roman" w:hAnsi="Times New Roman"/>
          <w:sz w:val="28"/>
          <w:szCs w:val="28"/>
        </w:rPr>
        <w:t xml:space="preserve">111.</w:t>
      </w:r>
      <w:r>
        <w:rPr>
          <w:rFonts w:ascii="Times New Roman" w:hAnsi="Times New Roman"/>
          <w:sz w:val="28"/>
          <w:szCs w:val="28"/>
        </w:rPr>
        <w:t xml:space="preserve">7.4.2. П</w:t>
      </w:r>
      <w:r>
        <w:rPr>
          <w:rFonts w:ascii="Times New Roman" w:hAnsi="Times New Roman" w:eastAsia="OfficinaSansBoldITC"/>
          <w:sz w:val="28"/>
          <w:szCs w:val="28"/>
        </w:rPr>
        <w:t xml:space="preserve">редметные результаты по отдельным темам учебного курса «Алгебра и начала математического анализа». </w:t>
      </w:r>
      <w:r>
        <w:rPr>
          <w:rFonts w:ascii="Times New Roman" w:hAnsi="Times New Roman"/>
          <w:sz w:val="28"/>
          <w:szCs w:val="28"/>
        </w:rPr>
        <w:t xml:space="preserve">К концу 11 к</w:t>
      </w:r>
      <w:r>
        <w:rPr>
          <w:rFonts w:ascii="Times New Roman" w:hAnsi="Times New Roman"/>
          <w:sz w:val="28"/>
          <w:szCs w:val="28"/>
        </w:rPr>
        <w:t xml:space="preserve">ласса обучающийся научится:</w:t>
      </w:r>
      <w:r>
        <w:rPr>
          <w:rFonts w:ascii="Times New Roman" w:hAnsi="Times New Roman" w:eastAsia="OfficinaSansBoldITC"/>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7.4.2.1. Числа и вычисления: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оперировать понятиями: натуральное, целое число, использовать признаки делимости целых чисел, разложение числа на простые множители для решения задач;</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оперировать понятием: степень с рациональным</w:t>
      </w:r>
      <w:r>
        <w:rPr>
          <w:rFonts w:ascii="Times New Roman" w:hAnsi="Times New Roman"/>
          <w:sz w:val="28"/>
          <w:szCs w:val="28"/>
        </w:rPr>
        <w:t xml:space="preserve"> показателем;</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оперировать понятиями: логарифм числа, десятичные и натуральные логарифмы.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7.4.2.2. Уравнения и неравенства: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применять свойства степени для преобразования выражений, оперировать понятиями: показательное уравнение и неравенство, решать осн</w:t>
      </w:r>
      <w:r>
        <w:rPr>
          <w:rFonts w:ascii="Times New Roman" w:hAnsi="Times New Roman"/>
          <w:sz w:val="28"/>
          <w:szCs w:val="28"/>
        </w:rPr>
        <w:t xml:space="preserve">овные типы показательных уравнений и неравенств;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выполнять преобразования выражений, содержащих логарифмы, оперировать понятиями: логарифмическое уравнение и неравенство, решать основные типы логарифмических уравнений и неравенств;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находить решения простей</w:t>
      </w:r>
      <w:r>
        <w:rPr>
          <w:rFonts w:ascii="Times New Roman" w:hAnsi="Times New Roman"/>
          <w:sz w:val="28"/>
          <w:szCs w:val="28"/>
        </w:rPr>
        <w:t xml:space="preserve">ших тригонометрических неравенств;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оперировать понятиями: система линейных уравнений и её решение, использовать систему линейных уравнений для решения практических задач;</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находить решения простейших систем и совокупностей рациональных уравнений и неравенст</w:t>
      </w:r>
      <w:r>
        <w:rPr>
          <w:rFonts w:ascii="Times New Roman" w:hAnsi="Times New Roman"/>
          <w:sz w:val="28"/>
          <w:szCs w:val="28"/>
        </w:rPr>
        <w:t xml:space="preserve">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моделировать реальные ситуации на языке алгебры, составлять выражения, уравнения, неравенства и системы по условию задачи, исследовать построенные модели с использованием аппарата алгебры.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7.4.2.3. Функции и графики: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оперировать понятиями: периодиче</w:t>
      </w:r>
      <w:r>
        <w:rPr>
          <w:rFonts w:ascii="Times New Roman" w:hAnsi="Times New Roman"/>
          <w:sz w:val="28"/>
          <w:szCs w:val="28"/>
        </w:rPr>
        <w:t xml:space="preserve">ская функция, промежутки монотонности функции, точки экстремума функции, наибольшее и наименьшее значения функции на промежутке, использовать их для исследования функции, заданной графиком;</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оперировать понятиями: графики показательной, логарифмической</w:t>
      </w:r>
      <w:r>
        <w:rPr>
          <w:rFonts w:ascii="Times New Roman" w:hAnsi="Times New Roman"/>
          <w:sz w:val="28"/>
          <w:szCs w:val="28"/>
        </w:rPr>
        <w:t xml:space="preserve"> </w:t>
      </w:r>
      <w:r>
        <w:rPr>
          <w:rFonts w:ascii="Times New Roman" w:hAnsi="Times New Roman"/>
          <w:sz w:val="28"/>
          <w:szCs w:val="28"/>
        </w:rPr>
        <w:t xml:space="preserve">и т</w:t>
      </w:r>
      <w:r>
        <w:rPr>
          <w:rFonts w:ascii="Times New Roman" w:hAnsi="Times New Roman"/>
          <w:sz w:val="28"/>
          <w:szCs w:val="28"/>
        </w:rPr>
        <w:t xml:space="preserve">ригонометрических функций, изображать их на координатной плоскости</w:t>
      </w:r>
      <w:r>
        <w:rPr>
          <w:rFonts w:ascii="Times New Roman" w:hAnsi="Times New Roman"/>
          <w:sz w:val="28"/>
          <w:szCs w:val="28"/>
        </w:rPr>
        <w:t xml:space="preserve"> </w:t>
      </w:r>
      <w:r>
        <w:rPr>
          <w:rFonts w:ascii="Times New Roman" w:hAnsi="Times New Roman"/>
          <w:sz w:val="28"/>
          <w:szCs w:val="28"/>
        </w:rPr>
        <w:t xml:space="preserve">и использовать для решения уравнений и неравенств;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изображать на координатной плоскости графики линейных уравнений</w:t>
      </w:r>
      <w:r>
        <w:rPr>
          <w:rFonts w:ascii="Times New Roman" w:hAnsi="Times New Roman"/>
          <w:sz w:val="28"/>
          <w:szCs w:val="28"/>
        </w:rPr>
        <w:t xml:space="preserve"> </w:t>
      </w:r>
      <w:r>
        <w:rPr>
          <w:rFonts w:ascii="Times New Roman" w:hAnsi="Times New Roman"/>
          <w:sz w:val="28"/>
          <w:szCs w:val="28"/>
        </w:rPr>
        <w:t xml:space="preserve">и использовать их для решения системы линейных уравнений;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использовать г</w:t>
      </w:r>
      <w:r>
        <w:rPr>
          <w:rFonts w:ascii="Times New Roman" w:hAnsi="Times New Roman"/>
          <w:sz w:val="28"/>
          <w:szCs w:val="28"/>
        </w:rPr>
        <w:t xml:space="preserve">рафики функций для исследования процессов и зависимостей из других учебных дисциплин.</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7.4.2.4. Начала математического анализа: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оперировать понятиями: непрерывная функция, производная функции, использовать геометрический и физический смысл производной д</w:t>
      </w:r>
      <w:r>
        <w:rPr>
          <w:rFonts w:ascii="Times New Roman" w:hAnsi="Times New Roman"/>
          <w:sz w:val="28"/>
          <w:szCs w:val="28"/>
        </w:rPr>
        <w:t xml:space="preserve">ля решения задач;</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находить производные элементарных функций, вычислять производные суммы, произведения, частного функций;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использовать производную для исследования функции на монотонность</w:t>
      </w:r>
      <w:r>
        <w:rPr>
          <w:rFonts w:ascii="Times New Roman" w:hAnsi="Times New Roman"/>
          <w:sz w:val="28"/>
          <w:szCs w:val="28"/>
        </w:rPr>
        <w:t xml:space="preserve"> </w:t>
      </w:r>
      <w:r>
        <w:rPr>
          <w:rFonts w:ascii="Times New Roman" w:hAnsi="Times New Roman"/>
          <w:sz w:val="28"/>
          <w:szCs w:val="28"/>
        </w:rPr>
        <w:t xml:space="preserve">и экстремумы, применять результаты исследования к построению график</w:t>
      </w:r>
      <w:r>
        <w:rPr>
          <w:rFonts w:ascii="Times New Roman" w:hAnsi="Times New Roman"/>
          <w:sz w:val="28"/>
          <w:szCs w:val="28"/>
        </w:rPr>
        <w:t xml:space="preserve">ов;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использовать производную для нахождения наилучшего решения</w:t>
      </w:r>
      <w:r>
        <w:rPr>
          <w:rFonts w:ascii="Times New Roman" w:hAnsi="Times New Roman"/>
          <w:sz w:val="28"/>
          <w:szCs w:val="28"/>
        </w:rPr>
        <w:t xml:space="preserve"> </w:t>
      </w:r>
      <w:r>
        <w:rPr>
          <w:rFonts w:ascii="Times New Roman" w:hAnsi="Times New Roman"/>
          <w:sz w:val="28"/>
          <w:szCs w:val="28"/>
        </w:rPr>
        <w:t xml:space="preserve">в прикладных, в том числе социально-экономических, задачах;</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оперировать понятиями: первообразная и интеграл, понимать геометрический и физический смысл интеграла;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находить первообразные элемен</w:t>
      </w:r>
      <w:r>
        <w:rPr>
          <w:rFonts w:ascii="Times New Roman" w:hAnsi="Times New Roman"/>
          <w:sz w:val="28"/>
          <w:szCs w:val="28"/>
        </w:rPr>
        <w:t xml:space="preserve">тарных функций, вычислять интеграл</w:t>
      </w:r>
      <w:r>
        <w:rPr>
          <w:rFonts w:ascii="Times New Roman" w:hAnsi="Times New Roman"/>
          <w:sz w:val="28"/>
          <w:szCs w:val="28"/>
        </w:rPr>
        <w:t xml:space="preserve"> </w:t>
      </w:r>
      <w:r>
        <w:rPr>
          <w:rFonts w:ascii="Times New Roman" w:hAnsi="Times New Roman"/>
          <w:sz w:val="28"/>
          <w:szCs w:val="28"/>
        </w:rPr>
        <w:t xml:space="preserve">по формуле Ньютона–Лейбница;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решать прикладные задачи, в том числе социально-экономического</w:t>
      </w:r>
      <w:r>
        <w:rPr>
          <w:rFonts w:ascii="Times New Roman" w:hAnsi="Times New Roman"/>
          <w:sz w:val="28"/>
          <w:szCs w:val="28"/>
        </w:rPr>
        <w:t xml:space="preserve"> </w:t>
      </w:r>
      <w:r>
        <w:rPr>
          <w:rFonts w:ascii="Times New Roman" w:hAnsi="Times New Roman"/>
          <w:sz w:val="28"/>
          <w:szCs w:val="28"/>
        </w:rPr>
        <w:t xml:space="preserve">и физического характера, средствами математического анализа.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bookmarkStart w:id="112" w:name="_Toc118726594"/>
      <w:r>
        <w:rPr>
          <w:rFonts w:ascii="Times New Roman" w:hAnsi="Times New Roman"/>
          <w:sz w:val="28"/>
          <w:szCs w:val="28"/>
        </w:rPr>
        <w:t xml:space="preserve">111.</w:t>
      </w:r>
      <w:r>
        <w:rPr>
          <w:rFonts w:ascii="Times New Roman" w:hAnsi="Times New Roman"/>
          <w:sz w:val="28"/>
          <w:szCs w:val="28"/>
        </w:rPr>
        <w:t xml:space="preserve">8. Федеральная рабочая программа учебного курса «Геометрия».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w:t>
      </w:r>
      <w:r>
        <w:rPr>
          <w:rFonts w:ascii="Times New Roman" w:hAnsi="Times New Roman"/>
          <w:sz w:val="28"/>
          <w:szCs w:val="28"/>
        </w:rPr>
        <w:t xml:space="preserve">11.</w:t>
      </w:r>
      <w:r>
        <w:rPr>
          <w:rFonts w:ascii="Times New Roman" w:hAnsi="Times New Roman"/>
          <w:sz w:val="28"/>
          <w:szCs w:val="28"/>
        </w:rPr>
        <w:t xml:space="preserve">8.1. </w:t>
      </w:r>
      <w:bookmarkEnd w:id="112"/>
      <w:r>
        <w:rPr>
          <w:rFonts w:ascii="Times New Roman" w:hAnsi="Times New Roman"/>
          <w:sz w:val="28"/>
          <w:szCs w:val="28"/>
        </w:rPr>
        <w:t xml:space="preserve">Пояснительная записка.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8.1.1. Важность учебного курса геометрии на уровне среднего общего образования обусловлена практической значимостью метапредметных</w:t>
      </w:r>
      <w:r>
        <w:rPr>
          <w:rFonts w:ascii="Times New Roman" w:hAnsi="Times New Roman"/>
          <w:sz w:val="28"/>
          <w:szCs w:val="28"/>
        </w:rPr>
        <w:t xml:space="preserve"> </w:t>
      </w:r>
      <w:r>
        <w:rPr>
          <w:rFonts w:ascii="Times New Roman" w:hAnsi="Times New Roman"/>
          <w:sz w:val="28"/>
          <w:szCs w:val="28"/>
        </w:rPr>
        <w:t xml:space="preserve">и предметных результатов обучения геометрии в направлении личностного развития обучающихс</w:t>
      </w:r>
      <w:r>
        <w:rPr>
          <w:rFonts w:ascii="Times New Roman" w:hAnsi="Times New Roman"/>
          <w:sz w:val="28"/>
          <w:szCs w:val="28"/>
        </w:rPr>
        <w:t xml:space="preserve">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w:t>
      </w:r>
      <w:r>
        <w:rPr>
          <w:rFonts w:ascii="Times New Roman" w:hAnsi="Times New Roman"/>
          <w:sz w:val="28"/>
          <w:szCs w:val="28"/>
        </w:rPr>
        <w:t xml:space="preserve">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обучающихся, а также качеств мышления, необходимых дл</w:t>
      </w:r>
      <w:r>
        <w:rPr>
          <w:rFonts w:ascii="Times New Roman" w:hAnsi="Times New Roman"/>
          <w:sz w:val="28"/>
          <w:szCs w:val="28"/>
        </w:rPr>
        <w:t xml:space="preserve">я адаптации в современном обществе.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8.1.2. 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8.1.3. </w:t>
      </w:r>
      <w:r>
        <w:rPr>
          <w:rFonts w:ascii="Times New Roman" w:hAnsi="Times New Roman"/>
          <w:sz w:val="28"/>
          <w:szCs w:val="28"/>
        </w:rPr>
        <w:t xml:space="preserve">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w:t>
      </w:r>
      <w:r>
        <w:rPr>
          <w:rFonts w:ascii="Times New Roman" w:hAnsi="Times New Roman"/>
          <w:sz w:val="28"/>
          <w:szCs w:val="28"/>
        </w:rPr>
        <w:t xml:space="preserve">тественно-научного цикла,</w:t>
      </w:r>
      <w:r>
        <w:rPr>
          <w:rFonts w:ascii="Times New Roman" w:hAnsi="Times New Roman"/>
          <w:sz w:val="28"/>
          <w:szCs w:val="28"/>
        </w:rPr>
        <w:t xml:space="preserve"> </w:t>
      </w:r>
      <w:r>
        <w:rPr>
          <w:rFonts w:ascii="Times New Roman" w:hAnsi="Times New Roman"/>
          <w:sz w:val="28"/>
          <w:szCs w:val="28"/>
        </w:rPr>
        <w:t xml:space="preserve">в частности из курса физики.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8.1.4.</w:t>
      </w:r>
      <w:r>
        <w:rPr>
          <w:rFonts w:ascii="Times New Roman" w:hAnsi="Times New Roman"/>
          <w:sz w:val="28"/>
          <w:szCs w:val="28"/>
        </w:rPr>
        <w:t xml:space="preserve"> </w:t>
      </w:r>
      <w:r>
        <w:rPr>
          <w:rFonts w:ascii="Times New Roman" w:hAnsi="Times New Roman"/>
          <w:sz w:val="28"/>
          <w:szCs w:val="28"/>
        </w:rPr>
        <w:t xml:space="preserve">Ориентация человека </w:t>
      </w:r>
      <w:r>
        <w:rPr>
          <w:rFonts w:ascii="Times New Roman" w:hAnsi="Times New Roman"/>
          <w:sz w:val="28"/>
          <w:szCs w:val="28"/>
        </w:rPr>
        <w:t xml:space="preserve">в </w:t>
      </w:r>
      <w:r>
        <w:rPr>
          <w:rFonts w:ascii="Times New Roman" w:hAnsi="Times New Roman"/>
          <w:sz w:val="28"/>
          <w:szCs w:val="28"/>
        </w:rPr>
        <w:t xml:space="preserve">пространстве –</w:t>
      </w:r>
      <w:r>
        <w:rPr>
          <w:rFonts w:ascii="Times New Roman" w:hAnsi="Times New Roman"/>
          <w:sz w:val="28"/>
          <w:szCs w:val="28"/>
        </w:rPr>
        <w:t xml:space="preserve"> </w:t>
      </w:r>
      <w:r>
        <w:rPr>
          <w:rFonts w:ascii="Times New Roman" w:hAnsi="Times New Roman"/>
          <w:sz w:val="28"/>
          <w:szCs w:val="28"/>
        </w:rPr>
        <w:t xml:space="preserve">условие его социального бытия, форма отражения окружающего мира, условие успешного познания</w:t>
      </w:r>
      <w:r>
        <w:rPr>
          <w:rFonts w:ascii="Times New Roman" w:hAnsi="Times New Roman"/>
          <w:sz w:val="28"/>
          <w:szCs w:val="28"/>
        </w:rPr>
        <w:t xml:space="preserve"> </w:t>
      </w:r>
      <w:r>
        <w:rPr>
          <w:rFonts w:ascii="Times New Roman" w:hAnsi="Times New Roman"/>
          <w:sz w:val="28"/>
          <w:szCs w:val="28"/>
        </w:rPr>
        <w:t xml:space="preserve">и активного преобразования действительности. Оперирование </w:t>
      </w:r>
      <w:r>
        <w:rPr>
          <w:rFonts w:ascii="Times New Roman" w:hAnsi="Times New Roman"/>
          <w:sz w:val="28"/>
          <w:szCs w:val="28"/>
        </w:rPr>
        <w:t xml:space="preserve">пространственными образами объединяет разные виды учебной и трудовой деятельности, 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w:t>
      </w:r>
      <w:r>
        <w:rPr>
          <w:rFonts w:ascii="Times New Roman" w:hAnsi="Times New Roman"/>
          <w:sz w:val="28"/>
          <w:szCs w:val="28"/>
        </w:rPr>
        <w:t xml:space="preserve">твенного компонента в подготовке к практической деятельности по многим направлениям.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8.1.5. Цель освоения программы учебного курса «Геометрия» на базовом уровне обучения – </w:t>
      </w:r>
      <w:r>
        <w:rPr>
          <w:rFonts w:ascii="Times New Roman" w:hAnsi="Times New Roman"/>
          <w:sz w:val="28"/>
          <w:szCs w:val="28"/>
        </w:rPr>
        <w:t xml:space="preserve">общеобразов</w:t>
      </w:r>
      <w:r>
        <w:rPr>
          <w:rFonts w:ascii="Times New Roman" w:hAnsi="Times New Roman"/>
          <w:sz w:val="28"/>
          <w:szCs w:val="28"/>
        </w:rPr>
        <w:t xml:space="preserve">ательное и общекультурное развитие обучающихся через обеспечение воз</w:t>
      </w:r>
      <w:r>
        <w:rPr>
          <w:rFonts w:ascii="Times New Roman" w:hAnsi="Times New Roman"/>
          <w:sz w:val="28"/>
          <w:szCs w:val="28"/>
        </w:rPr>
        <w:t xml:space="preserve">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w:t>
      </w:r>
      <w:r>
        <w:rPr>
          <w:rFonts w:ascii="Times New Roman" w:hAnsi="Times New Roman"/>
          <w:sz w:val="28"/>
          <w:szCs w:val="28"/>
        </w:rPr>
        <w:t xml:space="preserve"> </w:t>
      </w:r>
      <w:r>
        <w:rPr>
          <w:rFonts w:ascii="Times New Roman" w:hAnsi="Times New Roman"/>
          <w:sz w:val="28"/>
          <w:szCs w:val="28"/>
        </w:rPr>
        <w:t xml:space="preserve">с прикладным использованием геометрии.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8.1.6. Приоритетными за</w:t>
      </w:r>
      <w:r>
        <w:rPr>
          <w:rFonts w:ascii="Times New Roman" w:hAnsi="Times New Roman"/>
          <w:sz w:val="28"/>
          <w:szCs w:val="28"/>
        </w:rPr>
        <w:t xml:space="preserve">дачами освоения учебного курса «Геометрии» на базовом уровне в 10–11 классах являются: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формирование представления о геометрии как части мировой культуры</w:t>
      </w:r>
      <w:r>
        <w:rPr>
          <w:rFonts w:ascii="Times New Roman" w:hAnsi="Times New Roman"/>
          <w:sz w:val="28"/>
          <w:szCs w:val="28"/>
        </w:rPr>
        <w:t xml:space="preserve"> </w:t>
      </w:r>
      <w:r>
        <w:rPr>
          <w:rFonts w:ascii="Times New Roman" w:hAnsi="Times New Roman"/>
          <w:sz w:val="28"/>
          <w:szCs w:val="28"/>
        </w:rPr>
        <w:t xml:space="preserve">и осознание её взаимосвязи с окружающим миром;</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формирование представления о многогранниках и телах вр</w:t>
      </w:r>
      <w:r>
        <w:rPr>
          <w:rFonts w:ascii="Times New Roman" w:hAnsi="Times New Roman"/>
          <w:sz w:val="28"/>
          <w:szCs w:val="28"/>
        </w:rPr>
        <w:t xml:space="preserve">ащения</w:t>
      </w:r>
      <w:r>
        <w:rPr>
          <w:rFonts w:ascii="Times New Roman" w:hAnsi="Times New Roman"/>
          <w:sz w:val="28"/>
          <w:szCs w:val="28"/>
        </w:rPr>
        <w:t xml:space="preserve"> </w:t>
      </w:r>
      <w:r>
        <w:rPr>
          <w:rFonts w:ascii="Times New Roman" w:hAnsi="Times New Roman"/>
          <w:sz w:val="28"/>
          <w:szCs w:val="28"/>
        </w:rPr>
        <w:t xml:space="preserve">как о важнейших математических моделях, позволяющих описывать и изучать разные явления окружающего мира;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формирование умения распознавать на чертежах, моделях и в реальном мире многогранники и тела вращения;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овладение методами решения задач на по</w:t>
      </w:r>
      <w:r>
        <w:rPr>
          <w:rFonts w:ascii="Times New Roman" w:hAnsi="Times New Roman"/>
          <w:sz w:val="28"/>
          <w:szCs w:val="28"/>
        </w:rPr>
        <w:t xml:space="preserve">строения на изображениях пространственных фигур;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формирование умения оперировать основными понятиями о многогранниках</w:t>
      </w:r>
      <w:r>
        <w:rPr>
          <w:rFonts w:ascii="Times New Roman" w:hAnsi="Times New Roman"/>
          <w:sz w:val="28"/>
          <w:szCs w:val="28"/>
        </w:rPr>
        <w:t xml:space="preserve"> </w:t>
      </w:r>
      <w:r>
        <w:rPr>
          <w:rFonts w:ascii="Times New Roman" w:hAnsi="Times New Roman"/>
          <w:sz w:val="28"/>
          <w:szCs w:val="28"/>
        </w:rPr>
        <w:t xml:space="preserve">и телах вращения и их основными свойствами;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овладение алгоритмами решения основных типов задач, формирование умения проводить несложные </w:t>
      </w:r>
      <w:r>
        <w:rPr>
          <w:rFonts w:ascii="Times New Roman" w:hAnsi="Times New Roman"/>
          <w:sz w:val="28"/>
          <w:szCs w:val="28"/>
        </w:rPr>
        <w:t xml:space="preserve">доказательные рассуждения в ходе решения стереометрических задач и задач с практическим содержанием;</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развитие интеллектуальных и творческих способностей обучающихся, познавательной активности, исследовательских умений, критичности мышления;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формирование фу</w:t>
      </w:r>
      <w:r>
        <w:rPr>
          <w:rFonts w:ascii="Times New Roman" w:hAnsi="Times New Roman"/>
          <w:sz w:val="28"/>
          <w:szCs w:val="28"/>
        </w:rPr>
        <w:t xml:space="preserve">нкциональной грамотности, релевантной геометрии: умение распознавать проявления геометрических понятий, объектов и закономерностей</w:t>
      </w:r>
      <w:r>
        <w:rPr>
          <w:rFonts w:ascii="Times New Roman" w:hAnsi="Times New Roman"/>
          <w:sz w:val="28"/>
          <w:szCs w:val="28"/>
        </w:rPr>
        <w:t xml:space="preserve"> </w:t>
      </w:r>
      <w:r>
        <w:rPr>
          <w:rFonts w:ascii="Times New Roman" w:hAnsi="Times New Roman"/>
          <w:sz w:val="28"/>
          <w:szCs w:val="28"/>
        </w:rPr>
        <w:t xml:space="preserve">в реальных жизненных ситуациях и при изучении других учебных предметов, проявления зависимостей и закономерностей, формулиро</w:t>
      </w:r>
      <w:r>
        <w:rPr>
          <w:rFonts w:ascii="Times New Roman" w:hAnsi="Times New Roman"/>
          <w:sz w:val="28"/>
          <w:szCs w:val="28"/>
        </w:rPr>
        <w:t xml:space="preserve">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8.1.7. Отличительной особенностью программы по геом</w:t>
      </w:r>
      <w:r>
        <w:rPr>
          <w:rFonts w:ascii="Times New Roman" w:hAnsi="Times New Roman"/>
          <w:sz w:val="28"/>
          <w:szCs w:val="28"/>
        </w:rPr>
        <w:t xml:space="preserve">етрии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w:t>
      </w:r>
      <w:r>
        <w:rPr>
          <w:rFonts w:ascii="Times New Roman" w:hAnsi="Times New Roman"/>
          <w:sz w:val="28"/>
          <w:szCs w:val="28"/>
        </w:rPr>
        <w:t xml:space="preserve">кание интуитивных процессов, мотивирует к дальнейшему изучению предмета.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8.1.8. Предпочтение отдаётся наглядно-конструктивному методу обучения, то есть теоретические знания имеют в своей основе </w:t>
      </w:r>
      <w:r>
        <w:rPr>
          <w:rFonts w:ascii="Times New Roman" w:hAnsi="Times New Roman"/>
          <w:sz w:val="28"/>
          <w:szCs w:val="28"/>
        </w:rPr>
        <w:t xml:space="preserve">непосредственное отношение к</w:t>
      </w:r>
      <w:r>
        <w:rPr>
          <w:rFonts w:ascii="Times New Roman" w:hAnsi="Times New Roman"/>
          <w:sz w:val="28"/>
          <w:szCs w:val="28"/>
        </w:rPr>
        <w:t xml:space="preserve"> предметно-практической деяте</w:t>
      </w:r>
      <w:r>
        <w:rPr>
          <w:rFonts w:ascii="Times New Roman" w:hAnsi="Times New Roman"/>
          <w:sz w:val="28"/>
          <w:szCs w:val="28"/>
        </w:rPr>
        <w:t xml:space="preserve">льности. Развитие пространственных представлений у обучающихся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w:t>
      </w:r>
      <w:r>
        <w:rPr>
          <w:rFonts w:ascii="Times New Roman" w:hAnsi="Times New Roman"/>
          <w:sz w:val="28"/>
          <w:szCs w:val="28"/>
        </w:rPr>
        <w:t xml:space="preserve">с </w:t>
      </w:r>
      <w:r>
        <w:rPr>
          <w:rFonts w:ascii="Times New Roman" w:hAnsi="Times New Roman"/>
          <w:sz w:val="28"/>
          <w:szCs w:val="28"/>
        </w:rPr>
        <w:t xml:space="preserve">использованием</w:t>
      </w:r>
      <w:r>
        <w:rPr>
          <w:rFonts w:ascii="Times New Roman" w:hAnsi="Times New Roman"/>
          <w:sz w:val="28"/>
          <w:szCs w:val="28"/>
        </w:rPr>
        <w:t xml:space="preserve"> нагляд</w:t>
      </w:r>
      <w:r>
        <w:rPr>
          <w:rFonts w:ascii="Times New Roman" w:hAnsi="Times New Roman"/>
          <w:sz w:val="28"/>
          <w:szCs w:val="28"/>
        </w:rPr>
        <w:t xml:space="preserve">ност</w:t>
      </w:r>
      <w:r>
        <w:rPr>
          <w:rFonts w:ascii="Times New Roman" w:hAnsi="Times New Roman"/>
          <w:sz w:val="28"/>
          <w:szCs w:val="28"/>
        </w:rPr>
        <w:t xml:space="preserve">и</w:t>
      </w:r>
      <w:r>
        <w:rPr>
          <w:rFonts w:ascii="Times New Roman" w:hAnsi="Times New Roman"/>
          <w:sz w:val="28"/>
          <w:szCs w:val="28"/>
        </w:rPr>
        <w:t xml:space="preserve">, а оперирование образом – в условиях отвлечения от наглядности, мысленного изменения его исходного содержания.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8.1.9. Основными содержательными линиями учебного курса «Геометрия» в 10–11 классах являются: «Многогранники», «Прямые и плоскости</w:t>
      </w:r>
      <w:r>
        <w:rPr>
          <w:rFonts w:ascii="Times New Roman" w:hAnsi="Times New Roman"/>
          <w:sz w:val="28"/>
          <w:szCs w:val="28"/>
        </w:rPr>
        <w:t xml:space="preserve"> </w:t>
      </w:r>
      <w:r>
        <w:rPr>
          <w:rFonts w:ascii="Times New Roman" w:hAnsi="Times New Roman"/>
          <w:sz w:val="28"/>
          <w:szCs w:val="28"/>
        </w:rPr>
        <w:t xml:space="preserve">в </w:t>
      </w:r>
      <w:r>
        <w:rPr>
          <w:rFonts w:ascii="Times New Roman" w:hAnsi="Times New Roman"/>
          <w:sz w:val="28"/>
          <w:szCs w:val="28"/>
        </w:rPr>
        <w:t xml:space="preserve">пространстве», «Тела вращения», «Векторы и координаты в пространстве». Формирование логических умений распределяется </w:t>
      </w:r>
      <w:r>
        <w:rPr>
          <w:rFonts w:ascii="Times New Roman" w:hAnsi="Times New Roman"/>
          <w:sz w:val="28"/>
          <w:szCs w:val="28"/>
        </w:rPr>
        <w:t xml:space="preserve">по содержательным линиям</w:t>
      </w:r>
      <w:r>
        <w:rPr>
          <w:rFonts w:ascii="Times New Roman" w:hAnsi="Times New Roman"/>
          <w:sz w:val="28"/>
          <w:szCs w:val="28"/>
        </w:rPr>
        <w:t xml:space="preserve"> </w:t>
      </w:r>
      <w:r>
        <w:rPr>
          <w:rFonts w:ascii="Times New Roman" w:hAnsi="Times New Roman"/>
          <w:sz w:val="28"/>
          <w:szCs w:val="28"/>
        </w:rPr>
        <w:t xml:space="preserve">и по годам обучения на уровне среднего общего образования.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8.1.10. Содержание образования, соответствующее пр</w:t>
      </w:r>
      <w:r>
        <w:rPr>
          <w:rFonts w:ascii="Times New Roman" w:hAnsi="Times New Roman"/>
          <w:sz w:val="28"/>
          <w:szCs w:val="28"/>
        </w:rPr>
        <w:t xml:space="preserve">едметным результатам освоения программы по геометрии,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w:t>
      </w:r>
      <w:r>
        <w:rPr>
          <w:rFonts w:ascii="Times New Roman" w:hAnsi="Times New Roman"/>
          <w:sz w:val="28"/>
          <w:szCs w:val="28"/>
        </w:rPr>
        <w:t xml:space="preserve"> </w:t>
      </w:r>
      <w:r>
        <w:rPr>
          <w:rFonts w:ascii="Times New Roman" w:hAnsi="Times New Roman"/>
          <w:sz w:val="28"/>
          <w:szCs w:val="28"/>
        </w:rPr>
        <w:t xml:space="preserve">с соблюдением принципа преемственно</w:t>
      </w:r>
      <w:r>
        <w:rPr>
          <w:rFonts w:ascii="Times New Roman" w:hAnsi="Times New Roman"/>
          <w:sz w:val="28"/>
          <w:szCs w:val="28"/>
        </w:rPr>
        <w:t xml:space="preserve">сти, чтобы новые знания включались</w:t>
      </w:r>
      <w:r>
        <w:rPr>
          <w:rFonts w:ascii="Times New Roman" w:hAnsi="Times New Roman"/>
          <w:sz w:val="28"/>
          <w:szCs w:val="28"/>
        </w:rPr>
        <w:t xml:space="preserve"> </w:t>
      </w:r>
      <w:r>
        <w:rPr>
          <w:rFonts w:ascii="Times New Roman" w:hAnsi="Times New Roman"/>
          <w:sz w:val="28"/>
          <w:szCs w:val="28"/>
        </w:rPr>
        <w:t xml:space="preserve">в общую систему геометрических представлений обучающихся, расширяя</w:t>
      </w:r>
      <w:r>
        <w:rPr>
          <w:rFonts w:ascii="Times New Roman" w:hAnsi="Times New Roman"/>
          <w:sz w:val="28"/>
          <w:szCs w:val="28"/>
        </w:rPr>
        <w:t xml:space="preserve"> </w:t>
      </w:r>
      <w:r>
        <w:rPr>
          <w:rFonts w:ascii="Times New Roman" w:hAnsi="Times New Roman"/>
          <w:sz w:val="28"/>
          <w:szCs w:val="28"/>
        </w:rPr>
        <w:t xml:space="preserve">и углубляя её, образуя прочные множественные связи.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8.1.11. </w:t>
      </w:r>
      <w:r>
        <w:rPr>
          <w:rFonts w:ascii="Times New Roman" w:hAnsi="Times New Roman" w:eastAsia="SchoolBookSanPin"/>
          <w:sz w:val="28"/>
          <w:szCs w:val="28"/>
        </w:rPr>
        <w:t xml:space="preserve">Общее число часов, рекомендованных для изучения учебного курса «Г</w:t>
      </w:r>
      <w:r>
        <w:rPr>
          <w:rFonts w:ascii="Times New Roman" w:hAnsi="Times New Roman" w:eastAsia="SchoolBookSanPin"/>
          <w:color w:val="000000"/>
          <w:sz w:val="28"/>
          <w:szCs w:val="28"/>
        </w:rPr>
        <w:t xml:space="preserve">еометрия»</w:t>
      </w:r>
      <w:r>
        <w:rPr>
          <w:rFonts w:ascii="Times New Roman" w:hAnsi="Times New Roman" w:eastAsia="SchoolBookSanPin"/>
          <w:color w:val="000000"/>
          <w:sz w:val="28"/>
          <w:szCs w:val="28"/>
        </w:rPr>
        <w:t xml:space="preserve"> – </w:t>
      </w:r>
      <w:r>
        <w:rPr>
          <w:rFonts w:ascii="Times New Roman" w:hAnsi="Times New Roman" w:eastAsia="SchoolBookSanPin"/>
          <w:color w:val="000000"/>
          <w:position w:val="1"/>
          <w:sz w:val="28"/>
          <w:szCs w:val="28"/>
        </w:rPr>
        <w:t xml:space="preserve">102 часа: в</w:t>
      </w:r>
      <w:r>
        <w:rPr>
          <w:rFonts w:ascii="Times New Roman" w:hAnsi="Times New Roman" w:eastAsia="SchoolBookSanPin"/>
          <w:color w:val="000000"/>
          <w:position w:val="1"/>
          <w:sz w:val="28"/>
          <w:szCs w:val="28"/>
        </w:rPr>
        <w:t xml:space="preserve"> 10 классе</w:t>
      </w:r>
      <w:r>
        <w:rPr>
          <w:rFonts w:ascii="Times New Roman" w:hAnsi="Times New Roman" w:eastAsia="SchoolBookSanPin"/>
          <w:color w:val="000000"/>
          <w:position w:val="1"/>
          <w:sz w:val="28"/>
          <w:szCs w:val="28"/>
        </w:rPr>
        <w:t xml:space="preserve"> – </w:t>
      </w:r>
      <w:r>
        <w:rPr>
          <w:rFonts w:ascii="Times New Roman" w:hAnsi="Times New Roman" w:eastAsia="SchoolBookSanPin"/>
          <w:color w:val="000000"/>
          <w:position w:val="1"/>
          <w:sz w:val="28"/>
          <w:szCs w:val="28"/>
        </w:rPr>
        <w:t xml:space="preserve">68 часов (2 часа в неделю), в 11 классе –</w:t>
      </w:r>
      <w:r>
        <w:rPr>
          <w:rFonts w:ascii="Times New Roman" w:hAnsi="Times New Roman" w:eastAsia="SchoolBookSanPin"/>
          <w:color w:val="000000"/>
          <w:position w:val="1"/>
          <w:sz w:val="28"/>
          <w:szCs w:val="28"/>
        </w:rPr>
        <w:t xml:space="preserve"> </w:t>
      </w:r>
      <w:r>
        <w:rPr>
          <w:rFonts w:ascii="Times New Roman" w:hAnsi="Times New Roman" w:eastAsia="SchoolBookSanPin"/>
          <w:color w:val="000000"/>
          <w:position w:val="1"/>
          <w:sz w:val="28"/>
          <w:szCs w:val="28"/>
        </w:rPr>
        <w:t xml:space="preserve">34 часа</w:t>
      </w:r>
      <w:r>
        <w:rPr>
          <w:rFonts w:ascii="Times New Roman" w:hAnsi="Times New Roman" w:eastAsia="SchoolBookSanPin"/>
          <w:position w:val="1"/>
          <w:sz w:val="28"/>
          <w:szCs w:val="28"/>
        </w:rPr>
        <w:t xml:space="preserve"> (1 час в неделю).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bookmarkStart w:id="113" w:name="_Toc118726599"/>
      <w:r/>
      <w:bookmarkStart w:id="114" w:name="_Toc118726596"/>
      <w:r>
        <w:rPr>
          <w:rFonts w:ascii="Times New Roman" w:hAnsi="Times New Roman"/>
          <w:sz w:val="28"/>
          <w:szCs w:val="28"/>
        </w:rPr>
        <w:t xml:space="preserve">111.</w:t>
      </w:r>
      <w:r>
        <w:rPr>
          <w:rFonts w:ascii="Times New Roman" w:hAnsi="Times New Roman"/>
          <w:sz w:val="28"/>
          <w:szCs w:val="28"/>
        </w:rPr>
        <w:t xml:space="preserve">8.2. Содержание </w:t>
      </w:r>
      <w:bookmarkEnd w:id="113"/>
      <w:r>
        <w:rPr>
          <w:rFonts w:ascii="Times New Roman" w:hAnsi="Times New Roman"/>
          <w:sz w:val="28"/>
          <w:szCs w:val="28"/>
        </w:rPr>
        <w:t xml:space="preserve">обучения в 10 классе.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bookmarkStart w:id="115" w:name="_Toc118726600"/>
      <w:r>
        <w:rPr>
          <w:rFonts w:ascii="Times New Roman" w:hAnsi="Times New Roman"/>
          <w:sz w:val="28"/>
          <w:szCs w:val="28"/>
        </w:rPr>
        <w:t xml:space="preserve">111.</w:t>
      </w:r>
      <w:r>
        <w:rPr>
          <w:rFonts w:ascii="Times New Roman" w:hAnsi="Times New Roman"/>
          <w:sz w:val="28"/>
          <w:szCs w:val="28"/>
        </w:rPr>
        <w:t xml:space="preserve">8.2.1. </w:t>
      </w:r>
      <w:bookmarkEnd w:id="115"/>
      <w:r>
        <w:rPr>
          <w:rFonts w:ascii="Times New Roman" w:hAnsi="Times New Roman"/>
          <w:sz w:val="28"/>
          <w:szCs w:val="28"/>
        </w:rPr>
        <w:t xml:space="preserve">Прямые и плоскости в пространстве.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Основные понятия стереометрии. Точка, прямая, плоскость, пространство. Понятие об акс</w:t>
      </w:r>
      <w:r>
        <w:rPr>
          <w:rFonts w:ascii="Times New Roman" w:hAnsi="Times New Roman"/>
          <w:sz w:val="28"/>
          <w:szCs w:val="28"/>
        </w:rPr>
        <w:t xml:space="preserve">иоматическом построении стереометрии: аксиомы стереометрии</w:t>
      </w:r>
      <w:r>
        <w:rPr>
          <w:rFonts w:ascii="Times New Roman" w:hAnsi="Times New Roman"/>
          <w:sz w:val="28"/>
          <w:szCs w:val="28"/>
        </w:rPr>
        <w:t xml:space="preserve"> </w:t>
      </w:r>
      <w:r>
        <w:rPr>
          <w:rFonts w:ascii="Times New Roman" w:hAnsi="Times New Roman"/>
          <w:sz w:val="28"/>
          <w:szCs w:val="28"/>
        </w:rPr>
        <w:t xml:space="preserve">и следствия из них.</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Взаимное расположение прямых в пространстве: пересекающиеся, параллельные и скрещивающиеся прямые. Параллельность прямых и плоскостей</w:t>
      </w:r>
      <w:r>
        <w:rPr>
          <w:rFonts w:ascii="Times New Roman" w:hAnsi="Times New Roman"/>
          <w:sz w:val="28"/>
          <w:szCs w:val="28"/>
        </w:rPr>
        <w:t xml:space="preserve"> </w:t>
      </w:r>
      <w:r>
        <w:rPr>
          <w:rFonts w:ascii="Times New Roman" w:hAnsi="Times New Roman"/>
          <w:sz w:val="28"/>
          <w:szCs w:val="28"/>
        </w:rPr>
        <w:t xml:space="preserve">в пространстве: параллельные прямые в про</w:t>
      </w:r>
      <w:r>
        <w:rPr>
          <w:rFonts w:ascii="Times New Roman" w:hAnsi="Times New Roman"/>
          <w:sz w:val="28"/>
          <w:szCs w:val="28"/>
        </w:rPr>
        <w:t xml:space="preserve">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w:t>
      </w:r>
      <w:r>
        <w:rPr>
          <w:rFonts w:ascii="Times New Roman" w:hAnsi="Times New Roman"/>
          <w:sz w:val="28"/>
          <w:szCs w:val="28"/>
        </w:rPr>
        <w:t xml:space="preserve">фигуры на плоскости: тетраэдр, куб, параллелепипед, построение сечений.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Перпендикулярность прямой и плоскости: перпендикулярные прямые</w:t>
      </w:r>
      <w:r>
        <w:rPr>
          <w:rFonts w:ascii="Times New Roman" w:hAnsi="Times New Roman"/>
          <w:sz w:val="28"/>
          <w:szCs w:val="28"/>
        </w:rPr>
        <w:t xml:space="preserve"> </w:t>
      </w:r>
      <w:r>
        <w:rPr>
          <w:rFonts w:ascii="Times New Roman" w:hAnsi="Times New Roman"/>
          <w:sz w:val="28"/>
          <w:szCs w:val="28"/>
        </w:rPr>
        <w:t xml:space="preserve">в пространстве, прямые параллельные и перпендикулярные к плоскости, признак перпендикулярности прямой и плоскости, теоре</w:t>
      </w:r>
      <w:r>
        <w:rPr>
          <w:rFonts w:ascii="Times New Roman" w:hAnsi="Times New Roman"/>
          <w:sz w:val="28"/>
          <w:szCs w:val="28"/>
        </w:rPr>
        <w:t xml:space="preserve">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w:t>
      </w:r>
      <w:r>
        <w:rPr>
          <w:rFonts w:ascii="Times New Roman" w:hAnsi="Times New Roman"/>
          <w:sz w:val="28"/>
          <w:szCs w:val="28"/>
        </w:rPr>
        <w:t xml:space="preserve"> </w:t>
      </w:r>
      <w:r>
        <w:rPr>
          <w:rFonts w:ascii="Times New Roman" w:hAnsi="Times New Roman"/>
          <w:sz w:val="28"/>
          <w:szCs w:val="28"/>
        </w:rPr>
        <w:t xml:space="preserve">от точки до плоскости, расстояние от прямой до плоскости, проекция фигуры</w:t>
      </w:r>
      <w:r>
        <w:rPr>
          <w:rFonts w:ascii="Times New Roman" w:hAnsi="Times New Roman"/>
          <w:sz w:val="28"/>
          <w:szCs w:val="28"/>
        </w:rPr>
        <w:t xml:space="preserve"> </w:t>
      </w:r>
      <w:r>
        <w:rPr>
          <w:rFonts w:ascii="Times New Roman" w:hAnsi="Times New Roman"/>
          <w:sz w:val="28"/>
          <w:szCs w:val="28"/>
        </w:rPr>
        <w:t xml:space="preserve">на плоскость. Перпендикулярность плоскостей: признак перпендикулярности двух плоскостей. Теорема о трёх перпендикулярах.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8.2.2. Многогранники.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Понятие многогранника, основные элементы многогранника, выпуклые</w:t>
      </w:r>
      <w:r>
        <w:rPr>
          <w:rFonts w:ascii="Times New Roman" w:hAnsi="Times New Roman"/>
          <w:sz w:val="28"/>
          <w:szCs w:val="28"/>
        </w:rPr>
        <w:t xml:space="preserve"> </w:t>
      </w:r>
      <w:r>
        <w:rPr>
          <w:rFonts w:ascii="Times New Roman" w:hAnsi="Times New Roman"/>
          <w:sz w:val="28"/>
          <w:szCs w:val="28"/>
        </w:rPr>
        <w:t xml:space="preserve">и невыпуклые многогранники, развёртка мног</w:t>
      </w:r>
      <w:r>
        <w:rPr>
          <w:rFonts w:ascii="Times New Roman" w:hAnsi="Times New Roman"/>
          <w:sz w:val="28"/>
          <w:szCs w:val="28"/>
        </w:rPr>
        <w:t xml:space="preserve">огранника. Призма: n-угольная призма, грани и основания призмы, прямая и наклонная призмы, боковая и полная поверхность призмы. Параллелепипед, прямоугольный параллелепипед</w:t>
      </w:r>
      <w:r>
        <w:rPr>
          <w:rFonts w:ascii="Times New Roman" w:hAnsi="Times New Roman"/>
          <w:sz w:val="28"/>
          <w:szCs w:val="28"/>
        </w:rPr>
        <w:t xml:space="preserve"> </w:t>
      </w:r>
      <w:r>
        <w:rPr>
          <w:rFonts w:ascii="Times New Roman" w:hAnsi="Times New Roman"/>
          <w:sz w:val="28"/>
          <w:szCs w:val="28"/>
        </w:rPr>
        <w:t xml:space="preserve">и его свойства. Пирамида: n-угольная пирамида, грани и основание пирамиды, боковая</w:t>
      </w:r>
      <w:r>
        <w:rPr>
          <w:rFonts w:ascii="Times New Roman" w:hAnsi="Times New Roman"/>
          <w:sz w:val="28"/>
          <w:szCs w:val="28"/>
        </w:rPr>
        <w:t xml:space="preserve">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w:t>
      </w:r>
      <w:r>
        <w:rPr>
          <w:rFonts w:ascii="Times New Roman" w:hAnsi="Times New Roman"/>
          <w:sz w:val="28"/>
          <w:szCs w:val="28"/>
        </w:rPr>
        <w:t xml:space="preserve">редставление о правильных многогранниках: октаэдр, додекаэдр и икосаэдр. Сечения призмы и пирамиды.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Вычи</w:t>
      </w:r>
      <w:r>
        <w:rPr>
          <w:rFonts w:ascii="Times New Roman" w:hAnsi="Times New Roman"/>
          <w:sz w:val="28"/>
          <w:szCs w:val="28"/>
        </w:rPr>
        <w:t xml:space="preserve">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w:t>
      </w:r>
      <w:r>
        <w:rPr>
          <w:rFonts w:ascii="Times New Roman" w:hAnsi="Times New Roman"/>
          <w:sz w:val="28"/>
          <w:szCs w:val="28"/>
        </w:rPr>
        <w:t xml:space="preserve"> </w:t>
      </w:r>
      <w:r>
        <w:rPr>
          <w:rFonts w:ascii="Times New Roman" w:hAnsi="Times New Roman"/>
          <w:sz w:val="28"/>
          <w:szCs w:val="28"/>
        </w:rPr>
        <w:t xml:space="preserve">и поверхности правильной пирамиды, теорема</w:t>
      </w:r>
      <w:r>
        <w:rPr>
          <w:rFonts w:ascii="Times New Roman" w:hAnsi="Times New Roman"/>
          <w:sz w:val="28"/>
          <w:szCs w:val="28"/>
        </w:rPr>
        <w:t xml:space="preserve"> о площади усечённой пирамиды. Понятие об объёме. Объём пирамиды, призмы.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Подобные тела в пространстве. Соотношения между площадями поверхностей, объёмами подобных тел.</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8.3. Содержание обучения в 11 классе.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8.3.1. Тела вращения.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Цилиндрическая пов</w:t>
      </w:r>
      <w:r>
        <w:rPr>
          <w:rFonts w:ascii="Times New Roman" w:hAnsi="Times New Roman"/>
          <w:sz w:val="28"/>
          <w:szCs w:val="28"/>
        </w:rPr>
        <w:t xml:space="preserve">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Коническая поверхность, образующие конической поверхности, ось</w:t>
      </w:r>
      <w:r>
        <w:rPr>
          <w:rFonts w:ascii="Times New Roman" w:hAnsi="Times New Roman"/>
          <w:sz w:val="28"/>
          <w:szCs w:val="28"/>
        </w:rPr>
        <w:t xml:space="preserve"> </w:t>
      </w:r>
      <w:r>
        <w:rPr>
          <w:rFonts w:ascii="Times New Roman" w:hAnsi="Times New Roman"/>
          <w:sz w:val="28"/>
          <w:szCs w:val="28"/>
        </w:rPr>
        <w:t xml:space="preserve">и вершина ко</w:t>
      </w:r>
      <w:r>
        <w:rPr>
          <w:rFonts w:ascii="Times New Roman" w:hAnsi="Times New Roman"/>
          <w:sz w:val="28"/>
          <w:szCs w:val="28"/>
        </w:rPr>
        <w:t xml:space="preserve">нической поверхности. Конус: основание и вершина, образующая</w:t>
      </w:r>
      <w:r>
        <w:rPr>
          <w:rFonts w:ascii="Times New Roman" w:hAnsi="Times New Roman"/>
          <w:sz w:val="28"/>
          <w:szCs w:val="28"/>
        </w:rPr>
        <w:t xml:space="preserve"> </w:t>
      </w:r>
      <w:r>
        <w:rPr>
          <w:rFonts w:ascii="Times New Roman" w:hAnsi="Times New Roman"/>
          <w:sz w:val="28"/>
          <w:szCs w:val="28"/>
        </w:rPr>
        <w:t xml:space="preserve">и ось, площадь боковой и полной поверхности. Усечённый конус: образующие</w:t>
      </w:r>
      <w:r>
        <w:rPr>
          <w:rFonts w:ascii="Times New Roman" w:hAnsi="Times New Roman"/>
          <w:sz w:val="28"/>
          <w:szCs w:val="28"/>
        </w:rPr>
        <w:t xml:space="preserve"> </w:t>
      </w:r>
      <w:r>
        <w:rPr>
          <w:rFonts w:ascii="Times New Roman" w:hAnsi="Times New Roman"/>
          <w:sz w:val="28"/>
          <w:szCs w:val="28"/>
        </w:rPr>
        <w:t xml:space="preserve">и высота, основания и боковая поверхность.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Сфера и шар: центр, радиус, диаметр, площадь поверхности сферы. Взаимное рас</w:t>
      </w:r>
      <w:r>
        <w:rPr>
          <w:rFonts w:ascii="Times New Roman" w:hAnsi="Times New Roman"/>
          <w:sz w:val="28"/>
          <w:szCs w:val="28"/>
        </w:rPr>
        <w:t xml:space="preserve">положение сферы и плоскости, касательная плоскость к сфере, площадь сферы.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Изображение тел вращения на плоскости. Развёртка цилиндра и конуса.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Комбинации тел вращения и многогранников. Многогранник, описанный около сферы, сфера, вписанная в многогранник, </w:t>
      </w:r>
      <w:r>
        <w:rPr>
          <w:rFonts w:ascii="Times New Roman" w:hAnsi="Times New Roman"/>
          <w:sz w:val="28"/>
          <w:szCs w:val="28"/>
        </w:rPr>
        <w:t xml:space="preserve">или тело вращения.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Подобные тела в пространстве. Соотношения между площадями поверхн</w:t>
      </w:r>
      <w:r>
        <w:rPr>
          <w:rFonts w:ascii="Times New Roman" w:hAnsi="Times New Roman"/>
          <w:sz w:val="28"/>
          <w:szCs w:val="28"/>
        </w:rPr>
        <w:t xml:space="preserve">остей, объёмами подобных тел.</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Сечения цилиндра (параллельно и перпендикулярно оси), сечения конуса (параллельное основанию и проходящее через вершину), сечения шара.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8.3.2. Векторы и координаты в пространстве.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Вектор на плоскости и в пространстве. Слож</w:t>
      </w:r>
      <w:r>
        <w:rPr>
          <w:rFonts w:ascii="Times New Roman" w:hAnsi="Times New Roman"/>
          <w:sz w:val="28"/>
          <w:szCs w:val="28"/>
        </w:rPr>
        <w:t xml:space="preserve">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координат в пространстве. Координа</w:t>
      </w:r>
      <w:r>
        <w:rPr>
          <w:rFonts w:ascii="Times New Roman" w:hAnsi="Times New Roman"/>
          <w:sz w:val="28"/>
          <w:szCs w:val="28"/>
        </w:rPr>
        <w:t xml:space="preserve">ты вектора. Простейшие задачи в координатах. Угол между векторами. Скалярное произведение векторов. Вычисление углов между прямыми</w:t>
      </w:r>
      <w:r>
        <w:rPr>
          <w:rFonts w:ascii="Times New Roman" w:hAnsi="Times New Roman"/>
          <w:sz w:val="28"/>
          <w:szCs w:val="28"/>
        </w:rPr>
        <w:t xml:space="preserve"> </w:t>
      </w:r>
      <w:r>
        <w:rPr>
          <w:rFonts w:ascii="Times New Roman" w:hAnsi="Times New Roman"/>
          <w:sz w:val="28"/>
          <w:szCs w:val="28"/>
        </w:rPr>
        <w:t xml:space="preserve">и плоскостями. Координатно-векторный метод при решении геометрических задач.</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bookmarkEnd w:id="114"/>
      <w:r>
        <w:rPr>
          <w:rFonts w:ascii="Times New Roman" w:hAnsi="Times New Roman"/>
          <w:sz w:val="28"/>
          <w:szCs w:val="28"/>
        </w:rPr>
        <w:t xml:space="preserve">111.</w:t>
      </w:r>
      <w:r>
        <w:rPr>
          <w:rFonts w:ascii="Times New Roman" w:hAnsi="Times New Roman"/>
          <w:sz w:val="28"/>
          <w:szCs w:val="28"/>
        </w:rPr>
        <w:t xml:space="preserve">8.4. Планируемые предметные результаты осво</w:t>
      </w:r>
      <w:r>
        <w:rPr>
          <w:rFonts w:ascii="Times New Roman" w:hAnsi="Times New Roman"/>
          <w:sz w:val="28"/>
          <w:szCs w:val="28"/>
        </w:rPr>
        <w:t xml:space="preserve">ения федеральной рабочей программы </w:t>
      </w:r>
      <w:r>
        <w:rPr>
          <w:rFonts w:ascii="Times New Roman" w:hAnsi="Times New Roman"/>
          <w:sz w:val="28"/>
          <w:szCs w:val="28"/>
        </w:rPr>
        <w:t xml:space="preserve">учебного </w:t>
      </w:r>
      <w:r>
        <w:rPr>
          <w:rFonts w:ascii="Times New Roman" w:hAnsi="Times New Roman"/>
          <w:sz w:val="28"/>
          <w:szCs w:val="28"/>
        </w:rPr>
        <w:t xml:space="preserve">курса «Геометрия» на базовом уровне на уровне среднего общего образования ориентированы на достижение уровня математической грамотности, необходимого для успешного решения задач в реальной жизни</w:t>
      </w:r>
      <w:r>
        <w:rPr>
          <w:rFonts w:ascii="Times New Roman" w:hAnsi="Times New Roman"/>
          <w:sz w:val="28"/>
          <w:szCs w:val="28"/>
        </w:rPr>
        <w:t xml:space="preserve"> </w:t>
      </w:r>
      <w:r>
        <w:rPr>
          <w:rFonts w:ascii="Times New Roman" w:hAnsi="Times New Roman"/>
          <w:sz w:val="28"/>
          <w:szCs w:val="28"/>
        </w:rPr>
        <w:t xml:space="preserve">и создание услов</w:t>
      </w:r>
      <w:r>
        <w:rPr>
          <w:rFonts w:ascii="Times New Roman" w:hAnsi="Times New Roman"/>
          <w:sz w:val="28"/>
          <w:szCs w:val="28"/>
        </w:rPr>
        <w:t xml:space="preserve">ий для их общекультурного развития.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eastAsia="OfficinaSansBoldITC"/>
        </w:rPr>
      </w:pPr>
      <w:r>
        <w:rPr>
          <w:rFonts w:ascii="Times New Roman" w:hAnsi="Times New Roman"/>
          <w:sz w:val="28"/>
          <w:szCs w:val="28"/>
        </w:rPr>
        <w:t xml:space="preserve">111.</w:t>
      </w:r>
      <w:r>
        <w:rPr>
          <w:rFonts w:ascii="Times New Roman" w:hAnsi="Times New Roman"/>
          <w:sz w:val="28"/>
          <w:szCs w:val="28"/>
        </w:rPr>
        <w:t xml:space="preserve">8.4.1.</w:t>
      </w:r>
      <w:r>
        <w:rPr>
          <w:rFonts w:ascii="Times New Roman" w:hAnsi="Times New Roman" w:eastAsia="SchoolBookSanPin"/>
          <w:sz w:val="28"/>
          <w:szCs w:val="28"/>
        </w:rPr>
        <w:t xml:space="preserve"> </w:t>
      </w:r>
      <w:r>
        <w:rPr>
          <w:rFonts w:ascii="Times New Roman" w:hAnsi="Times New Roman"/>
          <w:sz w:val="28"/>
          <w:szCs w:val="28"/>
        </w:rPr>
        <w:t xml:space="preserve">П</w:t>
      </w:r>
      <w:r>
        <w:rPr>
          <w:rFonts w:ascii="Times New Roman" w:hAnsi="Times New Roman" w:eastAsia="OfficinaSansBoldITC"/>
          <w:sz w:val="28"/>
          <w:szCs w:val="28"/>
        </w:rPr>
        <w:t xml:space="preserve">редметные результаты по отдельным темам учебного курса «Геометрия». </w:t>
      </w:r>
      <w:r>
        <w:rPr>
          <w:rFonts w:ascii="Times New Roman" w:hAnsi="Times New Roman"/>
          <w:sz w:val="28"/>
          <w:szCs w:val="28"/>
        </w:rPr>
        <w:t xml:space="preserve">К концу 10 класса обучающийся научится:</w:t>
      </w:r>
      <w:r>
        <w:rPr>
          <w:rFonts w:ascii="Times New Roman" w:hAnsi="Times New Roman" w:eastAsia="OfficinaSansBoldITC"/>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оперировать понятиями: точка, прямая, плоскость;</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применять аксиомы стереометрии и следствия из них п</w:t>
      </w:r>
      <w:r>
        <w:rPr>
          <w:rFonts w:ascii="Times New Roman" w:hAnsi="Times New Roman"/>
          <w:sz w:val="28"/>
          <w:szCs w:val="28"/>
        </w:rPr>
        <w:t xml:space="preserve">ри решении геометрических задач;</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оперировать понятиями: параллельность и перпендикулярность прямых</w:t>
      </w:r>
      <w:r>
        <w:rPr>
          <w:rFonts w:ascii="Times New Roman" w:hAnsi="Times New Roman"/>
          <w:sz w:val="28"/>
          <w:szCs w:val="28"/>
        </w:rPr>
        <w:t xml:space="preserve"> </w:t>
      </w:r>
      <w:r>
        <w:rPr>
          <w:rFonts w:ascii="Times New Roman" w:hAnsi="Times New Roman"/>
          <w:sz w:val="28"/>
          <w:szCs w:val="28"/>
        </w:rPr>
        <w:t xml:space="preserve">и плоскостей;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классифицировать взаимное расположение прямых и плоскостей в пространстве;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оперировать понятиями: двугранный угол, грани двугранного угла, реб</w:t>
      </w:r>
      <w:r>
        <w:rPr>
          <w:rFonts w:ascii="Times New Roman" w:hAnsi="Times New Roman"/>
          <w:sz w:val="28"/>
          <w:szCs w:val="28"/>
        </w:rPr>
        <w:t xml:space="preserve">ро двугранного угла, линейный угол двугранного угла, градусная мера двугранного угла;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оперировать понятиями: многогранник, выпуклый и невыпуклый многогранник, элементы многогранника, правильный многогранник;</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распознавать основные виды многогранников (пирам</w:t>
      </w:r>
      <w:r>
        <w:rPr>
          <w:rFonts w:ascii="Times New Roman" w:hAnsi="Times New Roman"/>
          <w:sz w:val="28"/>
          <w:szCs w:val="28"/>
        </w:rPr>
        <w:t xml:space="preserve">ида, призма, прямоугольный параллелепипед, куб);</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классифицировать многогранники, выбирая основания для классификации (выпуклые и невыпуклые многогранники, правильные многогранники, прямые</w:t>
      </w:r>
      <w:r>
        <w:rPr>
          <w:rFonts w:ascii="Times New Roman" w:hAnsi="Times New Roman"/>
          <w:sz w:val="28"/>
          <w:szCs w:val="28"/>
        </w:rPr>
        <w:t xml:space="preserve"> </w:t>
      </w:r>
      <w:r>
        <w:rPr>
          <w:rFonts w:ascii="Times New Roman" w:hAnsi="Times New Roman"/>
          <w:sz w:val="28"/>
          <w:szCs w:val="28"/>
        </w:rPr>
        <w:t xml:space="preserve">и наклонные призмы, параллелепипеды);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оперировать понятиями: секуща</w:t>
      </w:r>
      <w:r>
        <w:rPr>
          <w:rFonts w:ascii="Times New Roman" w:hAnsi="Times New Roman"/>
          <w:sz w:val="28"/>
          <w:szCs w:val="28"/>
        </w:rPr>
        <w:t xml:space="preserve">я плоскость, сечение многогранников;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объяснять принципы построения сечений, используя метод следов;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строить сечения многогранников методом следов, выполнять (выносные) плоские чертежи из рисунков простых объёмных фигур: вид сверху, сбоку, снизу;</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решать зад</w:t>
      </w:r>
      <w:r>
        <w:rPr>
          <w:rFonts w:ascii="Times New Roman" w:hAnsi="Times New Roman"/>
          <w:sz w:val="28"/>
          <w:szCs w:val="28"/>
        </w:rPr>
        <w:t xml:space="preserve">ачи на нахождение геометрических величин по образцам</w:t>
      </w:r>
      <w:r>
        <w:rPr>
          <w:rFonts w:ascii="Times New Roman" w:hAnsi="Times New Roman"/>
          <w:sz w:val="28"/>
          <w:szCs w:val="28"/>
        </w:rPr>
        <w:t xml:space="preserve"> </w:t>
      </w:r>
      <w:r>
        <w:rPr>
          <w:rFonts w:ascii="Times New Roman" w:hAnsi="Times New Roman"/>
          <w:sz w:val="28"/>
          <w:szCs w:val="28"/>
        </w:rPr>
        <w:t xml:space="preserve">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w:t>
      </w:r>
      <w:r>
        <w:rPr>
          <w:rFonts w:ascii="Times New Roman" w:hAnsi="Times New Roman"/>
          <w:sz w:val="28"/>
          <w:szCs w:val="28"/>
        </w:rPr>
        <w:t xml:space="preserve">вающимися прямыми;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решать задачи на нахождение геометрических величин по образцам</w:t>
      </w:r>
      <w:r>
        <w:rPr>
          <w:rFonts w:ascii="Times New Roman" w:hAnsi="Times New Roman"/>
          <w:sz w:val="28"/>
          <w:szCs w:val="28"/>
        </w:rPr>
        <w:t xml:space="preserve"> </w:t>
      </w:r>
      <w:r>
        <w:rPr>
          <w:rFonts w:ascii="Times New Roman" w:hAnsi="Times New Roman"/>
          <w:sz w:val="28"/>
          <w:szCs w:val="28"/>
        </w:rPr>
        <w:t xml:space="preserve">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w:t>
      </w:r>
      <w:r>
        <w:rPr>
          <w:rFonts w:ascii="Times New Roman" w:hAnsi="Times New Roman"/>
          <w:sz w:val="28"/>
          <w:szCs w:val="28"/>
        </w:rPr>
        <w:t xml:space="preserve">стью, между плоскостями, двугранных углов;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оперировать понятиями: симметри</w:t>
      </w:r>
      <w:r>
        <w:rPr>
          <w:rFonts w:ascii="Times New Roman" w:hAnsi="Times New Roman"/>
          <w:sz w:val="28"/>
          <w:szCs w:val="28"/>
        </w:rPr>
        <w:t xml:space="preserve">я в пространстве, центр, ось и плоскость симметрии, центр, ось и плоскость симметрии фигуры;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извлекать, преобразовывать и интерпретировать информацию</w:t>
      </w:r>
      <w:r>
        <w:rPr>
          <w:rFonts w:ascii="Times New Roman" w:hAnsi="Times New Roman"/>
          <w:sz w:val="28"/>
          <w:szCs w:val="28"/>
        </w:rPr>
        <w:t xml:space="preserve"> </w:t>
      </w:r>
      <w:r>
        <w:rPr>
          <w:rFonts w:ascii="Times New Roman" w:hAnsi="Times New Roman"/>
          <w:sz w:val="28"/>
          <w:szCs w:val="28"/>
        </w:rPr>
        <w:t xml:space="preserve">о пространственных геометрических фигурах, представленную на чертежах</w:t>
      </w:r>
      <w:r>
        <w:rPr>
          <w:rFonts w:ascii="Times New Roman" w:hAnsi="Times New Roman"/>
          <w:sz w:val="28"/>
          <w:szCs w:val="28"/>
        </w:rPr>
        <w:t xml:space="preserve"> </w:t>
      </w:r>
      <w:r>
        <w:rPr>
          <w:rFonts w:ascii="Times New Roman" w:hAnsi="Times New Roman"/>
          <w:sz w:val="28"/>
          <w:szCs w:val="28"/>
        </w:rPr>
        <w:t xml:space="preserve">и рисунках;</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применять геометрическ</w:t>
      </w:r>
      <w:r>
        <w:rPr>
          <w:rFonts w:ascii="Times New Roman" w:hAnsi="Times New Roman"/>
          <w:sz w:val="28"/>
          <w:szCs w:val="28"/>
        </w:rPr>
        <w:t xml:space="preserve">ие факты для решения стереометрических задач, предполагающих несколько шагов решения, если условия применения заданы</w:t>
      </w:r>
      <w:r>
        <w:rPr>
          <w:rFonts w:ascii="Times New Roman" w:hAnsi="Times New Roman"/>
          <w:sz w:val="28"/>
          <w:szCs w:val="28"/>
        </w:rPr>
        <w:t xml:space="preserve"> </w:t>
      </w:r>
      <w:r>
        <w:rPr>
          <w:rFonts w:ascii="Times New Roman" w:hAnsi="Times New Roman"/>
          <w:sz w:val="28"/>
          <w:szCs w:val="28"/>
        </w:rPr>
        <w:t xml:space="preserve">в явной форме;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применять простейшие программные средства и электронно-коммуникационные системы при решении стереометрических задач;</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привод</w:t>
      </w:r>
      <w:r>
        <w:rPr>
          <w:rFonts w:ascii="Times New Roman" w:hAnsi="Times New Roman"/>
          <w:sz w:val="28"/>
          <w:szCs w:val="28"/>
        </w:rPr>
        <w:t xml:space="preserve">ить примеры математических закономерностей в природе и жизни, распознавать проявление законов геометрии в искусстве;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применять полученные знания на практике: анализировать реальные ситуации и применять изученные понятия в процессе поиска решения математиче</w:t>
      </w:r>
      <w:r>
        <w:rPr>
          <w:rFonts w:ascii="Times New Roman" w:hAnsi="Times New Roman"/>
          <w:sz w:val="28"/>
          <w:szCs w:val="28"/>
        </w:rPr>
        <w:t xml:space="preserve">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w:t>
      </w:r>
      <w:r>
        <w:rPr>
          <w:rFonts w:ascii="Times New Roman" w:hAnsi="Times New Roman"/>
          <w:sz w:val="28"/>
          <w:szCs w:val="28"/>
        </w:rPr>
        <w:t xml:space="preserve"> </w:t>
      </w:r>
      <w:r>
        <w:rPr>
          <w:rFonts w:ascii="Times New Roman" w:hAnsi="Times New Roman"/>
          <w:sz w:val="28"/>
          <w:szCs w:val="28"/>
        </w:rPr>
        <w:t xml:space="preserve">с нахождением геометрических величин</w:t>
      </w:r>
      <w:r>
        <w:rPr>
          <w:rFonts w:ascii="Times New Roman" w:hAnsi="Times New Roman"/>
          <w:sz w:val="28"/>
          <w:szCs w:val="28"/>
        </w:rPr>
        <w:t xml:space="preserve">.</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eastAsia="OfficinaSansBoldITC"/>
        </w:rPr>
      </w:pPr>
      <w:r>
        <w:rPr>
          <w:rFonts w:ascii="Times New Roman" w:hAnsi="Times New Roman"/>
          <w:sz w:val="28"/>
          <w:szCs w:val="28"/>
        </w:rPr>
        <w:t xml:space="preserve">111.</w:t>
      </w:r>
      <w:r>
        <w:rPr>
          <w:rFonts w:ascii="Times New Roman" w:hAnsi="Times New Roman"/>
          <w:sz w:val="28"/>
          <w:szCs w:val="28"/>
        </w:rPr>
        <w:t xml:space="preserve">8.4.2. П</w:t>
      </w:r>
      <w:r>
        <w:rPr>
          <w:rFonts w:ascii="Times New Roman" w:hAnsi="Times New Roman" w:eastAsia="OfficinaSansBoldITC"/>
          <w:sz w:val="28"/>
          <w:szCs w:val="28"/>
        </w:rPr>
        <w:t xml:space="preserve">редметные результаты по отдельным темам учебного курса «Геометрия». </w:t>
      </w:r>
      <w:r>
        <w:rPr>
          <w:rFonts w:ascii="Times New Roman" w:hAnsi="Times New Roman"/>
          <w:sz w:val="28"/>
          <w:szCs w:val="28"/>
        </w:rPr>
        <w:t xml:space="preserve">К концу 11 класса обучающийся научится:</w:t>
      </w:r>
      <w:r>
        <w:rPr>
          <w:rFonts w:ascii="Times New Roman" w:hAnsi="Times New Roman" w:eastAsia="OfficinaSansBoldITC"/>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оперировать понятиями: цилиндрическая поверхность, образующие цилиндрической поверхности, цилиндр, коническая поверхность, образующие </w:t>
      </w:r>
      <w:r>
        <w:rPr>
          <w:rFonts w:ascii="Times New Roman" w:hAnsi="Times New Roman"/>
          <w:sz w:val="28"/>
          <w:szCs w:val="28"/>
        </w:rPr>
        <w:t xml:space="preserve">конической поверхности, конус, сферическая поверхность;</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распознавать тела вращения (цилиндр, конус, сфера и шар);</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объяснять способы получения тел вращения;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классифицировать взаимное расположение сферы и плоскости;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оперировать понятиями: шаровой сегмент, ос</w:t>
      </w:r>
      <w:r>
        <w:rPr>
          <w:rFonts w:ascii="Times New Roman" w:hAnsi="Times New Roman"/>
          <w:sz w:val="28"/>
          <w:szCs w:val="28"/>
        </w:rPr>
        <w:t xml:space="preserve">нование сегмента, высота сегмента, шаровой слой, основание шарового слоя, высота шарового слоя, шаровой сектор;</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вычислять объёмы и площади поверхностей тел вращения, геометрических тел с применением формул;</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оперировать понятиями: многогранник, вписанный в </w:t>
      </w:r>
      <w:r>
        <w:rPr>
          <w:rFonts w:ascii="Times New Roman" w:hAnsi="Times New Roman"/>
          <w:sz w:val="28"/>
          <w:szCs w:val="28"/>
        </w:rPr>
        <w:t xml:space="preserve">сферу и описанный около сферы, сфера, вписанная в многогранник или тело вращения;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вычислять соотношения между площадями поверхностей и объёмами подобных тел;</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изображать изучаемые фигуры от руки и с применением простых чертёжных инструментов;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выполнять (вын</w:t>
      </w:r>
      <w:r>
        <w:rPr>
          <w:rFonts w:ascii="Times New Roman" w:hAnsi="Times New Roman"/>
          <w:sz w:val="28"/>
          <w:szCs w:val="28"/>
        </w:rPr>
        <w:t xml:space="preserve">осные) плоские чертежи из рисунков простых объёмных фигур: вид сверху, сбоку, снизу, строить сечения тел вращения;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извлекать, интерпретировать и преобразовывать информацию</w:t>
      </w:r>
      <w:r>
        <w:rPr>
          <w:rFonts w:ascii="Times New Roman" w:hAnsi="Times New Roman"/>
          <w:sz w:val="28"/>
          <w:szCs w:val="28"/>
        </w:rPr>
        <w:t xml:space="preserve"> </w:t>
      </w:r>
      <w:r>
        <w:rPr>
          <w:rFonts w:ascii="Times New Roman" w:hAnsi="Times New Roman"/>
          <w:sz w:val="28"/>
          <w:szCs w:val="28"/>
        </w:rPr>
        <w:t xml:space="preserve">о пространственных геометрических фигурах, представленную на чертежах</w:t>
      </w:r>
      <w:r>
        <w:rPr>
          <w:rFonts w:ascii="Times New Roman" w:hAnsi="Times New Roman"/>
          <w:sz w:val="28"/>
          <w:szCs w:val="28"/>
        </w:rPr>
        <w:t xml:space="preserve"> </w:t>
      </w:r>
      <w:r>
        <w:rPr>
          <w:rFonts w:ascii="Times New Roman" w:hAnsi="Times New Roman"/>
          <w:sz w:val="28"/>
          <w:szCs w:val="28"/>
        </w:rPr>
        <w:t xml:space="preserve">и рисунках;</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оперировать понятием вектор в пространстве;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выполнять действия сложения векторов, вычитания векторов и умножения вектора на число, объяснять, какими свойствами они обладают;</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применять правило параллелепипеда;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оперировать понятиями: декартовы координаты в п</w:t>
      </w:r>
      <w:r>
        <w:rPr>
          <w:rFonts w:ascii="Times New Roman" w:hAnsi="Times New Roman"/>
          <w:sz w:val="28"/>
          <w:szCs w:val="28"/>
        </w:rPr>
        <w:t xml:space="preserve">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находить сумму векторов и произведение вектора на число, угол</w:t>
      </w:r>
      <w:r>
        <w:rPr>
          <w:rFonts w:ascii="Times New Roman" w:hAnsi="Times New Roman"/>
          <w:sz w:val="28"/>
          <w:szCs w:val="28"/>
        </w:rPr>
        <w:t xml:space="preserve"> </w:t>
      </w:r>
      <w:r>
        <w:rPr>
          <w:rFonts w:ascii="Times New Roman" w:hAnsi="Times New Roman"/>
          <w:sz w:val="28"/>
          <w:szCs w:val="28"/>
        </w:rPr>
        <w:t xml:space="preserve">между векторами, скалярн</w:t>
      </w:r>
      <w:r>
        <w:rPr>
          <w:rFonts w:ascii="Times New Roman" w:hAnsi="Times New Roman"/>
          <w:sz w:val="28"/>
          <w:szCs w:val="28"/>
        </w:rPr>
        <w:t xml:space="preserve">ое произведение, раскладывать вектор по двум неколлинеарным векторам;</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задавать плоскость уравнением в декартовой системе координат;</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применять геометрические факты для решения стереометрических задач, предполагающих несколько шагов решения, если условия при</w:t>
      </w:r>
      <w:r>
        <w:rPr>
          <w:rFonts w:ascii="Times New Roman" w:hAnsi="Times New Roman"/>
          <w:sz w:val="28"/>
          <w:szCs w:val="28"/>
        </w:rPr>
        <w:t xml:space="preserve">менения заданы</w:t>
      </w:r>
      <w:r>
        <w:rPr>
          <w:rFonts w:ascii="Times New Roman" w:hAnsi="Times New Roman"/>
          <w:sz w:val="28"/>
          <w:szCs w:val="28"/>
        </w:rPr>
        <w:t xml:space="preserve"> </w:t>
      </w:r>
      <w:r>
        <w:rPr>
          <w:rFonts w:ascii="Times New Roman" w:hAnsi="Times New Roman"/>
          <w:sz w:val="28"/>
          <w:szCs w:val="28"/>
        </w:rPr>
        <w:t xml:space="preserve">в явной форме;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решать простейшие геометрические задачи на применение векторно-координатного метода;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решать задачи на доказательство математических отношений и нахождение геометрических величин по образцам или алгоритмам, применяя известные </w:t>
      </w:r>
      <w:r>
        <w:rPr>
          <w:rFonts w:ascii="Times New Roman" w:hAnsi="Times New Roman"/>
          <w:sz w:val="28"/>
          <w:szCs w:val="28"/>
        </w:rPr>
        <w:t xml:space="preserve">методы при решении стандартных математических задач;</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применять простейшие программные средства и электронно-коммуникационные системы при решении стереометрических задач;</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приводить примеры математических закономерностей в природе и жизни, распознавать прояв</w:t>
      </w:r>
      <w:r>
        <w:rPr>
          <w:rFonts w:ascii="Times New Roman" w:hAnsi="Times New Roman"/>
          <w:sz w:val="28"/>
          <w:szCs w:val="28"/>
        </w:rPr>
        <w:t xml:space="preserve">ление законов геометрии в искусстве;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w:t>
      </w:r>
      <w:r>
        <w:rPr>
          <w:rFonts w:ascii="Times New Roman" w:hAnsi="Times New Roman"/>
          <w:sz w:val="28"/>
          <w:szCs w:val="28"/>
        </w:rPr>
        <w:t xml:space="preserve">, исследовать построенные модели с использованием геометрических понятий и теорем, аппарата алгебры, решать практические задачи, связанные</w:t>
      </w:r>
      <w:r>
        <w:rPr>
          <w:rFonts w:ascii="Times New Roman" w:hAnsi="Times New Roman"/>
          <w:sz w:val="28"/>
          <w:szCs w:val="28"/>
        </w:rPr>
        <w:t xml:space="preserve"> </w:t>
      </w:r>
      <w:r>
        <w:rPr>
          <w:rFonts w:ascii="Times New Roman" w:hAnsi="Times New Roman"/>
          <w:sz w:val="28"/>
          <w:szCs w:val="28"/>
        </w:rPr>
        <w:t xml:space="preserve">с нахождением геометрических величин.</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bookmarkStart w:id="116" w:name="_Toc73394988"/>
      <w:r/>
      <w:bookmarkStart w:id="117" w:name="_Toc118726606"/>
      <w:r>
        <w:rPr>
          <w:rFonts w:ascii="Times New Roman" w:hAnsi="Times New Roman"/>
          <w:sz w:val="28"/>
          <w:szCs w:val="28"/>
        </w:rPr>
        <w:t xml:space="preserve">111.</w:t>
      </w:r>
      <w:r>
        <w:rPr>
          <w:rFonts w:ascii="Times New Roman" w:hAnsi="Times New Roman"/>
          <w:sz w:val="28"/>
          <w:szCs w:val="28"/>
        </w:rPr>
        <w:t xml:space="preserve">9. Федеральная рабочая программа учебного курса «Вероятность</w:t>
      </w:r>
      <w:r>
        <w:rPr>
          <w:rFonts w:ascii="Times New Roman" w:hAnsi="Times New Roman"/>
          <w:sz w:val="28"/>
          <w:szCs w:val="28"/>
        </w:rPr>
        <w:t xml:space="preserve"> </w:t>
      </w:r>
      <w:r>
        <w:rPr>
          <w:rFonts w:ascii="Times New Roman" w:hAnsi="Times New Roman"/>
          <w:sz w:val="28"/>
          <w:szCs w:val="28"/>
        </w:rPr>
        <w:t xml:space="preserve">и статистика</w:t>
      </w:r>
      <w:r>
        <w:rPr>
          <w:rFonts w:ascii="Times New Roman" w:hAnsi="Times New Roman"/>
          <w:sz w:val="28"/>
          <w:szCs w:val="28"/>
        </w:rPr>
        <w:t xml:space="preserve">».</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9.1. Пояснительная записка.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9.1.</w:t>
      </w:r>
      <w:bookmarkEnd w:id="116"/>
      <w:r/>
      <w:bookmarkEnd w:id="117"/>
      <w:r>
        <w:rPr>
          <w:rFonts w:ascii="Times New Roman" w:hAnsi="Times New Roman"/>
          <w:sz w:val="28"/>
          <w:szCs w:val="28"/>
        </w:rPr>
        <w:t xml:space="preserve">1. Учебный курс «Вероятность и статистика» базового уровня является продолжением и развитием одноимённого учебного курса базового уровня основно</w:t>
      </w:r>
      <w:r>
        <w:rPr>
          <w:rFonts w:ascii="Times New Roman" w:hAnsi="Times New Roman"/>
          <w:sz w:val="28"/>
          <w:szCs w:val="28"/>
        </w:rPr>
        <w:t xml:space="preserve">го общего образования</w:t>
      </w:r>
      <w:r>
        <w:rPr>
          <w:rFonts w:ascii="Times New Roman" w:hAnsi="Times New Roman"/>
          <w:sz w:val="28"/>
          <w:szCs w:val="28"/>
        </w:rPr>
        <w:t xml:space="preserve">. </w:t>
      </w:r>
      <w:r>
        <w:rPr>
          <w:rFonts w:ascii="Times New Roman" w:hAnsi="Times New Roman"/>
          <w:sz w:val="28"/>
          <w:szCs w:val="28"/>
        </w:rPr>
        <w:t xml:space="preserve">Учебный к</w:t>
      </w:r>
      <w:r>
        <w:rPr>
          <w:rFonts w:ascii="Times New Roman" w:hAnsi="Times New Roman"/>
          <w:sz w:val="28"/>
          <w:szCs w:val="28"/>
        </w:rPr>
        <w:t xml:space="preserve">урс предназначен для формирования</w:t>
      </w:r>
      <w:r>
        <w:rPr>
          <w:rFonts w:ascii="Times New Roman" w:hAnsi="Times New Roman"/>
          <w:sz w:val="28"/>
          <w:szCs w:val="28"/>
        </w:rPr>
        <w:t xml:space="preserve"> </w:t>
      </w:r>
      <w:r>
        <w:rPr>
          <w:rFonts w:ascii="Times New Roman" w:hAnsi="Times New Roman"/>
          <w:sz w:val="28"/>
          <w:szCs w:val="28"/>
        </w:rPr>
        <w:t xml:space="preserve">у </w:t>
      </w:r>
      <w:r>
        <w:rPr>
          <w:rFonts w:ascii="Times New Roman" w:hAnsi="Times New Roman"/>
          <w:sz w:val="28"/>
          <w:szCs w:val="28"/>
        </w:rPr>
        <w:t xml:space="preserve">обучающихся статистической культуры и понимания роли теории вероятностей как математического инструмента для изучения случайных событий, величин</w:t>
      </w:r>
      <w:r>
        <w:rPr>
          <w:rFonts w:ascii="Times New Roman" w:hAnsi="Times New Roman"/>
          <w:sz w:val="28"/>
          <w:szCs w:val="28"/>
        </w:rPr>
        <w:t xml:space="preserve"> </w:t>
      </w:r>
      <w:r>
        <w:rPr>
          <w:rFonts w:ascii="Times New Roman" w:hAnsi="Times New Roman"/>
          <w:sz w:val="28"/>
          <w:szCs w:val="28"/>
        </w:rPr>
        <w:t xml:space="preserve">и процессов. При изучении </w:t>
      </w:r>
      <w:r>
        <w:rPr>
          <w:rFonts w:ascii="Times New Roman" w:hAnsi="Times New Roman"/>
          <w:sz w:val="28"/>
          <w:szCs w:val="28"/>
        </w:rPr>
        <w:t xml:space="preserve">учебного </w:t>
      </w:r>
      <w:r>
        <w:rPr>
          <w:rFonts w:ascii="Times New Roman" w:hAnsi="Times New Roman"/>
          <w:sz w:val="28"/>
          <w:szCs w:val="28"/>
        </w:rPr>
        <w:t xml:space="preserve">курса обогащаются представления обучающихся о методах исследования изменчив</w:t>
      </w:r>
      <w:r>
        <w:rPr>
          <w:rFonts w:ascii="Times New Roman" w:hAnsi="Times New Roman"/>
          <w:sz w:val="28"/>
          <w:szCs w:val="28"/>
        </w:rPr>
        <w:t xml:space="preserve">ого мира, развивается понимание значимости и общности математических методов познания как неотъемлемой части современного естественно-научного мировоззрения.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9.1.2. Содержание </w:t>
      </w:r>
      <w:r>
        <w:rPr>
          <w:rFonts w:ascii="Times New Roman" w:hAnsi="Times New Roman"/>
          <w:sz w:val="28"/>
          <w:szCs w:val="28"/>
        </w:rPr>
        <w:t xml:space="preserve">учебного </w:t>
      </w:r>
      <w:r>
        <w:rPr>
          <w:rFonts w:ascii="Times New Roman" w:hAnsi="Times New Roman"/>
          <w:sz w:val="28"/>
          <w:szCs w:val="28"/>
        </w:rPr>
        <w:t xml:space="preserve">курса направлено на закрепление знаний, полученных при изучении кур</w:t>
      </w:r>
      <w:r>
        <w:rPr>
          <w:rFonts w:ascii="Times New Roman" w:hAnsi="Times New Roman"/>
          <w:sz w:val="28"/>
          <w:szCs w:val="28"/>
        </w:rPr>
        <w:t xml:space="preserve">са </w:t>
      </w:r>
      <w:r>
        <w:rPr>
          <w:rFonts w:ascii="Times New Roman" w:hAnsi="Times New Roman"/>
          <w:sz w:val="28"/>
          <w:szCs w:val="28"/>
        </w:rPr>
        <w:t xml:space="preserve">на уровне основного общего образования,</w:t>
      </w:r>
      <w:r>
        <w:rPr>
          <w:rFonts w:ascii="Times New Roman" w:hAnsi="Times New Roman"/>
          <w:sz w:val="28"/>
          <w:szCs w:val="28"/>
        </w:rPr>
        <w:t xml:space="preserve"> </w:t>
      </w:r>
      <w:r>
        <w:rPr>
          <w:rFonts w:ascii="Times New Roman" w:hAnsi="Times New Roman"/>
          <w:sz w:val="28"/>
          <w:szCs w:val="28"/>
        </w:rPr>
        <w:t xml:space="preserve">и на развитие представлений о случайных величинах и взаимосвязях между ними</w:t>
      </w:r>
      <w:r>
        <w:rPr>
          <w:rFonts w:ascii="Times New Roman" w:hAnsi="Times New Roman"/>
          <w:sz w:val="28"/>
          <w:szCs w:val="28"/>
        </w:rPr>
        <w:t xml:space="preserve"> </w:t>
      </w:r>
      <w:r>
        <w:rPr>
          <w:rFonts w:ascii="Times New Roman" w:hAnsi="Times New Roman"/>
          <w:sz w:val="28"/>
          <w:szCs w:val="28"/>
        </w:rPr>
        <w:t xml:space="preserve">на важных примерах, сюжеты которых почерпнуты из окружающего мира.</w:t>
      </w:r>
      <w:r>
        <w:rPr>
          <w:rFonts w:ascii="Times New Roman" w:hAnsi="Times New Roman"/>
          <w:sz w:val="28"/>
          <w:szCs w:val="28"/>
        </w:rPr>
        <w:t xml:space="preserve"> </w:t>
      </w:r>
      <w:r>
        <w:rPr>
          <w:rFonts w:ascii="Times New Roman" w:hAnsi="Times New Roman"/>
          <w:sz w:val="28"/>
          <w:szCs w:val="28"/>
        </w:rPr>
        <w:t xml:space="preserve">В результате у обучающихся должно сформироваться представление о на</w:t>
      </w:r>
      <w:r>
        <w:rPr>
          <w:rFonts w:ascii="Times New Roman" w:hAnsi="Times New Roman"/>
          <w:sz w:val="28"/>
          <w:szCs w:val="28"/>
        </w:rPr>
        <w:t xml:space="preserve">иболее употребительных и общих математических моделях, используемых для описания антропометрических и демографических величин, погрешностей в различного рода измерениях, длительности безотказной работы технических устройств, характеристик массовых явлений </w:t>
      </w:r>
      <w:r>
        <w:rPr>
          <w:rFonts w:ascii="Times New Roman" w:hAnsi="Times New Roman"/>
          <w:sz w:val="28"/>
          <w:szCs w:val="28"/>
        </w:rPr>
        <w:t xml:space="preserve">и процессов в обществе.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9.1.3. В соответствии с указанными целями в структуре учебного курса «Вероятность и статистика» </w:t>
      </w:r>
      <w:r>
        <w:rPr>
          <w:rFonts w:ascii="Times New Roman" w:hAnsi="Times New Roman"/>
          <w:sz w:val="28"/>
          <w:szCs w:val="28"/>
        </w:rPr>
        <w:t xml:space="preserve">для уровня среднего общего образования</w:t>
      </w:r>
      <w:r>
        <w:rPr>
          <w:rFonts w:ascii="Times New Roman" w:hAnsi="Times New Roman"/>
          <w:sz w:val="28"/>
          <w:szCs w:val="28"/>
        </w:rPr>
        <w:t xml:space="preserve"> на базовом уровне выделены следующие основные содержательные линии: «Случайные события и веро</w:t>
      </w:r>
      <w:r>
        <w:rPr>
          <w:rFonts w:ascii="Times New Roman" w:hAnsi="Times New Roman"/>
          <w:sz w:val="28"/>
          <w:szCs w:val="28"/>
        </w:rPr>
        <w:t xml:space="preserve">ятности», «Случайные величины и закон больших чисел».</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9.1.4. Важную часть </w:t>
      </w:r>
      <w:r>
        <w:rPr>
          <w:rFonts w:ascii="Times New Roman" w:hAnsi="Times New Roman"/>
          <w:sz w:val="28"/>
          <w:szCs w:val="28"/>
        </w:rPr>
        <w:t xml:space="preserve">учебного </w:t>
      </w:r>
      <w:r>
        <w:rPr>
          <w:rFonts w:ascii="Times New Roman" w:hAnsi="Times New Roman"/>
          <w:sz w:val="28"/>
          <w:szCs w:val="28"/>
        </w:rPr>
        <w:t xml:space="preserve">курса занимает изучение геометрического</w:t>
      </w:r>
      <w:r>
        <w:rPr>
          <w:rFonts w:ascii="Times New Roman" w:hAnsi="Times New Roman"/>
          <w:sz w:val="28"/>
          <w:szCs w:val="28"/>
        </w:rPr>
        <w:t xml:space="preserve"> </w:t>
      </w:r>
      <w:r>
        <w:rPr>
          <w:rFonts w:ascii="Times New Roman" w:hAnsi="Times New Roman"/>
          <w:sz w:val="28"/>
          <w:szCs w:val="28"/>
        </w:rPr>
        <w:t xml:space="preserve">и биномиального распределений и знакомство с их непрерывными аналогами – показательным и нормальным распределениями.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9.1.5. </w:t>
      </w:r>
      <w:r>
        <w:rPr>
          <w:rFonts w:ascii="Times New Roman" w:hAnsi="Times New Roman"/>
          <w:sz w:val="28"/>
          <w:szCs w:val="28"/>
        </w:rPr>
        <w:t xml:space="preserve">Содержание линии «Случайные события и вероятности» служит основой для формирования представлений о распределении вероятностей между значениями случайных величин, а также эта линия необходима как база</w:t>
      </w:r>
      <w:r>
        <w:rPr>
          <w:rFonts w:ascii="Times New Roman" w:hAnsi="Times New Roman"/>
          <w:sz w:val="28"/>
          <w:szCs w:val="28"/>
        </w:rPr>
        <w:t xml:space="preserve"> </w:t>
      </w:r>
      <w:r>
        <w:rPr>
          <w:rFonts w:ascii="Times New Roman" w:hAnsi="Times New Roman"/>
          <w:sz w:val="28"/>
          <w:szCs w:val="28"/>
        </w:rPr>
        <w:t xml:space="preserve">для изучения закона больших чисел – фундаментального за</w:t>
      </w:r>
      <w:r>
        <w:rPr>
          <w:rFonts w:ascii="Times New Roman" w:hAnsi="Times New Roman"/>
          <w:sz w:val="28"/>
          <w:szCs w:val="28"/>
        </w:rPr>
        <w:t xml:space="preserve">кона, действующего</w:t>
      </w:r>
      <w:r>
        <w:rPr>
          <w:rFonts w:ascii="Times New Roman" w:hAnsi="Times New Roman"/>
          <w:sz w:val="28"/>
          <w:szCs w:val="28"/>
        </w:rPr>
        <w:t xml:space="preserve"> </w:t>
      </w:r>
      <w:r>
        <w:rPr>
          <w:rFonts w:ascii="Times New Roman" w:hAnsi="Times New Roman"/>
          <w:sz w:val="28"/>
          <w:szCs w:val="28"/>
        </w:rPr>
        <w:t xml:space="preserve">в природе и обществе и имеющего математическую формализацию. Сам закон больших чисел предлагается в ознакомительной форме с минимальным использованием математического формализма.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9.1.6. Темы, связанные с непрерывными случайными вел</w:t>
      </w:r>
      <w:r>
        <w:rPr>
          <w:rFonts w:ascii="Times New Roman" w:hAnsi="Times New Roman"/>
          <w:sz w:val="28"/>
          <w:szCs w:val="28"/>
        </w:rPr>
        <w:t xml:space="preserve">ичинами, акцентируют внимание обучающихся на описании и изучении случайных явлений</w:t>
      </w:r>
      <w:r>
        <w:rPr>
          <w:rFonts w:ascii="Times New Roman" w:hAnsi="Times New Roman"/>
          <w:sz w:val="28"/>
          <w:szCs w:val="28"/>
        </w:rPr>
        <w:t xml:space="preserve"> </w:t>
      </w:r>
      <w:r>
        <w:rPr>
          <w:rFonts w:ascii="Times New Roman" w:hAnsi="Times New Roman"/>
          <w:sz w:val="28"/>
          <w:szCs w:val="28"/>
        </w:rPr>
        <w:t xml:space="preserve">с помощью непрерывных функций. Основное внимание уделяется показательному</w:t>
      </w:r>
      <w:r>
        <w:rPr>
          <w:rFonts w:ascii="Times New Roman" w:hAnsi="Times New Roman"/>
          <w:sz w:val="28"/>
          <w:szCs w:val="28"/>
        </w:rPr>
        <w:t xml:space="preserve"> </w:t>
      </w:r>
      <w:r>
        <w:rPr>
          <w:rFonts w:ascii="Times New Roman" w:hAnsi="Times New Roman"/>
          <w:sz w:val="28"/>
          <w:szCs w:val="28"/>
        </w:rPr>
        <w:t xml:space="preserve">и нормальному распределениям, при этом предполагается ознакомительное изучение материала без дока</w:t>
      </w:r>
      <w:r>
        <w:rPr>
          <w:rFonts w:ascii="Times New Roman" w:hAnsi="Times New Roman"/>
          <w:sz w:val="28"/>
          <w:szCs w:val="28"/>
        </w:rPr>
        <w:t xml:space="preserve">зательств применяемых фактов.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111.</w:t>
      </w:r>
      <w:r>
        <w:rPr>
          <w:rFonts w:ascii="Times New Roman" w:hAnsi="Times New Roman"/>
          <w:sz w:val="28"/>
          <w:szCs w:val="28"/>
        </w:rPr>
        <w:t xml:space="preserve">9.1.7. </w:t>
      </w:r>
      <w:r>
        <w:rPr>
          <w:rFonts w:ascii="Times New Roman" w:hAnsi="Times New Roman" w:eastAsia="SchoolBookSanPin"/>
          <w:color w:val="000000"/>
          <w:sz w:val="28"/>
          <w:szCs w:val="28"/>
        </w:rPr>
        <w:t xml:space="preserve">Общее число часов, рекомендованных для изучения учебного курса «Вероятность и статистика»</w:t>
      </w:r>
      <w:r>
        <w:rPr>
          <w:rFonts w:ascii="Times New Roman" w:hAnsi="Times New Roman" w:eastAsia="SchoolBookSanPin"/>
          <w:color w:val="000000"/>
          <w:sz w:val="28"/>
          <w:szCs w:val="28"/>
        </w:rPr>
        <w:t xml:space="preserve"> – </w:t>
      </w:r>
      <w:r>
        <w:rPr>
          <w:rFonts w:ascii="Times New Roman" w:hAnsi="Times New Roman" w:eastAsia="SchoolBookSanPin"/>
          <w:color w:val="000000"/>
          <w:position w:val="1"/>
          <w:sz w:val="28"/>
          <w:szCs w:val="28"/>
        </w:rPr>
        <w:t xml:space="preserve">68 часов: в 10 классе</w:t>
      </w:r>
      <w:r>
        <w:rPr>
          <w:rFonts w:ascii="Times New Roman" w:hAnsi="Times New Roman" w:eastAsia="SchoolBookSanPin"/>
          <w:color w:val="000000"/>
          <w:position w:val="1"/>
          <w:sz w:val="28"/>
          <w:szCs w:val="28"/>
        </w:rPr>
        <w:t xml:space="preserve"> – </w:t>
      </w:r>
      <w:r>
        <w:rPr>
          <w:rFonts w:ascii="Times New Roman" w:hAnsi="Times New Roman" w:eastAsia="SchoolBookSanPin"/>
          <w:color w:val="000000"/>
          <w:position w:val="1"/>
          <w:sz w:val="28"/>
          <w:szCs w:val="28"/>
        </w:rPr>
        <w:t xml:space="preserve">34 часа (1 час в неделю),</w:t>
      </w:r>
      <w:r>
        <w:rPr>
          <w:rFonts w:ascii="Times New Roman" w:hAnsi="Times New Roman" w:eastAsia="SchoolBookSanPin"/>
          <w:color w:val="000000"/>
          <w:position w:val="1"/>
          <w:sz w:val="28"/>
          <w:szCs w:val="28"/>
        </w:rPr>
        <w:t xml:space="preserve"> </w:t>
      </w:r>
      <w:r>
        <w:rPr>
          <w:rFonts w:ascii="Times New Roman" w:hAnsi="Times New Roman" w:eastAsia="SchoolBookSanPin"/>
          <w:color w:val="000000"/>
          <w:position w:val="1"/>
          <w:sz w:val="28"/>
          <w:szCs w:val="28"/>
        </w:rPr>
        <w:t xml:space="preserve">в 11 классе</w:t>
      </w:r>
      <w:r>
        <w:rPr>
          <w:rFonts w:ascii="Times New Roman" w:hAnsi="Times New Roman" w:eastAsia="SchoolBookSanPin"/>
          <w:color w:val="000000"/>
          <w:position w:val="1"/>
          <w:sz w:val="28"/>
          <w:szCs w:val="28"/>
        </w:rPr>
        <w:t xml:space="preserve"> – </w:t>
      </w:r>
      <w:r>
        <w:rPr>
          <w:rFonts w:ascii="Times New Roman" w:hAnsi="Times New Roman" w:eastAsia="SchoolBookSanPin"/>
          <w:color w:val="000000"/>
          <w:position w:val="1"/>
          <w:sz w:val="28"/>
          <w:szCs w:val="28"/>
        </w:rPr>
        <w:t xml:space="preserve">34 часа (1 час в неделю).</w:t>
      </w:r>
      <w:r>
        <w:rPr>
          <w:rFonts w:ascii="Times New Roman" w:hAnsi="Times New Roman" w:eastAsia="SchoolBookSanPin"/>
          <w:position w:val="1"/>
          <w:sz w:val="28"/>
          <w:szCs w:val="28"/>
        </w:rPr>
        <w:t xml:space="preserve">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bookmarkStart w:id="118" w:name="_Toc118726611"/>
      <w:r/>
      <w:bookmarkStart w:id="119" w:name="_Toc118726608"/>
      <w:r>
        <w:rPr>
          <w:rFonts w:ascii="Times New Roman" w:hAnsi="Times New Roman"/>
          <w:sz w:val="28"/>
          <w:szCs w:val="28"/>
        </w:rPr>
        <w:t xml:space="preserve">111.</w:t>
      </w:r>
      <w:r>
        <w:rPr>
          <w:rFonts w:ascii="Times New Roman" w:hAnsi="Times New Roman"/>
          <w:sz w:val="28"/>
          <w:szCs w:val="28"/>
        </w:rPr>
        <w:t xml:space="preserve">9.2. Содержание </w:t>
      </w:r>
      <w:bookmarkEnd w:id="118"/>
      <w:r>
        <w:rPr>
          <w:rFonts w:ascii="Times New Roman" w:hAnsi="Times New Roman"/>
          <w:sz w:val="28"/>
          <w:szCs w:val="28"/>
        </w:rPr>
        <w:t xml:space="preserve">обучения в</w:t>
      </w:r>
      <w:r>
        <w:rPr>
          <w:rFonts w:ascii="Times New Roman" w:hAnsi="Times New Roman"/>
          <w:sz w:val="28"/>
          <w:szCs w:val="28"/>
        </w:rPr>
        <w:t xml:space="preserve"> 10 классе.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Представление данных с помощью таблиц и диаграмм. Среднее арифметическое, медиана, наибольшее и наименьшее значения, размах, дисперсия</w:t>
      </w:r>
      <w:r>
        <w:rPr>
          <w:rFonts w:ascii="Times New Roman" w:hAnsi="Times New Roman"/>
          <w:sz w:val="28"/>
          <w:szCs w:val="28"/>
        </w:rPr>
        <w:t xml:space="preserve"> </w:t>
      </w:r>
      <w:r>
        <w:rPr>
          <w:rFonts w:ascii="Times New Roman" w:hAnsi="Times New Roman"/>
          <w:sz w:val="28"/>
          <w:szCs w:val="28"/>
        </w:rPr>
        <w:t xml:space="preserve">и стандартное отклонение числовых наборов.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Случайные эксперименты (опыты) и случайные события. Элементарные</w:t>
      </w:r>
      <w:r>
        <w:rPr>
          <w:rFonts w:ascii="Times New Roman" w:hAnsi="Times New Roman"/>
          <w:sz w:val="28"/>
          <w:szCs w:val="28"/>
        </w:rPr>
        <w:t xml:space="preserve"> события (исходы). Вероятность случайного события. Близость частоты</w:t>
      </w:r>
      <w:r>
        <w:rPr>
          <w:rFonts w:ascii="Times New Roman" w:hAnsi="Times New Roman"/>
          <w:sz w:val="28"/>
          <w:szCs w:val="28"/>
        </w:rPr>
        <w:t xml:space="preserve"> </w:t>
      </w:r>
      <w:r>
        <w:rPr>
          <w:rFonts w:ascii="Times New Roman" w:hAnsi="Times New Roman"/>
          <w:sz w:val="28"/>
          <w:szCs w:val="28"/>
        </w:rPr>
        <w:t xml:space="preserve">и вероятности событий. Случайные опыты с равновозможными элементарными событиями. Вероятности событий в опытах с равновозможными элементарными событиями.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Операции над событиями: пересече</w:t>
      </w:r>
      <w:r>
        <w:rPr>
          <w:rFonts w:ascii="Times New Roman" w:hAnsi="Times New Roman"/>
          <w:sz w:val="28"/>
          <w:szCs w:val="28"/>
        </w:rPr>
        <w:t xml:space="preserve">ние, объединение, противоположные события. Диаграммы Эйлера. Формула сложения вероятностей.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Условная вероятность. Умножение вероятностей. Дерево случайного эксперимента. Формула полной вероятности. Независимые события.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Комбинаторное правило умножения. Пер</w:t>
      </w:r>
      <w:r>
        <w:rPr>
          <w:rFonts w:ascii="Times New Roman" w:hAnsi="Times New Roman"/>
          <w:sz w:val="28"/>
          <w:szCs w:val="28"/>
        </w:rPr>
        <w:t xml:space="preserve">естановки и факториал. Число сочетаний. Треугольник Паскаля. Формула бинома Ньютона.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Бинарный случайный опыт (испытание), успех и неудача. Независимые испытания. Серия независимых испытаний до первого успеха. Серия независимых испытаний Бернулли.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Случайна</w:t>
      </w:r>
      <w:r>
        <w:rPr>
          <w:rFonts w:ascii="Times New Roman" w:hAnsi="Times New Roman"/>
          <w:sz w:val="28"/>
          <w:szCs w:val="28"/>
        </w:rPr>
        <w:t xml:space="preserve">я величина. Распределение вероятностей. Диаграмма распределения. Примеры распределений, в том числе, геометрическое и биномиальное.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bookmarkStart w:id="120" w:name="_Toc73394999"/>
      <w:r>
        <w:rPr>
          <w:rFonts w:ascii="Times New Roman" w:hAnsi="Times New Roman"/>
          <w:sz w:val="28"/>
          <w:szCs w:val="28"/>
        </w:rPr>
        <w:t xml:space="preserve">111.</w:t>
      </w:r>
      <w:r>
        <w:rPr>
          <w:rFonts w:ascii="Times New Roman" w:hAnsi="Times New Roman"/>
          <w:sz w:val="28"/>
          <w:szCs w:val="28"/>
        </w:rPr>
        <w:t xml:space="preserve">9.3. Содержание обучения в 11 классе.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Числовые характеристики случайных величин: математическое ожидание, дисперсия и с</w:t>
      </w:r>
      <w:r>
        <w:rPr>
          <w:rFonts w:ascii="Times New Roman" w:hAnsi="Times New Roman"/>
          <w:sz w:val="28"/>
          <w:szCs w:val="28"/>
        </w:rPr>
        <w:t xml:space="preserve">тандартное отклонение. Примеры применения математического ожидания, в том числе в задачах из повседневной жизни. Математическое ожидание бинарной случайной величины. Математическое ожидание суммы случайных величин. Математическое ожидание и дисперсия геоме</w:t>
      </w:r>
      <w:r>
        <w:rPr>
          <w:rFonts w:ascii="Times New Roman" w:hAnsi="Times New Roman"/>
          <w:sz w:val="28"/>
          <w:szCs w:val="28"/>
        </w:rPr>
        <w:t xml:space="preserve">трического и биномиального распределений.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Закон больших чисел и его роль в науке, природе и обществе. Выборочный метод исследований.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Примеры непрерывных случайных величин. Понятие о плотности распределения. Задачи, приводящие к нормальному распределению. П</w:t>
      </w:r>
      <w:r>
        <w:rPr>
          <w:rFonts w:ascii="Times New Roman" w:hAnsi="Times New Roman"/>
          <w:sz w:val="28"/>
          <w:szCs w:val="28"/>
        </w:rPr>
        <w:t xml:space="preserve">онятие</w:t>
      </w:r>
      <w:r>
        <w:rPr>
          <w:rFonts w:ascii="Times New Roman" w:hAnsi="Times New Roman"/>
          <w:sz w:val="28"/>
          <w:szCs w:val="28"/>
        </w:rPr>
        <w:t xml:space="preserve"> </w:t>
      </w:r>
      <w:r>
        <w:rPr>
          <w:rFonts w:ascii="Times New Roman" w:hAnsi="Times New Roman"/>
          <w:sz w:val="28"/>
          <w:szCs w:val="28"/>
        </w:rPr>
        <w:t xml:space="preserve">о нормальном распределении. </w:t>
      </w:r>
      <w:bookmarkEnd w:id="120"/>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bookmarkEnd w:id="119"/>
      <w:r>
        <w:rPr>
          <w:rFonts w:ascii="Times New Roman" w:hAnsi="Times New Roman"/>
          <w:sz w:val="28"/>
          <w:szCs w:val="28"/>
        </w:rPr>
        <w:t xml:space="preserve">111.</w:t>
      </w:r>
      <w:r>
        <w:rPr>
          <w:rFonts w:ascii="Times New Roman" w:hAnsi="Times New Roman"/>
          <w:sz w:val="28"/>
          <w:szCs w:val="28"/>
        </w:rPr>
        <w:t xml:space="preserve">9.4. Предметные результаты освоения </w:t>
      </w:r>
      <w:r>
        <w:rPr>
          <w:rFonts w:ascii="Times New Roman" w:hAnsi="Times New Roman"/>
          <w:sz w:val="28"/>
          <w:szCs w:val="28"/>
        </w:rPr>
        <w:t xml:space="preserve">учебного </w:t>
      </w:r>
      <w:r>
        <w:rPr>
          <w:rFonts w:ascii="Times New Roman" w:hAnsi="Times New Roman"/>
          <w:sz w:val="28"/>
          <w:szCs w:val="28"/>
        </w:rPr>
        <w:t xml:space="preserve">курса «Вероятность</w:t>
      </w:r>
      <w:r>
        <w:rPr>
          <w:rFonts w:ascii="Times New Roman" w:hAnsi="Times New Roman"/>
          <w:sz w:val="28"/>
          <w:szCs w:val="28"/>
        </w:rPr>
        <w:t xml:space="preserve"> </w:t>
      </w:r>
      <w:r>
        <w:rPr>
          <w:rFonts w:ascii="Times New Roman" w:hAnsi="Times New Roman"/>
          <w:sz w:val="28"/>
          <w:szCs w:val="28"/>
        </w:rPr>
        <w:t xml:space="preserve">и статистика» на базовом уровне на уровне среднего общего образования ориентированы на достижение уровня математической грамотности, необходимого для </w:t>
      </w:r>
      <w:r>
        <w:rPr>
          <w:rFonts w:ascii="Times New Roman" w:hAnsi="Times New Roman"/>
          <w:sz w:val="28"/>
          <w:szCs w:val="28"/>
        </w:rPr>
        <w:t xml:space="preserve">успешного решения задач и проблем в реальной жизни и создание условий</w:t>
      </w:r>
      <w:r>
        <w:rPr>
          <w:rFonts w:ascii="Times New Roman" w:hAnsi="Times New Roman"/>
          <w:sz w:val="28"/>
          <w:szCs w:val="28"/>
        </w:rPr>
        <w:t xml:space="preserve"> </w:t>
      </w:r>
      <w:r>
        <w:rPr>
          <w:rFonts w:ascii="Times New Roman" w:hAnsi="Times New Roman"/>
          <w:sz w:val="28"/>
          <w:szCs w:val="28"/>
        </w:rPr>
        <w:t xml:space="preserve">для их общекультурного развития.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eastAsia="OfficinaSansBoldITC"/>
        </w:rPr>
      </w:pPr>
      <w:r>
        <w:rPr>
          <w:rFonts w:ascii="Times New Roman" w:hAnsi="Times New Roman"/>
          <w:sz w:val="28"/>
          <w:szCs w:val="28"/>
        </w:rPr>
        <w:t xml:space="preserve">111.</w:t>
      </w:r>
      <w:r>
        <w:rPr>
          <w:rFonts w:ascii="Times New Roman" w:hAnsi="Times New Roman"/>
          <w:sz w:val="28"/>
          <w:szCs w:val="28"/>
        </w:rPr>
        <w:t xml:space="preserve">9.4.1.</w:t>
      </w:r>
      <w:r>
        <w:rPr>
          <w:rFonts w:ascii="Times New Roman" w:hAnsi="Times New Roman" w:eastAsia="SchoolBookSanPin"/>
          <w:sz w:val="28"/>
          <w:szCs w:val="28"/>
        </w:rPr>
        <w:t xml:space="preserve"> </w:t>
      </w:r>
      <w:r>
        <w:rPr>
          <w:rFonts w:ascii="Times New Roman" w:hAnsi="Times New Roman"/>
          <w:sz w:val="28"/>
          <w:szCs w:val="28"/>
        </w:rPr>
        <w:t xml:space="preserve">П</w:t>
      </w:r>
      <w:r>
        <w:rPr>
          <w:rFonts w:ascii="Times New Roman" w:hAnsi="Times New Roman" w:eastAsia="OfficinaSansBoldITC"/>
          <w:sz w:val="28"/>
          <w:szCs w:val="28"/>
        </w:rPr>
        <w:t xml:space="preserve">редметные результаты по отдельным темам учебного курса «Вероятность и статистика». </w:t>
      </w:r>
      <w:r>
        <w:rPr>
          <w:rFonts w:ascii="Times New Roman" w:hAnsi="Times New Roman"/>
          <w:sz w:val="28"/>
          <w:szCs w:val="28"/>
        </w:rPr>
        <w:t xml:space="preserve">К концу 10 класса обучающийся научится:</w:t>
      </w:r>
      <w:r>
        <w:rPr>
          <w:rFonts w:ascii="Times New Roman" w:hAnsi="Times New Roman" w:eastAsia="OfficinaSansBoldITC"/>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читать и строить </w:t>
      </w:r>
      <w:r>
        <w:rPr>
          <w:rFonts w:ascii="Times New Roman" w:hAnsi="Times New Roman"/>
          <w:sz w:val="28"/>
          <w:szCs w:val="28"/>
        </w:rPr>
        <w:t xml:space="preserve">таблицы и диаграммы;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оперировать понятиями: среднее арифметическое, медиана, наибольшее, наименьшее значение, размах массива числовых данных;</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оперировать понятиями: случайный эксперимент (опыт) и случайное событие, элементарное событие (элементарный исход)</w:t>
      </w:r>
      <w:r>
        <w:rPr>
          <w:rFonts w:ascii="Times New Roman" w:hAnsi="Times New Roman"/>
          <w:sz w:val="28"/>
          <w:szCs w:val="28"/>
        </w:rPr>
        <w:t xml:space="preserve"> случайного опыта, находить вероятности в опытах с равновозможными случайными событиями, находить</w:t>
      </w:r>
      <w:r>
        <w:rPr>
          <w:rFonts w:ascii="Times New Roman" w:hAnsi="Times New Roman"/>
          <w:sz w:val="28"/>
          <w:szCs w:val="28"/>
        </w:rPr>
        <w:t xml:space="preserve"> </w:t>
      </w:r>
      <w:r>
        <w:rPr>
          <w:rFonts w:ascii="Times New Roman" w:hAnsi="Times New Roman"/>
          <w:sz w:val="28"/>
          <w:szCs w:val="28"/>
        </w:rPr>
        <w:t xml:space="preserve">и сравнивать вероятности событий в изученных случайных экспериментах;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находить и формулировать события: пересечение и объединение данных событий, событие, п</w:t>
      </w:r>
      <w:r>
        <w:rPr>
          <w:rFonts w:ascii="Times New Roman" w:hAnsi="Times New Roman"/>
          <w:sz w:val="28"/>
          <w:szCs w:val="28"/>
        </w:rPr>
        <w:t xml:space="preserve">ротивоположное данному событию, пользоваться диаграммами Эйлера и формулой сложения вероятностей при решении задач;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оперировать понятиями: условная вероятность, независимые события, находить вероятности с помощью правила умножения, с помощью дерева случай</w:t>
      </w:r>
      <w:r>
        <w:rPr>
          <w:rFonts w:ascii="Times New Roman" w:hAnsi="Times New Roman"/>
          <w:sz w:val="28"/>
          <w:szCs w:val="28"/>
        </w:rPr>
        <w:t xml:space="preserve">ного опыта;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применять комбинаторное правило умножения при решении задач;</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оперировать понятиями: испытание, независимые испытания, серия испытаний, успех и неудача, находить вероятности событий в серии независимых испытаний до первого успеха, находить веро</w:t>
      </w:r>
      <w:r>
        <w:rPr>
          <w:rFonts w:ascii="Times New Roman" w:hAnsi="Times New Roman"/>
          <w:sz w:val="28"/>
          <w:szCs w:val="28"/>
        </w:rPr>
        <w:t xml:space="preserve">ятности событий в серии испытаний Бернулли;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оперировать понятиями: случайная величина, распределение вероятностей, диаграмма распределения.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eastAsia="OfficinaSansBoldITC"/>
        </w:rPr>
      </w:pPr>
      <w:r>
        <w:rPr>
          <w:rFonts w:ascii="Times New Roman" w:hAnsi="Times New Roman"/>
          <w:sz w:val="28"/>
          <w:szCs w:val="28"/>
        </w:rPr>
        <w:t xml:space="preserve">111.</w:t>
      </w:r>
      <w:r>
        <w:rPr>
          <w:rFonts w:ascii="Times New Roman" w:hAnsi="Times New Roman"/>
          <w:sz w:val="28"/>
          <w:szCs w:val="28"/>
        </w:rPr>
        <w:t xml:space="preserve">9.4.2.</w:t>
      </w:r>
      <w:r>
        <w:rPr>
          <w:rFonts w:ascii="Times New Roman" w:hAnsi="Times New Roman" w:eastAsia="SchoolBookSanPin"/>
          <w:sz w:val="28"/>
          <w:szCs w:val="28"/>
        </w:rPr>
        <w:t xml:space="preserve"> </w:t>
      </w:r>
      <w:r>
        <w:rPr>
          <w:rFonts w:ascii="Times New Roman" w:hAnsi="Times New Roman"/>
          <w:sz w:val="28"/>
          <w:szCs w:val="28"/>
        </w:rPr>
        <w:t xml:space="preserve">П</w:t>
      </w:r>
      <w:r>
        <w:rPr>
          <w:rFonts w:ascii="Times New Roman" w:hAnsi="Times New Roman" w:eastAsia="OfficinaSansBoldITC"/>
          <w:sz w:val="28"/>
          <w:szCs w:val="28"/>
        </w:rPr>
        <w:t xml:space="preserve">редметные результаты по отдельным темам учебного курса «Вероятность и статистика». </w:t>
      </w:r>
      <w:r>
        <w:rPr>
          <w:rFonts w:ascii="Times New Roman" w:hAnsi="Times New Roman"/>
          <w:sz w:val="28"/>
          <w:szCs w:val="28"/>
        </w:rPr>
        <w:t xml:space="preserve">К концу 11 класса о</w:t>
      </w:r>
      <w:r>
        <w:rPr>
          <w:rFonts w:ascii="Times New Roman" w:hAnsi="Times New Roman"/>
          <w:sz w:val="28"/>
          <w:szCs w:val="28"/>
        </w:rPr>
        <w:t xml:space="preserve">бучающийся научится:</w:t>
      </w:r>
      <w:r>
        <w:rPr>
          <w:rFonts w:ascii="Times New Roman" w:hAnsi="Times New Roman" w:eastAsia="OfficinaSansBoldITC"/>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сравнивать вероятности значений случайной величины по распределению</w:t>
      </w:r>
      <w:r>
        <w:rPr>
          <w:rFonts w:ascii="Times New Roman" w:hAnsi="Times New Roman"/>
          <w:sz w:val="28"/>
          <w:szCs w:val="28"/>
        </w:rPr>
        <w:t xml:space="preserve"> </w:t>
      </w:r>
      <w:r>
        <w:rPr>
          <w:rFonts w:ascii="Times New Roman" w:hAnsi="Times New Roman"/>
          <w:sz w:val="28"/>
          <w:szCs w:val="28"/>
        </w:rPr>
        <w:t xml:space="preserve">или с помощью диаграмм;</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оперировать понятием математического ожидания, приводить примеры,</w:t>
      </w:r>
      <w:r>
        <w:rPr>
          <w:rFonts w:ascii="Times New Roman" w:hAnsi="Times New Roman"/>
          <w:sz w:val="28"/>
          <w:szCs w:val="28"/>
        </w:rPr>
        <w:t xml:space="preserve"> </w:t>
      </w:r>
      <w:r>
        <w:rPr>
          <w:rFonts w:ascii="Times New Roman" w:hAnsi="Times New Roman"/>
          <w:sz w:val="28"/>
          <w:szCs w:val="28"/>
        </w:rPr>
        <w:t xml:space="preserve">как применяется математическое ожидание случайной величины находить математ</w:t>
      </w:r>
      <w:r>
        <w:rPr>
          <w:rFonts w:ascii="Times New Roman" w:hAnsi="Times New Roman"/>
          <w:sz w:val="28"/>
          <w:szCs w:val="28"/>
        </w:rPr>
        <w:t xml:space="preserve">ическое ожидание по данному распределению;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иметь представление о законе больших чисел;</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иметь представление о нормальном распределении.</w:t>
      </w:r>
      <w:r>
        <w:rPr>
          <w:rFonts w:ascii="Times New Roman" w:hAnsi="Times New Roman"/>
          <w:sz w:val="28"/>
          <w:szCs w:val="28"/>
        </w:rPr>
      </w:r>
      <w:r/>
    </w:p>
    <w:p>
      <w:pPr>
        <w:pStyle w:val="1228"/>
        <w:ind w:firstLine="709"/>
        <w:jc w:val="both"/>
        <w:spacing w:lineRule="auto" w:line="360" w:after="0"/>
        <w:rPr>
          <w:rFonts w:ascii="Times New Roman" w:hAnsi="Times New Roman"/>
        </w:rPr>
      </w:pPr>
      <w:r>
        <w:rPr>
          <w:rFonts w:ascii="Times New Roman" w:hAnsi="Times New Roman"/>
          <w:sz w:val="28"/>
          <w:szCs w:val="28"/>
        </w:rPr>
        <w:t xml:space="preserve">рабочая прогр</w:t>
      </w:r>
      <w:r>
        <w:rPr>
          <w:rFonts w:ascii="Times New Roman" w:hAnsi="Times New Roman"/>
          <w:sz w:val="28"/>
          <w:szCs w:val="28"/>
        </w:rPr>
        <w:t xml:space="preserve">амма по учебному предмету «Информатика» (базовый уровень). </w:t>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113.</w:t>
      </w:r>
      <w:r>
        <w:rPr>
          <w:rFonts w:ascii="Times New Roman" w:hAnsi="Times New Roman"/>
          <w:sz w:val="28"/>
          <w:szCs w:val="28"/>
        </w:rPr>
        <w:t xml:space="preserve">1. Федеральная рабочая программа по учебному предмету «Информатика» (базовый уровень) (предметная область «Математика и информатика») (далее соответственно – программа по информатике, информат</w:t>
      </w:r>
      <w:r>
        <w:rPr>
          <w:rFonts w:ascii="Times New Roman" w:hAnsi="Times New Roman"/>
          <w:sz w:val="28"/>
          <w:szCs w:val="28"/>
        </w:rPr>
        <w:t xml:space="preserve">ика) включает пояснительную записку, содержание обучения, планируемые результаты освоения программы по информатике.</w:t>
      </w:r>
      <w:r>
        <w:rPr>
          <w:rFonts w:ascii="Times New Roman" w:hAnsi="Times New Roma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113.</w:t>
      </w:r>
      <w:r>
        <w:rPr>
          <w:rFonts w:ascii="Times New Roman" w:hAnsi="Times New Roman" w:eastAsia="SchoolBookSanPin"/>
          <w:sz w:val="28"/>
          <w:szCs w:val="28"/>
        </w:rPr>
        <w:t xml:space="preserve">2. Пояснительная записка отражает общие цели и задачи изучения информатики, характеристику психологических предпосылок к её изучению обу</w:t>
      </w:r>
      <w:r>
        <w:rPr>
          <w:rFonts w:ascii="Times New Roman" w:hAnsi="Times New Roman" w:eastAsia="SchoolBookSanPin"/>
          <w:sz w:val="28"/>
          <w:szCs w:val="28"/>
        </w:rPr>
        <w:t xml:space="preserve">чающимися, место в структуре учебного плана, а также подходы к отбору содержания, к определению планируемых результатов и к структуре тематического планирования.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113.</w:t>
      </w:r>
      <w:r>
        <w:rPr>
          <w:rFonts w:ascii="Times New Roman" w:hAnsi="Times New Roman" w:eastAsia="SchoolBookSanPin"/>
          <w:sz w:val="28"/>
          <w:szCs w:val="28"/>
        </w:rPr>
        <w:t xml:space="preserve">3. Содержание обучения раскрывает содержательные линии, которые предлагаются для обязатель</w:t>
      </w:r>
      <w:r>
        <w:rPr>
          <w:rFonts w:ascii="Times New Roman" w:hAnsi="Times New Roman" w:eastAsia="SchoolBookSanPin"/>
          <w:sz w:val="28"/>
          <w:szCs w:val="28"/>
        </w:rPr>
        <w:t xml:space="preserve">ного изучения в каждом классе на уровне среднего общего образования.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113.</w:t>
      </w:r>
      <w:r>
        <w:rPr>
          <w:rFonts w:ascii="Times New Roman" w:hAnsi="Times New Roman" w:eastAsia="SchoolBookSanPin"/>
          <w:sz w:val="28"/>
          <w:szCs w:val="28"/>
        </w:rPr>
        <w:t xml:space="preserve">4. Планируемые результаты освоения программы по информатике включают личностные, метапредметные результаты за весь период обучения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на уровне среднего общего образования, а также пре</w:t>
      </w:r>
      <w:r>
        <w:rPr>
          <w:rFonts w:ascii="Times New Roman" w:hAnsi="Times New Roman" w:eastAsia="SchoolBookSanPin"/>
          <w:sz w:val="28"/>
          <w:szCs w:val="28"/>
        </w:rPr>
        <w:t xml:space="preserve">дметные достижения обучающегося за каждый год обучения.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113.</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Пояснительная записка.</w:t>
      </w:r>
      <w:r>
        <w:rPr>
          <w:rFonts w:ascii="Times New Roman" w:hAnsi="Times New Roman" w:eastAsia="OfficinaSansBoldITC"/>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OfficinaSansBoldITC"/>
          <w:sz w:val="28"/>
          <w:szCs w:val="28"/>
        </w:rPr>
        <w:t xml:space="preserve">113.</w:t>
      </w:r>
      <w:r>
        <w:rPr>
          <w:rFonts w:ascii="Times New Roman" w:hAnsi="Times New Roman" w:eastAsia="OfficinaSansBoldITC"/>
          <w:sz w:val="28"/>
          <w:szCs w:val="28"/>
        </w:rPr>
        <w:t xml:space="preserve">5.1. </w:t>
      </w:r>
      <w:bookmarkStart w:id="126" w:name="_Toc118725578"/>
      <w:r>
        <w:rPr>
          <w:rFonts w:ascii="Times New Roman" w:hAnsi="Times New Roman" w:eastAsia="SchoolBookSanPin"/>
          <w:sz w:val="28"/>
          <w:szCs w:val="28"/>
        </w:rPr>
        <w:t xml:space="preserve">Программа по информатике на уровне среднего общего образования даёт представление о целях, общей стратегии обучения, воспитания и развития обучающихся средствам</w:t>
      </w:r>
      <w:r>
        <w:rPr>
          <w:rFonts w:ascii="Times New Roman" w:hAnsi="Times New Roman" w:eastAsia="SchoolBookSanPin"/>
          <w:sz w:val="28"/>
          <w:szCs w:val="28"/>
        </w:rPr>
        <w:t xml:space="preserve">и учебного предмета «Информатика» на базовом уровне, устанавливает обязательное предметное содержание, предусматривает его структурирование по разделам и темам, определяет распределение его</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по классам (годам изучения).</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113.</w:t>
      </w:r>
      <w:r>
        <w:rPr>
          <w:rFonts w:ascii="Times New Roman" w:hAnsi="Times New Roman" w:eastAsia="SchoolBookSanPin"/>
          <w:sz w:val="28"/>
          <w:szCs w:val="28"/>
        </w:rPr>
        <w:t xml:space="preserve">5.2. Программа по информатике оп</w:t>
      </w:r>
      <w:r>
        <w:rPr>
          <w:rFonts w:ascii="Times New Roman" w:hAnsi="Times New Roman" w:eastAsia="SchoolBookSanPin"/>
          <w:sz w:val="28"/>
          <w:szCs w:val="28"/>
        </w:rPr>
        <w:t xml:space="preserve">ределяет количественные</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качественные характеристики учебного материала для каждого года изучения,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том числе для содержательного наполнения разного вида контроля (промежуточной аттестации обучающихся, всероссийских проверочных работ, государственной и</w:t>
      </w:r>
      <w:r>
        <w:rPr>
          <w:rFonts w:ascii="Times New Roman" w:hAnsi="Times New Roman" w:eastAsia="SchoolBookSanPin"/>
          <w:sz w:val="28"/>
          <w:szCs w:val="28"/>
        </w:rPr>
        <w:t xml:space="preserve">тоговой аттестации). Программа по информатике является основой для составления авторских учебных программ и учебников, поурочного планирования курса учителем.</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113.</w:t>
      </w:r>
      <w:r>
        <w:rPr>
          <w:rFonts w:ascii="Times New Roman" w:hAnsi="Times New Roman" w:eastAsia="SchoolBookSanPin"/>
          <w:sz w:val="28"/>
          <w:szCs w:val="28"/>
        </w:rPr>
        <w:t xml:space="preserve">5.3. Информатика на уровне среднего общего образовании отражает:</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сущность информатики как нау</w:t>
      </w:r>
      <w:r>
        <w:rPr>
          <w:rFonts w:ascii="Times New Roman" w:hAnsi="Times New Roman" w:eastAsia="SchoolBookSanPin"/>
          <w:sz w:val="28"/>
          <w:szCs w:val="28"/>
        </w:rPr>
        <w:t xml:space="preserve">чной дисциплины, изучающей закономерности протекания и возможности автоматизации информационных процессов в различных системах;</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основные области применения информатики, прежде всего информационные технологии, управление и социальную сферу;</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междисциплинарны</w:t>
      </w:r>
      <w:r>
        <w:rPr>
          <w:rFonts w:ascii="Times New Roman" w:hAnsi="Times New Roman" w:eastAsia="SchoolBookSanPin"/>
          <w:sz w:val="28"/>
          <w:szCs w:val="28"/>
        </w:rPr>
        <w:t xml:space="preserve">й характер информатики и информационной деятельности.</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113.</w:t>
      </w:r>
      <w:r>
        <w:rPr>
          <w:rFonts w:ascii="Times New Roman" w:hAnsi="Times New Roman" w:eastAsia="SchoolBookSanPin"/>
          <w:sz w:val="28"/>
          <w:szCs w:val="28"/>
        </w:rPr>
        <w:t xml:space="preserve">5.4. 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информационно-коммуникационных технологий, он опира</w:t>
      </w:r>
      <w:r>
        <w:rPr>
          <w:rFonts w:ascii="Times New Roman" w:hAnsi="Times New Roman" w:eastAsia="SchoolBookSanPin"/>
          <w:sz w:val="28"/>
          <w:szCs w:val="28"/>
        </w:rPr>
        <w:t xml:space="preserve">ется на содержание курса информатики уровня основного общего образования и опыт постоянного применения информационно-коммуникационных технологий, даёт теоретическое осмысление, интерпретацию и обобщение этого опыта.</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113.</w:t>
      </w:r>
      <w:r>
        <w:rPr>
          <w:rFonts w:ascii="Times New Roman" w:hAnsi="Times New Roman" w:eastAsia="SchoolBookSanPin"/>
          <w:sz w:val="28"/>
          <w:szCs w:val="28"/>
        </w:rPr>
        <w:t xml:space="preserve">5.5. В содержании учебного предмета </w:t>
      </w:r>
      <w:r>
        <w:rPr>
          <w:rFonts w:ascii="Times New Roman" w:hAnsi="Times New Roman" w:eastAsia="SchoolBookSanPin"/>
          <w:sz w:val="28"/>
          <w:szCs w:val="28"/>
        </w:rPr>
        <w:t xml:space="preserve">«Информатика» выделяются четыре тематических раздела.</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Раздел «Цифровая грамотность» охватывает вопросы устройства компьютеров и других элементов цифрового окружения, включая компьютерные сети, использование средств операционной системы, работу в сети Интер</w:t>
      </w:r>
      <w:r>
        <w:rPr>
          <w:rFonts w:ascii="Times New Roman" w:hAnsi="Times New Roman" w:eastAsia="SchoolBookSanPin"/>
          <w:sz w:val="28"/>
          <w:szCs w:val="28"/>
        </w:rPr>
        <w:t xml:space="preserve">нет</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использование интернет-сервисов, информационную безопасность.</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Раздел «Теоретические основы информатики» включает в себя понятийный аппарат информатики, вопросы кодирования информации, измерения информационного объёма данных, основы алгебры логики и </w:t>
      </w:r>
      <w:r>
        <w:rPr>
          <w:rFonts w:ascii="Times New Roman" w:hAnsi="Times New Roman" w:eastAsia="SchoolBookSanPin"/>
          <w:sz w:val="28"/>
          <w:szCs w:val="28"/>
        </w:rPr>
        <w:t xml:space="preserve">компьютерного моделирования.</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Раздел «Алгоритмы и программирование» направлен на развитие алгоритмического мышления, разработку алгоритмов, формирование навыков реализации программ на выбранном языке программирования высокого уровня.</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Раздел «Информационные </w:t>
      </w:r>
      <w:r>
        <w:rPr>
          <w:rFonts w:ascii="Times New Roman" w:hAnsi="Times New Roman" w:eastAsia="SchoolBookSanPin"/>
          <w:sz w:val="28"/>
          <w:szCs w:val="28"/>
        </w:rPr>
        <w:t xml:space="preserve">технологии» охватывает вопросы применения информационных технологий, реализованных в прикладных программных продуктах и интернет-сервисах, в том числе при решении задач анализа данных, использование баз данных и электронных таблиц для решения прикладных за</w:t>
      </w:r>
      <w:r>
        <w:rPr>
          <w:rFonts w:ascii="Times New Roman" w:hAnsi="Times New Roman" w:eastAsia="SchoolBookSanPin"/>
          <w:sz w:val="28"/>
          <w:szCs w:val="28"/>
        </w:rPr>
        <w:t xml:space="preserve">дач.</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113.</w:t>
      </w:r>
      <w:r>
        <w:rPr>
          <w:rFonts w:ascii="Times New Roman" w:hAnsi="Times New Roman" w:eastAsia="SchoolBookSanPin"/>
          <w:sz w:val="28"/>
          <w:szCs w:val="28"/>
        </w:rPr>
        <w:t xml:space="preserve">5.6. Результаты базового уровня изучения учебного предмета «Информатика» ориентированы в первую очередь на общую функциональную грамотность, получение компетентностей для повседневной жизни и общего развития. Они включают в себя:</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понимание предмет</w:t>
      </w:r>
      <w:r>
        <w:rPr>
          <w:rFonts w:ascii="Times New Roman" w:hAnsi="Times New Roman" w:eastAsia="SchoolBookSanPin"/>
          <w:sz w:val="28"/>
          <w:szCs w:val="28"/>
        </w:rPr>
        <w:t xml:space="preserve">а, ключевых вопросов и основных составляющих элементов изучаемой предметной области; </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умение решать типовые практические задачи, характерные для использования методов и инструментария данной предметной области; </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осознание рамок изучаемой предметной области</w:t>
      </w:r>
      <w:r>
        <w:rPr>
          <w:rFonts w:ascii="Times New Roman" w:hAnsi="Times New Roman" w:eastAsia="SchoolBookSanPin"/>
          <w:sz w:val="28"/>
          <w:szCs w:val="28"/>
        </w:rPr>
        <w:t xml:space="preserve">, ограниченности методов</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инструментов, типичных связей с другими областями знания.</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113.</w:t>
      </w:r>
      <w:r>
        <w:rPr>
          <w:rFonts w:ascii="Times New Roman" w:hAnsi="Times New Roman" w:eastAsia="SchoolBookSanPin"/>
          <w:sz w:val="28"/>
          <w:szCs w:val="28"/>
        </w:rPr>
        <w:t xml:space="preserve">5.7. Основная цель изучения учебного предмета «Информатика»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на базовом уровне для уровня среднего общего образования – обеспечение дальнейшего развития информационны</w:t>
      </w:r>
      <w:r>
        <w:rPr>
          <w:rFonts w:ascii="Times New Roman" w:hAnsi="Times New Roman" w:eastAsia="SchoolBookSanPin"/>
          <w:sz w:val="28"/>
          <w:szCs w:val="28"/>
        </w:rPr>
        <w:t xml:space="preserve">х компетенций выпускника, его готовности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к жизни в условиях развивающегося информационного общества и возрастающей конкуренции на рынке труда. В связи с этим изучение информатики в 10–11 классах должно обеспечить:</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сформированность представлений о роли инф</w:t>
      </w:r>
      <w:r>
        <w:rPr>
          <w:rFonts w:ascii="Times New Roman" w:hAnsi="Times New Roman" w:eastAsia="SchoolBookSanPin"/>
          <w:sz w:val="28"/>
          <w:szCs w:val="28"/>
        </w:rPr>
        <w:t xml:space="preserve">орматики, информационных</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коммуникационных технологий в современном обществе;</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сформированность основ логического и алгоритмического мышления;</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сформированность умений различать факты и оценки, сравнивать оценочные выводы, видеть их связь с критериями оцен</w:t>
      </w:r>
      <w:r>
        <w:rPr>
          <w:rFonts w:ascii="Times New Roman" w:hAnsi="Times New Roman" w:eastAsia="SchoolBookSanPin"/>
          <w:sz w:val="28"/>
          <w:szCs w:val="28"/>
        </w:rPr>
        <w:t xml:space="preserve">ивания и связь критериев</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 определённой системой ценностей, проверять на достоверность и обобщать информацию;</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сформированность представлений о влиянии информационных технологий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на жизнь человека в обществе, понимание социального, экономического, политиче</w:t>
      </w:r>
      <w:r>
        <w:rPr>
          <w:rFonts w:ascii="Times New Roman" w:hAnsi="Times New Roman" w:eastAsia="SchoolBookSanPin"/>
          <w:sz w:val="28"/>
          <w:szCs w:val="28"/>
        </w:rPr>
        <w:t xml:space="preserve">ского, культурного, юридического, природного, эргономического, медицинского и физиологического контекстов информационных технологий;</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принятие правовых и этических аспектов информационных технологий, осознание ответственности людей, вовлечённых в создание и</w:t>
      </w:r>
      <w:r>
        <w:rPr>
          <w:rFonts w:ascii="Times New Roman" w:hAnsi="Times New Roman" w:eastAsia="SchoolBookSanPin"/>
          <w:sz w:val="28"/>
          <w:szCs w:val="28"/>
        </w:rPr>
        <w:t xml:space="preserve"> использование информационных систем, распространение информации;</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создание условий для развития навыков учебной, проектной, научно-исследовательской и творческой деятельности, мотивации обучающихся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к саморазвитию.</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113.</w:t>
      </w:r>
      <w:r>
        <w:rPr>
          <w:rFonts w:ascii="Times New Roman" w:hAnsi="Times New Roman" w:eastAsia="SchoolBookSanPin"/>
          <w:sz w:val="28"/>
          <w:szCs w:val="28"/>
        </w:rPr>
        <w:t xml:space="preserve">5.8. Общее число часов, рекомендованн</w:t>
      </w:r>
      <w:r>
        <w:rPr>
          <w:rFonts w:ascii="Times New Roman" w:hAnsi="Times New Roman" w:eastAsia="SchoolBookSanPin"/>
          <w:sz w:val="28"/>
          <w:szCs w:val="28"/>
        </w:rPr>
        <w:t xml:space="preserve">ых для изучения информатики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68 часов: в 10 классе – 34 часа (1 час в неделю), в 11 классе – 34 часа (1 час</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неделю).</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113.</w:t>
      </w:r>
      <w:r>
        <w:rPr>
          <w:rFonts w:ascii="Times New Roman" w:hAnsi="Times New Roman" w:eastAsia="SchoolBookSanPin"/>
          <w:sz w:val="28"/>
          <w:szCs w:val="28"/>
        </w:rPr>
        <w:t xml:space="preserve">5.9. Базовый уровень изучения информатики рекомендуется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для следующих профилей:</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естественно-научный профиль, ориентирующий обучаю</w:t>
      </w:r>
      <w:r>
        <w:rPr>
          <w:rFonts w:ascii="Times New Roman" w:hAnsi="Times New Roman" w:eastAsia="SchoolBookSanPin"/>
          <w:sz w:val="28"/>
          <w:szCs w:val="28"/>
        </w:rPr>
        <w:t xml:space="preserve">щихся на такие сферы деятельности, как медицина, биотехнологии, химия, физика и другие;</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социально-экономический профиль, ориентирующий обучающихся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на профессии, связанные с социальной сферой, финансами, экономикой, управлением, предпринимательством и друг</w:t>
      </w:r>
      <w:r>
        <w:rPr>
          <w:rFonts w:ascii="Times New Roman" w:hAnsi="Times New Roman" w:eastAsia="SchoolBookSanPin"/>
          <w:sz w:val="28"/>
          <w:szCs w:val="28"/>
        </w:rPr>
        <w:t xml:space="preserve">ими;</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универсальный профиль, ориентированный в первую очередь</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на обучающихся, чей выбор не соответствует в полной мере ни одному</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из утверждённых профилей.</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113.</w:t>
      </w:r>
      <w:r>
        <w:rPr>
          <w:rFonts w:ascii="Times New Roman" w:hAnsi="Times New Roman" w:eastAsia="SchoolBookSanPin"/>
          <w:sz w:val="28"/>
          <w:szCs w:val="28"/>
        </w:rPr>
        <w:t xml:space="preserve">5.10. Базовый уровень изучения информатики обеспечивает подготовку обучающихся, ориентированных </w:t>
      </w:r>
      <w:r>
        <w:rPr>
          <w:rFonts w:ascii="Times New Roman" w:hAnsi="Times New Roman" w:eastAsia="SchoolBookSanPin"/>
          <w:sz w:val="28"/>
          <w:szCs w:val="28"/>
        </w:rPr>
        <w:t xml:space="preserve">на те специальности, в которых информационные технологии являются необходимыми инструментами профессиональной деятельности, участие в проектной и исследовательской деятельности, связанной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 междисциплинарной и творческой тематикой, возможность решения зад</w:t>
      </w:r>
      <w:r>
        <w:rPr>
          <w:rFonts w:ascii="Times New Roman" w:hAnsi="Times New Roman" w:eastAsia="SchoolBookSanPin"/>
          <w:sz w:val="28"/>
          <w:szCs w:val="28"/>
        </w:rPr>
        <w:t xml:space="preserve">ач базового уровня сложности Единого государственного экзамена по информатике.</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113.</w:t>
      </w:r>
      <w:r>
        <w:rPr>
          <w:rFonts w:ascii="Times New Roman" w:hAnsi="Times New Roman" w:eastAsia="SchoolBookSanPin"/>
          <w:sz w:val="28"/>
          <w:szCs w:val="28"/>
        </w:rPr>
        <w:t xml:space="preserve">5.11. Последовательность изучения тем в пределах одного года обучения может быть изменена по усмотрению учителя при подготовке рабочей программы</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поурочного планирования.</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bookmarkStart w:id="127" w:name="_Toc118725583"/>
      <w:r>
        <w:rPr>
          <w:rFonts w:ascii="Times New Roman" w:hAnsi="Times New Roman" w:eastAsia="SchoolBookSanPin"/>
          <w:sz w:val="28"/>
          <w:szCs w:val="28"/>
        </w:rPr>
        <w:t xml:space="preserve">113.</w:t>
      </w:r>
      <w:r>
        <w:rPr>
          <w:rFonts w:ascii="Times New Roman" w:hAnsi="Times New Roman" w:eastAsia="SchoolBookSanPin"/>
          <w:sz w:val="28"/>
          <w:szCs w:val="28"/>
        </w:rPr>
        <w:t xml:space="preserve">6. </w:t>
      </w:r>
      <w:bookmarkEnd w:id="127"/>
      <w:r>
        <w:rPr>
          <w:rFonts w:ascii="Times New Roman" w:hAnsi="Times New Roman" w:eastAsia="SchoolBookSanPin"/>
          <w:sz w:val="28"/>
          <w:szCs w:val="28"/>
        </w:rPr>
        <w:t xml:space="preserve">Содержание обучения в 10 классе.</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113.</w:t>
      </w:r>
      <w:r>
        <w:rPr>
          <w:rFonts w:ascii="Times New Roman" w:hAnsi="Times New Roman" w:eastAsia="SchoolBookSanPin"/>
          <w:sz w:val="28"/>
          <w:szCs w:val="28"/>
        </w:rPr>
        <w:t xml:space="preserve">6.1. Цифровая грамотность.</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Требования техники безопасности и гигиены при работе с компьютерами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другими компонентами цифрового окружения.</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Принципы работы компьютера. Персональный компьютер. Выбор конфигурации к</w:t>
      </w:r>
      <w:r>
        <w:rPr>
          <w:rFonts w:ascii="Times New Roman" w:hAnsi="Times New Roman" w:eastAsia="SchoolBookSanPin"/>
          <w:sz w:val="28"/>
          <w:szCs w:val="28"/>
        </w:rPr>
        <w:t xml:space="preserve">омпьютера в зависимости от решаемых задач.</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Основные тенденции развития компьютерных технологий. Параллельные вычисления. Многопроцессорные системы. Суперкомпьютеры. Микроконтроллеры. Роботизированные производства.</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Программное обеспечение компьютеров. Виды </w:t>
      </w:r>
      <w:r>
        <w:rPr>
          <w:rFonts w:ascii="Times New Roman" w:hAnsi="Times New Roman" w:eastAsia="SchoolBookSanPin"/>
          <w:sz w:val="28"/>
          <w:szCs w:val="28"/>
        </w:rPr>
        <w:t xml:space="preserve">программного обеспечения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их назначение. Особенности программного обеспечения мобильных устройств. Операционная система. Понятие о системном администрировании. Инсталляция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деинсталляция программного обеспечения.</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Файловая система. Поиск в файловой сист</w:t>
      </w:r>
      <w:r>
        <w:rPr>
          <w:rFonts w:ascii="Times New Roman" w:hAnsi="Times New Roman" w:eastAsia="SchoolBookSanPin"/>
          <w:sz w:val="28"/>
          <w:szCs w:val="28"/>
        </w:rPr>
        <w:t xml:space="preserve">еме. Организация хранения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обработки данных с использованием интернет-сервисов, облачных технологий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мобильных устройств.</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Прикладные компьютерные программы для решения типовых задач</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по выбранной специализации. Системы автоматизированного проектировани</w:t>
      </w:r>
      <w:r>
        <w:rPr>
          <w:rFonts w:ascii="Times New Roman" w:hAnsi="Times New Roman" w:eastAsia="SchoolBookSanPin"/>
          <w:sz w:val="28"/>
          <w:szCs w:val="28"/>
        </w:rPr>
        <w:t xml:space="preserve">я. </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w:t>
      </w:r>
      <w:r>
        <w:rPr>
          <w:rFonts w:ascii="Times New Roman" w:hAnsi="Times New Roman" w:eastAsia="SchoolBookSanPin"/>
          <w:sz w:val="28"/>
          <w:szCs w:val="28"/>
        </w:rPr>
        <w:t xml:space="preserve">рограммного</w:t>
      </w:r>
      <w:r>
        <w:rPr>
          <w:rFonts w:ascii="Times New Roman" w:hAnsi="Times New Roman" w:eastAsia="SchoolBookSanPin"/>
          <w:sz w:val="28"/>
          <w:szCs w:val="28"/>
        </w:rPr>
        <w:t xml:space="preserve">е</w:t>
      </w:r>
      <w:r>
        <w:rPr>
          <w:rFonts w:ascii="Times New Roman" w:hAnsi="Times New Roman" w:eastAsia="SchoolBookSanPin"/>
          <w:sz w:val="28"/>
          <w:szCs w:val="28"/>
        </w:rPr>
        <w:t xml:space="preserve"> об</w:t>
      </w:r>
      <w:r>
        <w:rPr>
          <w:rFonts w:ascii="Times New Roman" w:hAnsi="Times New Roman" w:eastAsia="SchoolBookSanPin"/>
          <w:sz w:val="28"/>
          <w:szCs w:val="28"/>
        </w:rPr>
        <w:t xml:space="preserve">еспечение</w:t>
      </w:r>
      <w:r>
        <w:rPr>
          <w:rFonts w:ascii="Times New Roman" w:hAnsi="Times New Roman" w:eastAsia="SchoolBookSanPin"/>
          <w:sz w:val="28"/>
          <w:szCs w:val="28"/>
        </w:rPr>
        <w:t xml:space="preserve">. Лицензирование программного обеспечения и цифровых ресурсов. Проприетарное и свободное програм</w:t>
      </w:r>
      <w:r>
        <w:rPr>
          <w:rFonts w:ascii="Times New Roman" w:hAnsi="Times New Roman" w:eastAsia="SchoolBookSanPin"/>
          <w:sz w:val="28"/>
          <w:szCs w:val="28"/>
        </w:rPr>
        <w:t xml:space="preserve">мное обеспечение. Коммерческое </w:t>
      </w:r>
      <w:r>
        <w:rPr>
          <w:rFonts w:ascii="Times New Roman" w:hAnsi="Times New Roman" w:eastAsia="SchoolBookSanPin"/>
          <w:sz w:val="28"/>
          <w:szCs w:val="28"/>
        </w:rPr>
        <w:t xml:space="preserve">и некоммерческое использование программного обеспечения и цифровых ресурсов. Ответственность, устана</w:t>
      </w:r>
      <w:r>
        <w:rPr>
          <w:rFonts w:ascii="Times New Roman" w:hAnsi="Times New Roman" w:eastAsia="SchoolBookSanPin"/>
          <w:sz w:val="28"/>
          <w:szCs w:val="28"/>
        </w:rPr>
        <w:t xml:space="preserve">вливаемая законодат</w:t>
      </w:r>
      <w:r>
        <w:rPr>
          <w:rFonts w:ascii="Times New Roman" w:hAnsi="Times New Roman" w:eastAsia="SchoolBookSanPin"/>
          <w:sz w:val="28"/>
          <w:szCs w:val="28"/>
        </w:rPr>
        <w:t xml:space="preserve">ельством Российской Федерации, </w:t>
      </w:r>
      <w:r>
        <w:rPr>
          <w:rFonts w:ascii="Times New Roman" w:hAnsi="Times New Roman" w:eastAsia="SchoolBookSanPin"/>
          <w:sz w:val="28"/>
          <w:szCs w:val="28"/>
        </w:rPr>
        <w:t xml:space="preserve">за неправомерное использование программного обеспечения и цифровых ресурсов.</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113.</w:t>
      </w:r>
      <w:r>
        <w:rPr>
          <w:rFonts w:ascii="Times New Roman" w:hAnsi="Times New Roman" w:eastAsia="SchoolBookSanPin"/>
          <w:sz w:val="28"/>
          <w:szCs w:val="28"/>
        </w:rPr>
        <w:t xml:space="preserve">6.2. Теоретические основы информатики.</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Информация, данные и знания. Универсальность дискретного представления информации. Дво</w:t>
      </w:r>
      <w:r>
        <w:rPr>
          <w:rFonts w:ascii="Times New Roman" w:hAnsi="Times New Roman" w:eastAsia="SchoolBookSanPin"/>
          <w:sz w:val="28"/>
          <w:szCs w:val="28"/>
        </w:rPr>
        <w:t xml:space="preserve">ичное кодирование. Равномерные и неравномерные коды. Условие Фано. Подходы к измерению информации. Сущность объёмного (алфавитного) подхода к измерени</w:t>
      </w:r>
      <w:r>
        <w:rPr>
          <w:rFonts w:ascii="Times New Roman" w:hAnsi="Times New Roman" w:eastAsia="SchoolBookSanPin"/>
          <w:sz w:val="28"/>
          <w:szCs w:val="28"/>
        </w:rPr>
        <w:t xml:space="preserve">ю информации, определение бита </w:t>
      </w:r>
      <w:r>
        <w:rPr>
          <w:rFonts w:ascii="Times New Roman" w:hAnsi="Times New Roman" w:eastAsia="SchoolBookSanPin"/>
          <w:sz w:val="28"/>
          <w:szCs w:val="28"/>
        </w:rPr>
        <w:t xml:space="preserve">с точки зрения алфавитного подхода,</w:t>
      </w:r>
      <w:r>
        <w:rPr>
          <w:rFonts w:ascii="Times New Roman" w:hAnsi="Times New Roman" w:eastAsia="SchoolBookSanPin"/>
          <w:sz w:val="28"/>
          <w:szCs w:val="28"/>
        </w:rPr>
        <w:t xml:space="preserve"> связь между размером алфавита </w:t>
      </w:r>
      <w:r>
        <w:rPr>
          <w:rFonts w:ascii="Times New Roman" w:hAnsi="Times New Roman" w:eastAsia="SchoolBookSanPin"/>
          <w:sz w:val="28"/>
          <w:szCs w:val="28"/>
        </w:rPr>
        <w:t xml:space="preserve">и информа</w:t>
      </w:r>
      <w:r>
        <w:rPr>
          <w:rFonts w:ascii="Times New Roman" w:hAnsi="Times New Roman" w:eastAsia="SchoolBookSanPin"/>
          <w:sz w:val="28"/>
          <w:szCs w:val="28"/>
        </w:rPr>
        <w:t xml:space="preserve">ционным весом символа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предположении о равновероятности появления символов), связь между единицами измерения информации: бит, байт, Кбайт, Мбайт, Гбайт. Сущность содержательного (ве</w:t>
      </w:r>
      <w:r>
        <w:rPr>
          <w:rFonts w:ascii="Times New Roman" w:hAnsi="Times New Roman" w:eastAsia="SchoolBookSanPin"/>
          <w:sz w:val="28"/>
          <w:szCs w:val="28"/>
        </w:rPr>
        <w:t xml:space="preserve">роятностного) подхода </w:t>
      </w:r>
      <w:r>
        <w:rPr>
          <w:rFonts w:ascii="Times New Roman" w:hAnsi="Times New Roman" w:eastAsia="SchoolBookSanPin"/>
          <w:sz w:val="28"/>
          <w:szCs w:val="28"/>
        </w:rPr>
        <w:t xml:space="preserve">к измерению информации, определение бита с позиции</w:t>
      </w:r>
      <w:r>
        <w:rPr>
          <w:rFonts w:ascii="Times New Roman" w:hAnsi="Times New Roman" w:eastAsia="SchoolBookSanPin"/>
          <w:sz w:val="28"/>
          <w:szCs w:val="28"/>
        </w:rPr>
        <w:t xml:space="preserve"> содержания сообщения.</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Информационные процессы. Передача информации. Источник, приёмник, канал связи, сигнал, кодирование. Искажение информации при передаче. Скорость передачи данных по каналу связи. Хранение информации, объём памяти. Обработка информации.</w:t>
      </w:r>
      <w:r>
        <w:rPr>
          <w:rFonts w:ascii="Times New Roman" w:hAnsi="Times New Roman" w:eastAsia="SchoolBookSanPin"/>
          <w:sz w:val="28"/>
          <w:szCs w:val="28"/>
        </w:rPr>
        <w:t xml:space="preserve"> Виды обработки информации: получение нового содержания, изменение формы представления информации. Поиск информации. Роль информации и информационных процессов в окружающем мире. </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Системы. Компоненты системы и их взаимодействие. Системы управления. Управле</w:t>
      </w:r>
      <w:r>
        <w:rPr>
          <w:rFonts w:ascii="Times New Roman" w:hAnsi="Times New Roman" w:eastAsia="SchoolBookSanPin"/>
          <w:sz w:val="28"/>
          <w:szCs w:val="28"/>
        </w:rPr>
        <w:t xml:space="preserve">ние как информационный процесс. Обратная связь.</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Системы счисления. Развёрнутая запись целых и дробных чисел</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позиционных системах счисления. Свойства позиционной записи числа: количество цифр в записи, признак делимости числа на основание системы счислен</w:t>
      </w:r>
      <w:r>
        <w:rPr>
          <w:rFonts w:ascii="Times New Roman" w:hAnsi="Times New Roman" w:eastAsia="SchoolBookSanPin"/>
          <w:sz w:val="28"/>
          <w:szCs w:val="28"/>
        </w:rPr>
        <w:t xml:space="preserve">ия. Алгоритм перевода целого числа из P-ичной системы счисления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десятичную. Алгоритм перевода конечной P-ичной дроби в десятичную. Алгоритм перевода целого числа из десятичной системы счисления в P-ичную. Двоичная, восьмеричная и шестнадцатеричная систе</w:t>
      </w:r>
      <w:r>
        <w:rPr>
          <w:rFonts w:ascii="Times New Roman" w:hAnsi="Times New Roman" w:eastAsia="SchoolBookSanPin"/>
          <w:sz w:val="28"/>
          <w:szCs w:val="28"/>
        </w:rPr>
        <w:t xml:space="preserve">мы счисления, перевод чисел между этими системами. Арифметические операции в позиционных системах счисления.</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Представление целых и вещественных чисел в памяти компьютера. </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Кодирование текстов. Кодировка ASCII. Однобайтные кодировки. Стандарт UNICODE. Кодир</w:t>
      </w:r>
      <w:r>
        <w:rPr>
          <w:rFonts w:ascii="Times New Roman" w:hAnsi="Times New Roman" w:eastAsia="SchoolBookSanPin"/>
          <w:sz w:val="28"/>
          <w:szCs w:val="28"/>
        </w:rPr>
        <w:t xml:space="preserve">овка UTF-8. Определение информационного объёма текстовых сообщений.</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Кодирование изображений. Оценка информационного объёма растрового графического изображения при заданном разрешении и глубине кодирования цвета.</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Кодирование звука. Оценка информационного об</w:t>
      </w:r>
      <w:r>
        <w:rPr>
          <w:rFonts w:ascii="Times New Roman" w:hAnsi="Times New Roman" w:eastAsia="SchoolBookSanPin"/>
          <w:sz w:val="28"/>
          <w:szCs w:val="28"/>
        </w:rPr>
        <w:t xml:space="preserve">ъёма звуковых данных</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при заданных частоте дискретизации и разрядности кодирования.</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Алгебра логики. Высказывания. Логические операции. Таблицы истинности логических операций «дизъюнкция», «конъюнкция», «инверсия», «импликация», «эквиваленция». Логические в</w:t>
      </w:r>
      <w:r>
        <w:rPr>
          <w:rFonts w:ascii="Times New Roman" w:hAnsi="Times New Roman" w:eastAsia="SchoolBookSanPin"/>
          <w:sz w:val="28"/>
          <w:szCs w:val="28"/>
        </w:rPr>
        <w:t xml:space="preserve">ыражения. Вычисление логического значения составного высказывания при известных значениях входящих в него элементарных высказываний. Таблицы истинности логических выражений. Логические операции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операции над множествами.</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Примеры законов алгебры логики. Э</w:t>
      </w:r>
      <w:r>
        <w:rPr>
          <w:rFonts w:ascii="Times New Roman" w:hAnsi="Times New Roman" w:eastAsia="SchoolBookSanPin"/>
          <w:sz w:val="28"/>
          <w:szCs w:val="28"/>
        </w:rPr>
        <w:t xml:space="preserve">квивалентные преобразования логических выражений. Логические функции. Построение логического выражения с данной таблицей истинности. Логические элементы компьютера. Тригг</w:t>
      </w:r>
      <w:r>
        <w:rPr>
          <w:rFonts w:ascii="Times New Roman" w:hAnsi="Times New Roman" w:eastAsia="SchoolBookSanPin"/>
          <w:sz w:val="28"/>
          <w:szCs w:val="28"/>
        </w:rPr>
        <w:t xml:space="preserve">ер. Сумматор. Построение схемы </w:t>
      </w:r>
      <w:r>
        <w:rPr>
          <w:rFonts w:ascii="Times New Roman" w:hAnsi="Times New Roman" w:eastAsia="SchoolBookSanPin"/>
          <w:sz w:val="28"/>
          <w:szCs w:val="28"/>
        </w:rPr>
        <w:t xml:space="preserve">на логических элементах по логическому выражению. Запис</w:t>
      </w:r>
      <w:r>
        <w:rPr>
          <w:rFonts w:ascii="Times New Roman" w:hAnsi="Times New Roman" w:eastAsia="SchoolBookSanPin"/>
          <w:sz w:val="28"/>
          <w:szCs w:val="28"/>
        </w:rPr>
        <w:t xml:space="preserve">ь логического выражения по логической схеме.</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113.</w:t>
      </w:r>
      <w:r>
        <w:rPr>
          <w:rFonts w:ascii="Times New Roman" w:hAnsi="Times New Roman" w:eastAsia="SchoolBookSanPin"/>
          <w:sz w:val="28"/>
          <w:szCs w:val="28"/>
        </w:rPr>
        <w:t xml:space="preserve">6.3. Информационные технологии.</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Текстовый процессор. Редактирование и форматирование. Проверка орфографии и грамматики. Средства поиска и автозамены в текстовом процессоре. Использование стилей. Структуриров</w:t>
      </w:r>
      <w:r>
        <w:rPr>
          <w:rFonts w:ascii="Times New Roman" w:hAnsi="Times New Roman" w:eastAsia="SchoolBookSanPin"/>
          <w:sz w:val="28"/>
          <w:szCs w:val="28"/>
        </w:rPr>
        <w:t xml:space="preserve">анные текстовые документы. Сноски, оглавление. Облачные сервисы. Коллективная работа с документом. Инструменты рецензирования в текстовых процессорах. Деловая переписка. Реферат. Правила цитирования источников и оформления библиографических ссылок. Оформле</w:t>
      </w:r>
      <w:r>
        <w:rPr>
          <w:rFonts w:ascii="Times New Roman" w:hAnsi="Times New Roman" w:eastAsia="SchoolBookSanPin"/>
          <w:sz w:val="28"/>
          <w:szCs w:val="28"/>
        </w:rPr>
        <w:t xml:space="preserve">ние списка литературы. </w:t>
      </w:r>
      <w:r>
        <w:rPr>
          <w:rFonts w:ascii="Times New Roman" w:hAnsi="Times New Roman" w:eastAsia="SchoolBookSanPin"/>
          <w:i/>
          <w:iCs/>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Ввод изображений с использованием различных цифровых устройств (цифровых фотоаппаратов и микроскопов, видеокамер, сканеров и других устройств.). Графический редактор. Обработка графических объектов. Растровая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векторная графика. Ф</w:t>
      </w:r>
      <w:r>
        <w:rPr>
          <w:rFonts w:ascii="Times New Roman" w:hAnsi="Times New Roman" w:eastAsia="SchoolBookSanPin"/>
          <w:sz w:val="28"/>
          <w:szCs w:val="28"/>
        </w:rPr>
        <w:t xml:space="preserve">орматы графических файлов.</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iCs/>
          <w:sz w:val="28"/>
          <w:szCs w:val="28"/>
        </w:rPr>
        <w:t xml:space="preserve">Обработка изображения и звука с использованием интернет-приложений.</w:t>
      </w:r>
      <w:r>
        <w:rPr>
          <w:rFonts w:ascii="Times New Roman" w:hAnsi="Times New Roman" w:eastAsia="SchoolBookSanPin"/>
          <w:iCs/>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iCs/>
          <w:sz w:val="28"/>
          <w:szCs w:val="28"/>
        </w:rPr>
        <w:t xml:space="preserve">Мультимедиа. Компьютерные презентации. Использование мультимедийных онлайн-сервисов для разработки презентаций проектных работ. </w:t>
      </w:r>
      <w:r>
        <w:rPr>
          <w:rFonts w:ascii="Times New Roman" w:hAnsi="Times New Roman" w:eastAsia="SchoolBookSanPin"/>
          <w:iCs/>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iCs/>
          <w:sz w:val="28"/>
          <w:szCs w:val="28"/>
        </w:rPr>
        <w:t xml:space="preserve">Принципы построения и ред</w:t>
      </w:r>
      <w:bookmarkStart w:id="128" w:name="_Toc118725584"/>
      <w:r>
        <w:rPr>
          <w:rFonts w:ascii="Times New Roman" w:hAnsi="Times New Roman" w:eastAsia="SchoolBookSanPin"/>
          <w:iCs/>
          <w:sz w:val="28"/>
          <w:szCs w:val="28"/>
        </w:rPr>
        <w:t xml:space="preserve">актиров</w:t>
      </w:r>
      <w:r>
        <w:rPr>
          <w:rFonts w:ascii="Times New Roman" w:hAnsi="Times New Roman" w:eastAsia="SchoolBookSanPin"/>
          <w:iCs/>
          <w:sz w:val="28"/>
          <w:szCs w:val="28"/>
        </w:rPr>
        <w:t xml:space="preserve">ания трёхмерных моделей.</w:t>
      </w:r>
      <w:r>
        <w:rPr>
          <w:rFonts w:ascii="Times New Roman" w:hAnsi="Times New Roman" w:eastAsia="SchoolBookSanPin"/>
          <w:iCs/>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113.</w:t>
      </w:r>
      <w:r>
        <w:rPr>
          <w:rFonts w:ascii="Times New Roman" w:hAnsi="Times New Roman" w:eastAsia="SchoolBookSanPin"/>
          <w:sz w:val="28"/>
          <w:szCs w:val="28"/>
        </w:rPr>
        <w:t xml:space="preserve">7. </w:t>
      </w:r>
      <w:bookmarkEnd w:id="128"/>
      <w:r>
        <w:rPr>
          <w:rFonts w:ascii="Times New Roman" w:hAnsi="Times New Roman" w:eastAsia="SchoolBookSanPin"/>
          <w:sz w:val="28"/>
          <w:szCs w:val="28"/>
        </w:rPr>
        <w:t xml:space="preserve">Содержание обучения в 11 классе.</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113.</w:t>
      </w:r>
      <w:r>
        <w:rPr>
          <w:rFonts w:ascii="Times New Roman" w:hAnsi="Times New Roman" w:eastAsia="SchoolBookSanPin"/>
          <w:sz w:val="28"/>
          <w:szCs w:val="28"/>
        </w:rPr>
        <w:t xml:space="preserve">7.1. Цифровая грамотность.</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Принципы построения и аппаратные компоненты компьютерных сетей. Сетевые протоколы. Сеть Интернет. Адресация в сети Интернет. Система доменных имён.</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Веб-сайт. Ве</w:t>
      </w:r>
      <w:r>
        <w:rPr>
          <w:rFonts w:ascii="Times New Roman" w:hAnsi="Times New Roman" w:eastAsia="SchoolBookSanPin"/>
          <w:sz w:val="28"/>
          <w:szCs w:val="28"/>
        </w:rPr>
        <w:t xml:space="preserve">б-страница. Взаимодействие браузера с веб-сервером. Динамические страницы. Разработка интернет-приложений (сайтов). Сетевое хранение данных. </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Виды деятельности в сети Интернет. Сервисы Интернета. Геоинформационные системы. Геолокационные сервисы реального </w:t>
      </w:r>
      <w:r>
        <w:rPr>
          <w:rFonts w:ascii="Times New Roman" w:hAnsi="Times New Roman" w:eastAsia="SchoolBookSanPin"/>
          <w:sz w:val="28"/>
          <w:szCs w:val="28"/>
        </w:rPr>
        <w:t xml:space="preserve">времени (например, локация мобильных телефонов, определение загруженности автомагистралей), интернет-торговля, бронирование билетов, гостиниц.</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Государственные электронные сервисы и услуги. Социальные сети – организация коллективного взаимодействия и обмена</w:t>
      </w:r>
      <w:r>
        <w:rPr>
          <w:rFonts w:ascii="Times New Roman" w:hAnsi="Times New Roman" w:eastAsia="SchoolBookSanPin"/>
          <w:sz w:val="28"/>
          <w:szCs w:val="28"/>
        </w:rPr>
        <w:t xml:space="preserve"> данными. Сетевой этикет: правила поведения в киберпространстве. Проблема подлинности полученной информации. Открытые образовательные ресурсы. </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Техногенные и экономические угрозы, связанные с использованием информационно-коммуникационных технологий. Общие </w:t>
      </w:r>
      <w:r>
        <w:rPr>
          <w:rFonts w:ascii="Times New Roman" w:hAnsi="Times New Roman" w:eastAsia="SchoolBookSanPin"/>
          <w:sz w:val="28"/>
          <w:szCs w:val="28"/>
        </w:rPr>
        <w:t xml:space="preserve">проблемы защиты информации и информационной безопасности. Средства защиты информации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компьютерах, компьютерных сетях и автоматизированных информационных системах. Правовое обеспечение информационной безопасности. Предотвращение несанкционированного дост</w:t>
      </w:r>
      <w:r>
        <w:rPr>
          <w:rFonts w:ascii="Times New Roman" w:hAnsi="Times New Roman" w:eastAsia="SchoolBookSanPin"/>
          <w:sz w:val="28"/>
          <w:szCs w:val="28"/>
        </w:rPr>
        <w:t xml:space="preserve">упа к личной конфиденциальной информации, хранящейся на персональном компьютере, мобильных устройствах. Вредоносное программное обеспечение и способы борьбы с ним. Антивирусные программы. Организация личного архива информации. Резервное копирование. Пароль</w:t>
      </w:r>
      <w:r>
        <w:rPr>
          <w:rFonts w:ascii="Times New Roman" w:hAnsi="Times New Roman" w:eastAsia="SchoolBookSanPin"/>
          <w:sz w:val="28"/>
          <w:szCs w:val="28"/>
        </w:rPr>
        <w:t xml:space="preserve">ная защита архива. </w:t>
      </w:r>
      <w:r>
        <w:rPr>
          <w:rFonts w:ascii="Times New Roman" w:hAnsi="Times New Roman" w:eastAsia="SchoolBookSanPin"/>
          <w:i/>
          <w:iCs/>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Информационные технологии и профессиональная деятельность. Информационные ресурсы. Цифровая экономика. Информационная культура.</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113.</w:t>
      </w:r>
      <w:r>
        <w:rPr>
          <w:rFonts w:ascii="Times New Roman" w:hAnsi="Times New Roman" w:eastAsia="SchoolBookSanPin"/>
          <w:sz w:val="28"/>
          <w:szCs w:val="28"/>
        </w:rPr>
        <w:t xml:space="preserve">7.2. Теоретические основы информатики.</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Модели и моделирование. Цели моделирования. </w:t>
      </w:r>
      <w:r>
        <w:rPr>
          <w:rFonts w:ascii="Times New Roman" w:hAnsi="Times New Roman" w:eastAsia="SchoolBookSanPin"/>
          <w:sz w:val="28"/>
          <w:szCs w:val="28"/>
        </w:rPr>
        <w:t xml:space="preserve">Соответствие</w:t>
      </w:r>
      <w:r>
        <w:rPr>
          <w:rFonts w:ascii="Times New Roman" w:hAnsi="Times New Roman" w:eastAsia="SchoolBookSanPin"/>
          <w:sz w:val="28"/>
          <w:szCs w:val="28"/>
        </w:rPr>
        <w:t xml:space="preserve"> модели</w:t>
      </w:r>
      <w:r>
        <w:rPr>
          <w:rFonts w:ascii="Times New Roman" w:hAnsi="Times New Roman" w:eastAsia="SchoolBookSanPin"/>
          <w:sz w:val="28"/>
          <w:szCs w:val="28"/>
        </w:rPr>
        <w:t xml:space="preserve"> м</w:t>
      </w:r>
      <w:r>
        <w:rPr>
          <w:rFonts w:ascii="Times New Roman" w:hAnsi="Times New Roman" w:eastAsia="SchoolBookSanPin"/>
          <w:sz w:val="28"/>
          <w:szCs w:val="28"/>
        </w:rPr>
        <w:t xml:space="preserve">оделируемому объекту или процессу. Формализация прикладных задач. </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Представление результатов моделирования в виде, удобном для восприятия человеком. Графическое представление данных (схемы, таблицы, графики).</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Графы. Основные понятия. Виды графов. Решение а</w:t>
      </w:r>
      <w:r>
        <w:rPr>
          <w:rFonts w:ascii="Times New Roman" w:hAnsi="Times New Roman" w:eastAsia="SchoolBookSanPin"/>
          <w:sz w:val="28"/>
          <w:szCs w:val="28"/>
        </w:rPr>
        <w:t xml:space="preserve">лгоритмических задач, связанных с анализом графов (построение оптимального пути между вершинами графа, определение количества различных путей между вершинами ориентированного ациклического графа). </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Деревья. Бинарное дерево. Дискретные игры двух игроков с п</w:t>
      </w:r>
      <w:r>
        <w:rPr>
          <w:rFonts w:ascii="Times New Roman" w:hAnsi="Times New Roman" w:eastAsia="SchoolBookSanPin"/>
          <w:sz w:val="28"/>
          <w:szCs w:val="28"/>
        </w:rPr>
        <w:t xml:space="preserve">олной информацией. Построение дерева перебора вариантов, описание стратегии игры</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табличной форме. Выигрышные стратегии. </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Использование графов и деревьев при описании объектов и процессов окружающего мира.</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113.</w:t>
      </w:r>
      <w:r>
        <w:rPr>
          <w:rFonts w:ascii="Times New Roman" w:hAnsi="Times New Roman" w:eastAsia="SchoolBookSanPin"/>
          <w:sz w:val="28"/>
          <w:szCs w:val="28"/>
        </w:rPr>
        <w:t xml:space="preserve">7.3. Алгоритмы и программирование.</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Определен</w:t>
      </w:r>
      <w:r>
        <w:rPr>
          <w:rFonts w:ascii="Times New Roman" w:hAnsi="Times New Roman" w:eastAsia="SchoolBookSanPin"/>
          <w:sz w:val="28"/>
          <w:szCs w:val="28"/>
        </w:rPr>
        <w:t xml:space="preserve">ие возможных результатов работы простейших алгоритмов управления исполнителями и вычислительных алгоритмов. Определение исходных данных, при которых алгоритм может дать требуемый результат.</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Этапы решения задач на компьютере. Язык программирования (Паскаль,</w:t>
      </w:r>
      <w:r>
        <w:rPr>
          <w:rFonts w:ascii="Times New Roman" w:hAnsi="Times New Roman" w:eastAsia="SchoolBookSanPin"/>
          <w:sz w:val="28"/>
          <w:szCs w:val="28"/>
        </w:rPr>
        <w:t xml:space="preserve"> Python, Java, C++, C#). Основные конструкции языка программирования. Типы данных: целочисленные, вещественные, символьные, логические. Ветвления. Составные условия. Циклы с условием. Циклы по переменной. Использование таблиц трассировки.</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Разработка и прог</w:t>
      </w:r>
      <w:r>
        <w:rPr>
          <w:rFonts w:ascii="Times New Roman" w:hAnsi="Times New Roman" w:eastAsia="SchoolBookSanPin"/>
          <w:sz w:val="28"/>
          <w:szCs w:val="28"/>
        </w:rPr>
        <w:t xml:space="preserve">раммная реализация алгоритмов решения типовых задач базового уровня. Примеры задач: алгоритмы обработки конечной числовой последовательности (вычисление сумм, произведений, количества элементов</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 заданными свойствами), алгоритмы анализа записи чисел в поз</w:t>
      </w:r>
      <w:r>
        <w:rPr>
          <w:rFonts w:ascii="Times New Roman" w:hAnsi="Times New Roman" w:eastAsia="SchoolBookSanPin"/>
          <w:sz w:val="28"/>
          <w:szCs w:val="28"/>
        </w:rPr>
        <w:t xml:space="preserve">иционной системе счисления, алгоритмы решения задач методом перебора (поиск наибольшего общего делителя двух натуральных чисел, проверка числа на простоту).</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Обработка символьных данных. Встроенные функции языка программирования для обработки символьных стр</w:t>
      </w:r>
      <w:r>
        <w:rPr>
          <w:rFonts w:ascii="Times New Roman" w:hAnsi="Times New Roman" w:eastAsia="SchoolBookSanPin"/>
          <w:sz w:val="28"/>
          <w:szCs w:val="28"/>
        </w:rPr>
        <w:t xml:space="preserve">ок. </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Табличные величины (массивы). Алгоритмы работы с элементами массива с однократным просмотром массива: суммирование элементов массива, подсчёт количества (суммы) элементов массива, удовлетворяющих заданному условию, нахождение наибольшего (наименьшего)</w:t>
      </w:r>
      <w:r>
        <w:rPr>
          <w:rFonts w:ascii="Times New Roman" w:hAnsi="Times New Roman" w:eastAsia="SchoolBookSanPin"/>
          <w:sz w:val="28"/>
          <w:szCs w:val="28"/>
        </w:rPr>
        <w:t xml:space="preserve"> значения элементов массива, нахождение второго по величине наибольшего (наименьшего) значения, линейный поиск элемента, перестановка элементов массива в обратном порядке.</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Сортировка одномерного массива. Простые методы сортировки (например, метод пузырька,</w:t>
      </w:r>
      <w:r>
        <w:rPr>
          <w:rFonts w:ascii="Times New Roman" w:hAnsi="Times New Roman" w:eastAsia="SchoolBookSanPin"/>
          <w:sz w:val="28"/>
          <w:szCs w:val="28"/>
        </w:rPr>
        <w:t xml:space="preserve"> метод выбора, сортировка вставками). Подпрограммы. </w:t>
      </w:r>
      <w:r>
        <w:rPr>
          <w:rFonts w:ascii="Times New Roman" w:hAnsi="Times New Roman" w:eastAsia="SchoolBookSanPin"/>
          <w:i/>
          <w:iCs/>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113.</w:t>
      </w:r>
      <w:r>
        <w:rPr>
          <w:rFonts w:ascii="Times New Roman" w:hAnsi="Times New Roman" w:eastAsia="SchoolBookSanPin"/>
          <w:sz w:val="28"/>
          <w:szCs w:val="28"/>
        </w:rPr>
        <w:t xml:space="preserve">7.4. Информационные технологии.</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Анализ данных. Основные задачи анализа данных: прогнозирование, классификация, кластеризация, анализ отклонений. Последовательность решения задач анализа данных: сбор </w:t>
      </w:r>
      <w:r>
        <w:rPr>
          <w:rFonts w:ascii="Times New Roman" w:hAnsi="Times New Roman" w:eastAsia="SchoolBookSanPin"/>
          <w:sz w:val="28"/>
          <w:szCs w:val="28"/>
        </w:rPr>
        <w:t xml:space="preserve">первичных данных, очистка и оценка качества данных, выбор и/или построение модели, преобразование данных, визуализация данных, интерпретация результатов. </w:t>
      </w:r>
      <w:r>
        <w:rPr>
          <w:rFonts w:ascii="Times New Roman" w:hAnsi="Times New Roman" w:eastAsia="SchoolBookSanPin"/>
          <w:i/>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Анализ данных с помощью электронных таблиц. Вычисление суммы, среднего арифметического, наибольшего и</w:t>
      </w:r>
      <w:r>
        <w:rPr>
          <w:rFonts w:ascii="Times New Roman" w:hAnsi="Times New Roman" w:eastAsia="SchoolBookSanPin"/>
          <w:sz w:val="28"/>
          <w:szCs w:val="28"/>
        </w:rPr>
        <w:t xml:space="preserve"> наименьшего значений диапазона. </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Компьютерно-математические модели. Этапы компьютерно-математического моделирования: постановка задачи, разработка модели, тестирование модели, компьютерный эксперимент, анализ результатов моделирования. </w:t>
      </w:r>
      <w:r>
        <w:rPr>
          <w:rFonts w:ascii="Times New Roman" w:hAnsi="Times New Roman" w:eastAsia="SchoolBookSanPin"/>
          <w:i/>
          <w:iCs/>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Численное решение </w:t>
      </w:r>
      <w:r>
        <w:rPr>
          <w:rFonts w:ascii="Times New Roman" w:hAnsi="Times New Roman" w:eastAsia="SchoolBookSanPin"/>
          <w:sz w:val="28"/>
          <w:szCs w:val="28"/>
        </w:rPr>
        <w:t xml:space="preserve">уравнений с помощью подбора параметра. </w:t>
      </w:r>
      <w:r>
        <w:rPr>
          <w:rFonts w:ascii="Times New Roman" w:hAnsi="Times New Roman" w:eastAsia="SchoolBookSanPin"/>
          <w:i/>
          <w:iCs/>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Табличные (реляционные) базы данных. Таблица – представление сведений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об однотипных объектах. Поле, запись. Ключ таблицы. Работа с готовой базой данных. Заполнение базы данных. Поиск, сортировка и фильтрация записей</w:t>
      </w:r>
      <w:r>
        <w:rPr>
          <w:rFonts w:ascii="Times New Roman" w:hAnsi="Times New Roman" w:eastAsia="SchoolBookSanPin"/>
          <w:sz w:val="28"/>
          <w:szCs w:val="28"/>
        </w:rPr>
        <w:t xml:space="preserve">. Запросы на выборку данных. Запросы с параметрами. Вычисляемые поля в запросах.</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Многотабличные базы данных. Типы связей между таблицами. Запросы</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к многотабличным базам данных.</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Средства искусственного интеллекта. Сервисы машинного перевода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распознавани</w:t>
      </w:r>
      <w:r>
        <w:rPr>
          <w:rFonts w:ascii="Times New Roman" w:hAnsi="Times New Roman" w:eastAsia="SchoolBookSanPin"/>
          <w:sz w:val="28"/>
          <w:szCs w:val="28"/>
        </w:rPr>
        <w:t xml:space="preserve">я устной речи. Идентификация и поиск изображений, распознавание лиц. Самообучающиеся системы. Искусственный интеллект в компьютерных играх. Использование методов искусственного интеллекта в обучающих системах. Использование методов искусственного интеллект</w:t>
      </w:r>
      <w:r>
        <w:rPr>
          <w:rFonts w:ascii="Times New Roman" w:hAnsi="Times New Roman" w:eastAsia="SchoolBookSanPin"/>
          <w:sz w:val="28"/>
          <w:szCs w:val="28"/>
        </w:rPr>
        <w:t xml:space="preserve">а в робототехнике. Интернет вещей. Перспективы развития компьютерных интеллектуальных систем.</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113.</w:t>
      </w:r>
      <w:r>
        <w:rPr>
          <w:rFonts w:ascii="Times New Roman" w:hAnsi="Times New Roman"/>
          <w:sz w:val="28"/>
          <w:szCs w:val="28"/>
        </w:rPr>
        <w:t xml:space="preserve">8. </w:t>
      </w:r>
      <w:bookmarkEnd w:id="126"/>
      <w:r>
        <w:rPr>
          <w:rFonts w:ascii="Times New Roman" w:hAnsi="Times New Roman"/>
          <w:sz w:val="28"/>
          <w:szCs w:val="28"/>
        </w:rPr>
        <w:t xml:space="preserve">Планируемые результаты освоения программы по информатике</w:t>
      </w:r>
      <w:r>
        <w:rPr>
          <w:rFonts w:ascii="Times New Roman" w:hAnsi="Times New Roman"/>
          <w:sz w:val="28"/>
          <w:szCs w:val="28"/>
        </w:rPr>
        <w:t xml:space="preserve"> </w:t>
      </w:r>
      <w:r>
        <w:rPr>
          <w:rFonts w:ascii="Times New Roman" w:hAnsi="Times New Roman"/>
          <w:sz w:val="28"/>
          <w:szCs w:val="28"/>
        </w:rPr>
        <w:t xml:space="preserve">на уровне среднего общего образования.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eastAsia="SchoolBookSanPin"/>
        </w:rPr>
      </w:pPr>
      <w:r>
        <w:rPr>
          <w:rFonts w:ascii="Times New Roman" w:hAnsi="Times New Roman"/>
          <w:sz w:val="28"/>
          <w:szCs w:val="28"/>
        </w:rPr>
        <w:t xml:space="preserve">113.</w:t>
      </w:r>
      <w:r>
        <w:rPr>
          <w:rFonts w:ascii="Times New Roman" w:hAnsi="Times New Roman"/>
          <w:sz w:val="28"/>
          <w:szCs w:val="28"/>
        </w:rPr>
        <w:t xml:space="preserve">8.1. Личностные результаты отражают готовность и спосо</w:t>
      </w:r>
      <w:r>
        <w:rPr>
          <w:rFonts w:ascii="Times New Roman" w:hAnsi="Times New Roman"/>
          <w:sz w:val="28"/>
          <w:szCs w:val="28"/>
        </w:rPr>
        <w:t xml:space="preserve">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w:t>
      </w:r>
      <w:r>
        <w:rPr>
          <w:rFonts w:ascii="Times New Roman" w:hAnsi="Times New Roman"/>
          <w:sz w:val="28"/>
          <w:szCs w:val="28"/>
        </w:rPr>
        <w:t xml:space="preserve"> в процессе реализации средствами учебного предмета основных направлений воспитательной деятельности.</w:t>
      </w:r>
      <w:r>
        <w:rPr>
          <w:rFonts w:ascii="Times New Roman" w:hAnsi="Times New Roman"/>
          <w:sz w:val="28"/>
          <w:szCs w:val="28"/>
        </w:rPr>
        <w:t xml:space="preserve"> </w:t>
      </w:r>
      <w:r>
        <w:rPr>
          <w:rFonts w:ascii="Times New Roman" w:hAnsi="Times New Roman" w:eastAsia="SchoolBookSanPin"/>
          <w:sz w:val="28"/>
          <w:szCs w:val="28"/>
        </w:rPr>
        <w:t xml:space="preserve">В результате изучения информатики на уровне среднего общего образования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у обучающегося будут сформированы следующие личностные результаты: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bCs/>
          <w:position w:val="1"/>
          <w:sz w:val="28"/>
          <w:szCs w:val="28"/>
        </w:rPr>
        <w:t xml:space="preserve">1) гражданск</w:t>
      </w:r>
      <w:r>
        <w:rPr>
          <w:rFonts w:ascii="Times New Roman" w:hAnsi="Times New Roman" w:eastAsia="SchoolBookSanPin"/>
          <w:bCs/>
          <w:position w:val="1"/>
          <w:sz w:val="28"/>
          <w:szCs w:val="28"/>
        </w:rPr>
        <w:t xml:space="preserve">ого воспитания:</w:t>
      </w:r>
      <w:r>
        <w:rPr>
          <w:rFonts w:ascii="Times New Roman" w:hAnsi="Times New Roman" w:eastAsia="SchoolBookSanPi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осознание своих конституционных прав и обязанностей, уважение закона</w:t>
      </w:r>
      <w:r>
        <w:rPr>
          <w:rFonts w:ascii="Times New Roman" w:hAnsi="Times New Roman"/>
          <w:sz w:val="28"/>
          <w:szCs w:val="28"/>
        </w:rPr>
        <w:t xml:space="preserve"> </w:t>
      </w:r>
      <w:r>
        <w:rPr>
          <w:rFonts w:ascii="Times New Roman" w:hAnsi="Times New Roman"/>
          <w:sz w:val="28"/>
          <w:szCs w:val="28"/>
        </w:rPr>
        <w:t xml:space="preserve">и правопорядка, соблюдение основополагающих норм информационного права</w:t>
      </w:r>
      <w:r>
        <w:rPr>
          <w:rFonts w:ascii="Times New Roman" w:hAnsi="Times New Roman"/>
          <w:sz w:val="28"/>
          <w:szCs w:val="28"/>
        </w:rPr>
        <w:t xml:space="preserve"> </w:t>
      </w:r>
      <w:r>
        <w:rPr>
          <w:rFonts w:ascii="Times New Roman" w:hAnsi="Times New Roman"/>
          <w:sz w:val="28"/>
          <w:szCs w:val="28"/>
        </w:rPr>
        <w:t xml:space="preserve">и информационной безопасности;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готовность противостоять идеологии экстремизма, национализма, ксено</w:t>
      </w:r>
      <w:r>
        <w:rPr>
          <w:rFonts w:ascii="Times New Roman" w:hAnsi="Times New Roman"/>
          <w:sz w:val="28"/>
          <w:szCs w:val="28"/>
        </w:rPr>
        <w:t xml:space="preserve">фобии, дискриминации по социальным, религиозным, расовым, национальным признакам в виртуальном пространстве;</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2) патриотического воспитания: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ценностное отношение к историческому наследию, достижениям России</w:t>
      </w:r>
      <w:r>
        <w:rPr>
          <w:rFonts w:ascii="Times New Roman" w:hAnsi="Times New Roman"/>
          <w:sz w:val="28"/>
          <w:szCs w:val="28"/>
        </w:rPr>
        <w:t xml:space="preserve"> </w:t>
      </w:r>
      <w:r>
        <w:rPr>
          <w:rFonts w:ascii="Times New Roman" w:hAnsi="Times New Roman"/>
          <w:sz w:val="28"/>
          <w:szCs w:val="28"/>
        </w:rPr>
        <w:t xml:space="preserve">в науке, искусстве, технологиях, понимание значен</w:t>
      </w:r>
      <w:r>
        <w:rPr>
          <w:rFonts w:ascii="Times New Roman" w:hAnsi="Times New Roman"/>
          <w:sz w:val="28"/>
          <w:szCs w:val="28"/>
        </w:rPr>
        <w:t xml:space="preserve">ия информатики как науки</w:t>
      </w:r>
      <w:r>
        <w:rPr>
          <w:rFonts w:ascii="Times New Roman" w:hAnsi="Times New Roman"/>
          <w:sz w:val="28"/>
          <w:szCs w:val="28"/>
        </w:rPr>
        <w:t xml:space="preserve"> </w:t>
      </w:r>
      <w:r>
        <w:rPr>
          <w:rFonts w:ascii="Times New Roman" w:hAnsi="Times New Roman"/>
          <w:sz w:val="28"/>
          <w:szCs w:val="28"/>
        </w:rPr>
        <w:t xml:space="preserve">в жизни современного общества;</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3) духовно-нравственного воспитания: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сформированность нравственного сознания, этического поведения; </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способность оценивать ситуацию и принимать осознанные решения, ориентируясь на морально-нравственн</w:t>
      </w:r>
      <w:r>
        <w:rPr>
          <w:rFonts w:ascii="Times New Roman" w:hAnsi="Times New Roman"/>
          <w:sz w:val="28"/>
          <w:szCs w:val="28"/>
        </w:rPr>
        <w:t xml:space="preserve">ые нормы и ценности, в том числе в сети Интернет;</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4) эстетического воспитания: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эстетическое отношение к миру, включая эстетику научного и технического творчества;</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способность воспринимать различные виды искусства, в том числе основанные на использовании ин</w:t>
      </w:r>
      <w:r>
        <w:rPr>
          <w:rFonts w:ascii="Times New Roman" w:hAnsi="Times New Roman"/>
          <w:sz w:val="28"/>
          <w:szCs w:val="28"/>
        </w:rPr>
        <w:t xml:space="preserve">формационных технологий;</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5) физического воспитания: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сформированность здорового и безопасного образа жизни, ответственного отношения к своему здоровью, том числе и за счёт соблюдения требований безопасной эксплуатации средств информационных и коммуникационн</w:t>
      </w:r>
      <w:r>
        <w:rPr>
          <w:rFonts w:ascii="Times New Roman" w:hAnsi="Times New Roman"/>
          <w:sz w:val="28"/>
          <w:szCs w:val="28"/>
        </w:rPr>
        <w:t xml:space="preserve">ых технологий;</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6) трудового воспитания: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интерес к сферам профессиональной деятельности, св</w:t>
      </w:r>
      <w:r>
        <w:rPr>
          <w:rFonts w:ascii="Times New Roman" w:hAnsi="Times New Roman"/>
          <w:sz w:val="28"/>
          <w:szCs w:val="28"/>
        </w:rPr>
        <w:t xml:space="preserve">язанным</w:t>
      </w:r>
      <w:r>
        <w:rPr>
          <w:rFonts w:ascii="Times New Roman" w:hAnsi="Times New Roman"/>
          <w:sz w:val="28"/>
          <w:szCs w:val="28"/>
        </w:rPr>
        <w:t xml:space="preserve"> </w:t>
      </w:r>
      <w:r>
        <w:rPr>
          <w:rFonts w:ascii="Times New Roman" w:hAnsi="Times New Roman"/>
          <w:sz w:val="28"/>
          <w:szCs w:val="28"/>
        </w:rPr>
        <w:t xml:space="preserve">с информатикой, программированием и информационными технологиями, основанными</w:t>
      </w:r>
      <w:r>
        <w:rPr>
          <w:rFonts w:ascii="Times New Roman" w:hAnsi="Times New Roman"/>
          <w:sz w:val="28"/>
          <w:szCs w:val="28"/>
        </w:rPr>
        <w:t xml:space="preserve"> </w:t>
      </w:r>
      <w:r>
        <w:rPr>
          <w:rFonts w:ascii="Times New Roman" w:hAnsi="Times New Roman"/>
          <w:sz w:val="28"/>
          <w:szCs w:val="28"/>
        </w:rPr>
        <w:t xml:space="preserve">на достижениях информатики и научно-технического прогресса, умение совершать осознанный выбор будущей профессии и реализовывать собственные жизненные планы;</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готовность </w:t>
      </w:r>
      <w:r>
        <w:rPr>
          <w:rFonts w:ascii="Times New Roman" w:hAnsi="Times New Roman"/>
          <w:sz w:val="28"/>
          <w:szCs w:val="28"/>
        </w:rPr>
        <w:t xml:space="preserve">и способность к образованию и самообразованию на протяжении всей жизни;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7) экологического воспитания: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осознание глобального характера экологических проблем и путей их решения, в том числе с учётом возможностей информационно-коммуникационных технологий;</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8) </w:t>
      </w:r>
      <w:r>
        <w:rPr>
          <w:rFonts w:ascii="Times New Roman" w:hAnsi="Times New Roman"/>
          <w:sz w:val="28"/>
          <w:szCs w:val="28"/>
        </w:rPr>
        <w:t xml:space="preserve">ценности научного познания: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сформированность мировоззрения, соответствующего современному уровню развития информатики, достижениям научно-технического прогресса</w:t>
      </w:r>
      <w:r>
        <w:rPr>
          <w:rFonts w:ascii="Times New Roman" w:hAnsi="Times New Roman"/>
          <w:sz w:val="28"/>
          <w:szCs w:val="28"/>
        </w:rPr>
        <w:t xml:space="preserve"> </w:t>
      </w:r>
      <w:r>
        <w:rPr>
          <w:rFonts w:ascii="Times New Roman" w:hAnsi="Times New Roman"/>
          <w:sz w:val="28"/>
          <w:szCs w:val="28"/>
        </w:rPr>
        <w:t xml:space="preserve">и общественной практики, за счёт понимания роли информационных ресурсов, информационных процес</w:t>
      </w:r>
      <w:r>
        <w:rPr>
          <w:rFonts w:ascii="Times New Roman" w:hAnsi="Times New Roman"/>
          <w:sz w:val="28"/>
          <w:szCs w:val="28"/>
        </w:rPr>
        <w:t xml:space="preserve">сов и информационных технологий в условиях цифровой трансформации многих сфер жизни современного общества;</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В процессе дос</w:t>
      </w:r>
      <w:r>
        <w:rPr>
          <w:rFonts w:ascii="Times New Roman" w:hAnsi="Times New Roman"/>
          <w:sz w:val="28"/>
          <w:szCs w:val="28"/>
        </w:rPr>
        <w:t xml:space="preserve">тижения личностных результатов освоения программы</w:t>
      </w:r>
      <w:r>
        <w:rPr>
          <w:rFonts w:ascii="Times New Roman" w:hAnsi="Times New Roman"/>
          <w:sz w:val="28"/>
          <w:szCs w:val="28"/>
        </w:rPr>
        <w:t xml:space="preserve"> </w:t>
      </w:r>
      <w:r>
        <w:rPr>
          <w:rFonts w:ascii="Times New Roman" w:hAnsi="Times New Roman"/>
          <w:sz w:val="28"/>
          <w:szCs w:val="28"/>
        </w:rPr>
        <w:t xml:space="preserve">по информатике у обучающихся совершенствуется эмоциональный интеллект, предполагающий сформированность:</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саморегулирования, включающего самоконтроль, умение принимать ответственность за своё поведение, спос</w:t>
      </w:r>
      <w:r>
        <w:rPr>
          <w:rFonts w:ascii="Times New Roman" w:hAnsi="Times New Roman"/>
          <w:sz w:val="28"/>
          <w:szCs w:val="28"/>
        </w:rPr>
        <w:t xml:space="preserve">обность адаптироваться к эмоциональным изменениям и проявлять гибкость, быть открытым новому;</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внутренней мотивации, включающей стремление к достижению цели</w:t>
      </w:r>
      <w:r>
        <w:rPr>
          <w:rFonts w:ascii="Times New Roman" w:hAnsi="Times New Roman"/>
          <w:sz w:val="28"/>
          <w:szCs w:val="28"/>
        </w:rPr>
        <w:t xml:space="preserve"> </w:t>
      </w:r>
      <w:r>
        <w:rPr>
          <w:rFonts w:ascii="Times New Roman" w:hAnsi="Times New Roman"/>
          <w:sz w:val="28"/>
          <w:szCs w:val="28"/>
        </w:rPr>
        <w:t xml:space="preserve">и успеху, оптимизм, инициативность, умение действовать, исходя из своих возможностей; </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эмпатии, вкл</w:t>
      </w:r>
      <w:r>
        <w:rPr>
          <w:rFonts w:ascii="Times New Roman" w:hAnsi="Times New Roman"/>
          <w:sz w:val="28"/>
          <w:szCs w:val="28"/>
        </w:rPr>
        <w:t xml:space="preserve">ючающей способность понимать эмоциональное состояние других, учитывать его при осуществлении коммуникации, способность</w:t>
      </w:r>
      <w:r>
        <w:rPr>
          <w:rFonts w:ascii="Times New Roman" w:hAnsi="Times New Roman"/>
          <w:sz w:val="28"/>
          <w:szCs w:val="28"/>
        </w:rPr>
        <w:t xml:space="preserve"> </w:t>
      </w:r>
      <w:r>
        <w:rPr>
          <w:rFonts w:ascii="Times New Roman" w:hAnsi="Times New Roman"/>
          <w:sz w:val="28"/>
          <w:szCs w:val="28"/>
        </w:rPr>
        <w:t xml:space="preserve">к сочувствию и сопереживанию;</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социальных навыков, включающих способность выстраивать отношения</w:t>
      </w:r>
      <w:r>
        <w:rPr>
          <w:rFonts w:ascii="Times New Roman" w:hAnsi="Times New Roman"/>
          <w:sz w:val="28"/>
          <w:szCs w:val="28"/>
        </w:rPr>
        <w:t xml:space="preserve"> </w:t>
      </w:r>
      <w:r>
        <w:rPr>
          <w:rFonts w:ascii="Times New Roman" w:hAnsi="Times New Roman"/>
          <w:sz w:val="28"/>
          <w:szCs w:val="28"/>
        </w:rPr>
        <w:t xml:space="preserve">с другими людьми, заботиться, проявлять </w:t>
      </w:r>
      <w:r>
        <w:rPr>
          <w:rFonts w:ascii="Times New Roman" w:hAnsi="Times New Roman"/>
          <w:sz w:val="28"/>
          <w:szCs w:val="28"/>
        </w:rPr>
        <w:t xml:space="preserve">интерес и разрешать конфликты.</w:t>
      </w:r>
      <w:r>
        <w:rPr>
          <w:rFonts w:ascii="Times New Roman" w:hAnsi="Times New Roman"/>
          <w:sz w:val="28"/>
          <w:szCs w:val="28"/>
        </w:rPr>
      </w:r>
      <w:r/>
    </w:p>
    <w:p>
      <w:pPr>
        <w:pStyle w:val="1228"/>
        <w:contextualSpacing w:val="true"/>
        <w:ind w:firstLine="709"/>
        <w:jc w:val="both"/>
        <w:spacing w:lineRule="auto" w:line="360"/>
        <w:rPr>
          <w:rFonts w:ascii="Times New Roman" w:hAnsi="Times New Roman" w:eastAsia="SchoolBookSanPin"/>
        </w:rPr>
      </w:pPr>
      <w:r>
        <w:rPr>
          <w:rFonts w:ascii="Times New Roman" w:hAnsi="Times New Roman"/>
          <w:sz w:val="28"/>
          <w:szCs w:val="28"/>
        </w:rPr>
        <w:t xml:space="preserve">113.</w:t>
      </w:r>
      <w:r>
        <w:rPr>
          <w:rFonts w:ascii="Times New Roman" w:hAnsi="Times New Roman"/>
          <w:sz w:val="28"/>
          <w:szCs w:val="28"/>
        </w:rPr>
        <w:t xml:space="preserve">8.2. </w:t>
      </w:r>
      <w:r>
        <w:rPr>
          <w:rFonts w:ascii="Times New Roman" w:hAnsi="Times New Roman" w:eastAsia="SchoolBookSanPin"/>
          <w:sz w:val="28"/>
          <w:szCs w:val="28"/>
        </w:rPr>
        <w:t xml:space="preserve">В результате изучения информатики на уровне среднего общего образования у обучающегося будут сформированы сформированы метапредметные результаты, отраженные в универсальных учебных действиях, а именно</w:t>
      </w:r>
      <w:r>
        <w:rPr>
          <w:rFonts w:ascii="Times New Roman" w:hAnsi="Times New Roman" w:eastAsia="SchoolBookSanPin"/>
          <w:sz w:val="28"/>
          <w:szCs w:val="28"/>
        </w:rPr>
        <w:t xml:space="preserve"> – </w:t>
      </w:r>
      <w:r>
        <w:rPr>
          <w:rFonts w:ascii="Times New Roman" w:hAnsi="Times New Roman" w:eastAsia="SchoolBookSanPin"/>
          <w:bCs/>
          <w:sz w:val="28"/>
          <w:szCs w:val="28"/>
        </w:rPr>
        <w:t xml:space="preserve">познавательны</w:t>
      </w:r>
      <w:r>
        <w:rPr>
          <w:rFonts w:ascii="Times New Roman" w:hAnsi="Times New Roman" w:eastAsia="SchoolBookSanPin"/>
          <w:bCs/>
          <w:sz w:val="28"/>
          <w:szCs w:val="28"/>
        </w:rPr>
        <w:t xml:space="preserve">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r>
        <w:rPr>
          <w:rFonts w:ascii="Times New Roman" w:hAnsi="Times New Roman" w:eastAsia="SchoolBookSanPin"/>
          <w:bCs/>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113.</w:t>
      </w:r>
      <w:r>
        <w:rPr>
          <w:rFonts w:ascii="Times New Roman" w:hAnsi="Times New Roman"/>
          <w:sz w:val="28"/>
          <w:szCs w:val="28"/>
        </w:rPr>
        <w:t xml:space="preserve">8.2.1. </w:t>
      </w:r>
      <w:r>
        <w:rPr>
          <w:rFonts w:ascii="Times New Roman" w:hAnsi="Times New Roman" w:eastAsia="SchoolBookSanPin"/>
          <w:sz w:val="28"/>
          <w:szCs w:val="28"/>
        </w:rPr>
        <w:t xml:space="preserve">Овладение универсальными познавательными действиями</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 базовые логические действия:</w:t>
      </w:r>
      <w:r>
        <w:rPr>
          <w:rFonts w:ascii="Times New Roman" w:hAnsi="Times New Roman" w:eastAsia="SchoolBookSanPi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самосто</w:t>
      </w:r>
      <w:r>
        <w:rPr>
          <w:rFonts w:ascii="Times New Roman" w:hAnsi="Times New Roman"/>
          <w:sz w:val="28"/>
          <w:szCs w:val="28"/>
        </w:rPr>
        <w:t xml:space="preserve">ятельно формулировать и актуализировать проблему, рассматривать её всесторонне; </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устанавливать существенный признак или основания для сравнения, классификации и обобщения;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определять цели деятельности, задавать параметры и критерии их достижения;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выявлять </w:t>
      </w:r>
      <w:r>
        <w:rPr>
          <w:rFonts w:ascii="Times New Roman" w:hAnsi="Times New Roman"/>
          <w:sz w:val="28"/>
          <w:szCs w:val="28"/>
        </w:rPr>
        <w:t xml:space="preserve">закономерности и противоречия в рассматриваемых явлениях; </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разрабатывать план решения проблемы с учётом анализа имеющихся материальных и нематериальных ресурсов;</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вносить коррективы в деятельность, оценивать соответствие результатов целям, оценивать риски п</w:t>
      </w:r>
      <w:r>
        <w:rPr>
          <w:rFonts w:ascii="Times New Roman" w:hAnsi="Times New Roman"/>
          <w:sz w:val="28"/>
          <w:szCs w:val="28"/>
        </w:rPr>
        <w:t xml:space="preserve">оследствий деятельности; </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координировать и выполнять работу в условиях реального, виртуального</w:t>
      </w:r>
      <w:r>
        <w:rPr>
          <w:rFonts w:ascii="Times New Roman" w:hAnsi="Times New Roman"/>
          <w:sz w:val="28"/>
          <w:szCs w:val="28"/>
        </w:rPr>
        <w:t xml:space="preserve"> </w:t>
      </w:r>
      <w:r>
        <w:rPr>
          <w:rFonts w:ascii="Times New Roman" w:hAnsi="Times New Roman"/>
          <w:sz w:val="28"/>
          <w:szCs w:val="28"/>
        </w:rPr>
        <w:t xml:space="preserve">и комбинированного взаимодействия;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развивать креативное мышление при решении жизненных проблем.</w:t>
      </w:r>
      <w:r>
        <w:rPr>
          <w:rFonts w:ascii="Times New Roman" w:hAnsi="Times New Roman"/>
          <w:sz w:val="28"/>
          <w:szCs w:val="28"/>
        </w:rPr>
      </w:r>
      <w:r/>
    </w:p>
    <w:p>
      <w:pPr>
        <w:pStyle w:val="1228"/>
        <w:contextualSpacing w:val="true"/>
        <w:ind w:firstLine="709"/>
        <w:jc w:val="both"/>
        <w:spacing w:lineRule="auto" w:line="360"/>
        <w:rPr>
          <w:rFonts w:ascii="Times New Roman" w:hAnsi="Times New Roman" w:eastAsia="SchoolBookSanPin"/>
        </w:rPr>
      </w:pPr>
      <w:r>
        <w:rPr>
          <w:rFonts w:ascii="Times New Roman" w:hAnsi="Times New Roman"/>
          <w:sz w:val="28"/>
          <w:szCs w:val="28"/>
        </w:rPr>
        <w:t xml:space="preserve">2)</w:t>
      </w:r>
      <w:r>
        <w:rPr>
          <w:rFonts w:ascii="Times New Roman" w:hAnsi="Times New Roman" w:eastAsia="SchoolBookSanPin"/>
          <w:sz w:val="28"/>
          <w:szCs w:val="28"/>
        </w:rPr>
        <w:t xml:space="preserve"> базовые исследовательские действия:</w:t>
      </w:r>
      <w:r>
        <w:rPr>
          <w:rFonts w:ascii="Times New Roman" w:hAnsi="Times New Roman" w:eastAsia="SchoolBookSanPi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владеть навыками учебно-и</w:t>
      </w:r>
      <w:r>
        <w:rPr>
          <w:rFonts w:ascii="Times New Roman" w:hAnsi="Times New Roman"/>
          <w:sz w:val="28"/>
          <w:szCs w:val="28"/>
        </w:rPr>
        <w:t xml:space="preserve">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овладеть видами деятельности по получению нового знания</w:t>
      </w:r>
      <w:r>
        <w:rPr>
          <w:rFonts w:ascii="Times New Roman" w:hAnsi="Times New Roman"/>
          <w:sz w:val="28"/>
          <w:szCs w:val="28"/>
        </w:rPr>
        <w:t xml:space="preserve">,</w:t>
      </w:r>
      <w:r>
        <w:rPr>
          <w:rFonts w:ascii="Times New Roman" w:hAnsi="Times New Roman"/>
          <w:sz w:val="28"/>
          <w:szCs w:val="28"/>
        </w:rPr>
        <w:t xml:space="preserve"> </w:t>
      </w:r>
      <w:r>
        <w:rPr>
          <w:rFonts w:ascii="Times New Roman" w:hAnsi="Times New Roman"/>
          <w:sz w:val="28"/>
          <w:szCs w:val="28"/>
        </w:rPr>
        <w:t xml:space="preserve">его интерпретации, преобразованию и применению в различных учебных ситуациях,</w:t>
      </w:r>
      <w:r>
        <w:rPr>
          <w:rFonts w:ascii="Times New Roman" w:hAnsi="Times New Roman"/>
          <w:sz w:val="28"/>
          <w:szCs w:val="28"/>
        </w:rPr>
        <w:t xml:space="preserve"> </w:t>
      </w:r>
      <w:r>
        <w:rPr>
          <w:rFonts w:ascii="Times New Roman" w:hAnsi="Times New Roman"/>
          <w:sz w:val="28"/>
          <w:szCs w:val="28"/>
        </w:rPr>
        <w:t xml:space="preserve">в том числе при создании учебных и социальных проектов; </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формирование научного типа мышления, владение научной терминологией, ключевыми понятиями и методами;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ставить и формул</w:t>
      </w:r>
      <w:r>
        <w:rPr>
          <w:rFonts w:ascii="Times New Roman" w:hAnsi="Times New Roman"/>
          <w:sz w:val="28"/>
          <w:szCs w:val="28"/>
        </w:rPr>
        <w:t xml:space="preserve">ировать собственные задачи в образовательной деятельности и жизненных ситуациях;</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w:t>
      </w:r>
      <w:r>
        <w:rPr>
          <w:rFonts w:ascii="Times New Roman" w:hAnsi="Times New Roman"/>
          <w:sz w:val="28"/>
          <w:szCs w:val="28"/>
        </w:rPr>
        <w:t xml:space="preserve">терии решения;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давать оценку новым ситуациям, оценивать приобретённый опыт;</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осуществлять целенаправленный поиск пер</w:t>
      </w:r>
      <w:r>
        <w:rPr>
          <w:rFonts w:ascii="Times New Roman" w:hAnsi="Times New Roman"/>
          <w:sz w:val="28"/>
          <w:szCs w:val="28"/>
        </w:rPr>
        <w:t xml:space="preserve">еноса средств и способов действия в профессиональную среду;</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переносить знания в познавательную и практическую области жизнедеятельности;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интегрировать знания из разных предметных областей; </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выдвигать новые идеи, предлагать оригинальные подходы и решения, с</w:t>
      </w:r>
      <w:r>
        <w:rPr>
          <w:rFonts w:ascii="Times New Roman" w:hAnsi="Times New Roman"/>
          <w:sz w:val="28"/>
          <w:szCs w:val="28"/>
        </w:rPr>
        <w:t xml:space="preserve">тавить проблемы и задачи, допускающие альтернативные решения.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eastAsia="SchoolBookSanPin"/>
        </w:rPr>
      </w:pPr>
      <w:r>
        <w:rPr>
          <w:rFonts w:ascii="Times New Roman" w:hAnsi="Times New Roman"/>
          <w:sz w:val="28"/>
          <w:szCs w:val="28"/>
        </w:rPr>
        <w:t xml:space="preserve">3)</w:t>
      </w:r>
      <w:r>
        <w:rPr>
          <w:rFonts w:ascii="Times New Roman" w:hAnsi="Times New Roman" w:eastAsia="SchoolBookSanPin"/>
          <w:sz w:val="28"/>
          <w:szCs w:val="28"/>
        </w:rPr>
        <w:t xml:space="preserve"> работа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 информацией:</w:t>
      </w:r>
      <w:r>
        <w:rPr>
          <w:rFonts w:ascii="Times New Roman" w:hAnsi="Times New Roman" w:eastAsia="SchoolBookSanPi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w:t>
      </w:r>
      <w:r>
        <w:rPr>
          <w:rFonts w:ascii="Times New Roman" w:hAnsi="Times New Roman"/>
          <w:sz w:val="28"/>
          <w:szCs w:val="28"/>
        </w:rPr>
        <w:t xml:space="preserve">форм представления;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создавать тексты в различных форматах с учётом назначения информации</w:t>
      </w:r>
      <w:r>
        <w:rPr>
          <w:rFonts w:ascii="Times New Roman" w:hAnsi="Times New Roman"/>
          <w:sz w:val="28"/>
          <w:szCs w:val="28"/>
        </w:rPr>
        <w:t xml:space="preserve"> </w:t>
      </w:r>
      <w:r>
        <w:rPr>
          <w:rFonts w:ascii="Times New Roman" w:hAnsi="Times New Roman"/>
          <w:sz w:val="28"/>
          <w:szCs w:val="28"/>
        </w:rPr>
        <w:t xml:space="preserve">и целевой аудитории, выбирая оптимальную форму представления и визуализации;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оценивать достоверность, легитимность информации, её соответствие правовым и морально-эти</w:t>
      </w:r>
      <w:r>
        <w:rPr>
          <w:rFonts w:ascii="Times New Roman" w:hAnsi="Times New Roman"/>
          <w:sz w:val="28"/>
          <w:szCs w:val="28"/>
        </w:rPr>
        <w:t xml:space="preserve">ческим нормам; </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использовать средства информационных и коммуникационных технологий</w:t>
      </w:r>
      <w:r>
        <w:rPr>
          <w:rFonts w:ascii="Times New Roman" w:hAnsi="Times New Roman"/>
          <w:sz w:val="28"/>
          <w:szCs w:val="28"/>
        </w:rPr>
        <w:t xml:space="preserve"> </w:t>
      </w:r>
      <w:r>
        <w:rPr>
          <w:rFonts w:ascii="Times New Roman" w:hAnsi="Times New Roman"/>
          <w:sz w:val="28"/>
          <w:szCs w:val="28"/>
        </w:rPr>
        <w:t xml:space="preserve">в решении когнитивных, коммуникативных и организационных задач</w:t>
      </w:r>
      <w:r>
        <w:rPr>
          <w:rFonts w:ascii="Times New Roman" w:hAnsi="Times New Roman"/>
          <w:sz w:val="28"/>
          <w:szCs w:val="28"/>
        </w:rPr>
        <w:t xml:space="preserve"> </w:t>
      </w:r>
      <w:r>
        <w:rPr>
          <w:rFonts w:ascii="Times New Roman" w:hAnsi="Times New Roman"/>
          <w:sz w:val="28"/>
          <w:szCs w:val="28"/>
        </w:rPr>
        <w:t xml:space="preserve">с соблюдением требований эргономики, техники безопасности, гигиены, ресурсосбережения, правовых и этических </w:t>
      </w:r>
      <w:r>
        <w:rPr>
          <w:rFonts w:ascii="Times New Roman" w:hAnsi="Times New Roman"/>
          <w:sz w:val="28"/>
          <w:szCs w:val="28"/>
        </w:rPr>
        <w:t xml:space="preserve">норм, норм информационной безопасности;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владеть навыками распознавания и защиты информации, информационной безопасности личности.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eastAsia="SchoolBookSanPin"/>
        </w:rPr>
      </w:pPr>
      <w:r>
        <w:rPr>
          <w:rFonts w:ascii="Times New Roman" w:hAnsi="Times New Roman"/>
          <w:sz w:val="28"/>
          <w:szCs w:val="28"/>
        </w:rPr>
        <w:t xml:space="preserve">113.</w:t>
      </w:r>
      <w:r>
        <w:rPr>
          <w:rFonts w:ascii="Times New Roman" w:hAnsi="Times New Roman"/>
          <w:sz w:val="28"/>
          <w:szCs w:val="28"/>
        </w:rPr>
        <w:t xml:space="preserve">8.2.</w:t>
      </w:r>
      <w:r>
        <w:rPr>
          <w:rFonts w:ascii="Times New Roman" w:hAnsi="Times New Roman"/>
          <w:sz w:val="28"/>
          <w:szCs w:val="28"/>
        </w:rPr>
        <w:t xml:space="preserve">2</w:t>
      </w:r>
      <w:r>
        <w:rPr>
          <w:rFonts w:ascii="Times New Roman" w:hAnsi="Times New Roman"/>
          <w:sz w:val="28"/>
          <w:szCs w:val="28"/>
        </w:rPr>
        <w:t xml:space="preserve">. </w:t>
      </w:r>
      <w:r>
        <w:rPr>
          <w:rFonts w:ascii="Times New Roman" w:hAnsi="Times New Roman" w:eastAsia="SchoolBookSanPin"/>
          <w:sz w:val="28"/>
          <w:szCs w:val="28"/>
        </w:rPr>
        <w:t xml:space="preserve">Овладение</w:t>
      </w:r>
      <w:r>
        <w:rPr>
          <w:rFonts w:ascii="Times New Roman" w:hAnsi="Times New Roman" w:eastAsia="SchoolBookSanPin"/>
          <w:sz w:val="28"/>
          <w:szCs w:val="28"/>
        </w:rPr>
        <w:t xml:space="preserve"> </w:t>
      </w:r>
      <w:r>
        <w:rPr>
          <w:rFonts w:ascii="Times New Roman" w:hAnsi="Times New Roman" w:eastAsia="SchoolBookSanPin"/>
          <w:bCs/>
          <w:sz w:val="28"/>
          <w:szCs w:val="28"/>
        </w:rPr>
        <w:t xml:space="preserve">универсальны</w:t>
      </w:r>
      <w:r>
        <w:rPr>
          <w:rFonts w:ascii="Times New Roman" w:hAnsi="Times New Roman" w:eastAsia="SchoolBookSanPin"/>
          <w:bCs/>
          <w:sz w:val="28"/>
          <w:szCs w:val="28"/>
        </w:rPr>
        <w:t xml:space="preserve">ми</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коммуникативными </w:t>
      </w:r>
      <w:r>
        <w:rPr>
          <w:rFonts w:ascii="Times New Roman" w:hAnsi="Times New Roman" w:eastAsia="SchoolBookSanPin"/>
          <w:bCs/>
          <w:sz w:val="28"/>
          <w:szCs w:val="28"/>
        </w:rPr>
        <w:t xml:space="preserve">действи</w:t>
      </w:r>
      <w:r>
        <w:rPr>
          <w:rFonts w:ascii="Times New Roman" w:hAnsi="Times New Roman" w:eastAsia="SchoolBookSanPin"/>
          <w:bCs/>
          <w:sz w:val="28"/>
          <w:szCs w:val="28"/>
        </w:rPr>
        <w:t xml:space="preserve">ями</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contextualSpacing w:val="true"/>
        <w:ind w:firstLine="709"/>
        <w:jc w:val="both"/>
        <w:spacing w:lineRule="auto" w:line="360"/>
        <w:rPr>
          <w:rFonts w:ascii="Times New Roman" w:hAnsi="Times New Roman" w:eastAsia="SchoolBookSanPin"/>
        </w:rPr>
      </w:pPr>
      <w:r>
        <w:rPr>
          <w:rFonts w:ascii="Times New Roman" w:hAnsi="Times New Roman" w:eastAsia="SchoolBookSanPin"/>
          <w:sz w:val="28"/>
          <w:szCs w:val="28"/>
        </w:rPr>
        <w:t xml:space="preserve">1) общение:</w:t>
      </w:r>
      <w:r>
        <w:rPr>
          <w:rFonts w:ascii="Times New Roman" w:hAnsi="Times New Roman" w:eastAsia="SchoolBookSanPi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осуществлять коммуникации во всех сферах жизни;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р</w:t>
      </w:r>
      <w:r>
        <w:rPr>
          <w:rFonts w:ascii="Times New Roman" w:hAnsi="Times New Roman"/>
          <w:sz w:val="28"/>
          <w:szCs w:val="28"/>
        </w:rPr>
        <w:t xml:space="preserve">аспознавать невербальные средства общения, понимать значение социальных знаков, распознавать предпосылки конфликтных ситуаций и уметь смягчать конфликты;</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владеть различными способами общения и взаимодействия, аргументированно вести диалог;</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развёрнуто и лог</w:t>
      </w:r>
      <w:r>
        <w:rPr>
          <w:rFonts w:ascii="Times New Roman" w:hAnsi="Times New Roman"/>
          <w:sz w:val="28"/>
          <w:szCs w:val="28"/>
        </w:rPr>
        <w:t xml:space="preserve">ично излагать свою точку зрения.</w:t>
      </w:r>
      <w:r>
        <w:rPr>
          <w:rFonts w:ascii="Times New Roman" w:hAnsi="Times New Roma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2)</w:t>
      </w:r>
      <w:r>
        <w:rPr>
          <w:rFonts w:ascii="Times New Roman" w:hAnsi="Times New Roman" w:eastAsia="SchoolBookSanPin"/>
          <w:sz w:val="28"/>
          <w:szCs w:val="28"/>
        </w:rPr>
        <w:t xml:space="preserve"> совместн</w:t>
      </w:r>
      <w:r>
        <w:rPr>
          <w:rFonts w:ascii="Times New Roman" w:hAnsi="Times New Roman" w:eastAsia="SchoolBookSanPin"/>
          <w:sz w:val="28"/>
          <w:szCs w:val="28"/>
        </w:rPr>
        <w:t xml:space="preserve">ая</w:t>
      </w:r>
      <w:r>
        <w:rPr>
          <w:rFonts w:ascii="Times New Roman" w:hAnsi="Times New Roman" w:eastAsia="SchoolBookSanPin"/>
          <w:sz w:val="28"/>
          <w:szCs w:val="28"/>
        </w:rPr>
        <w:t xml:space="preserve"> деятельност</w:t>
      </w:r>
      <w:r>
        <w:rPr>
          <w:rFonts w:ascii="Times New Roman" w:hAnsi="Times New Roman" w:eastAsia="SchoolBookSanPin"/>
          <w:sz w:val="28"/>
          <w:szCs w:val="28"/>
        </w:rPr>
        <w:t xml:space="preserve">ь</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contextualSpacing w:val="true"/>
        <w:ind w:firstLine="709"/>
        <w:jc w:val="both"/>
        <w:spacing w:lineRule="auto" w:line="360"/>
        <w:rPr>
          <w:rFonts w:ascii="Times New Roman" w:hAnsi="Times New Roman" w:eastAsia="SchoolBookSanPin"/>
        </w:rPr>
      </w:pPr>
      <w:r>
        <w:rPr>
          <w:rFonts w:ascii="Times New Roman" w:hAnsi="Times New Roman" w:eastAsia="SchoolBookSanPin"/>
          <w:sz w:val="28"/>
          <w:szCs w:val="28"/>
        </w:rPr>
        <w:t xml:space="preserve">понимать и использовать преимущества командной и индивидуальной работы;</w:t>
      </w:r>
      <w:r>
        <w:rPr>
          <w:rFonts w:ascii="Times New Roman" w:hAnsi="Times New Roman" w:eastAsia="SchoolBookSanPin"/>
          <w:sz w:val="28"/>
          <w:szCs w:val="28"/>
        </w:rPr>
      </w:r>
      <w:r/>
    </w:p>
    <w:p>
      <w:pPr>
        <w:pStyle w:val="1228"/>
        <w:contextualSpacing w:val="true"/>
        <w:ind w:firstLine="709"/>
        <w:jc w:val="both"/>
        <w:spacing w:lineRule="auto" w:line="360"/>
        <w:rPr>
          <w:rFonts w:ascii="Times New Roman" w:hAnsi="Times New Roman" w:eastAsia="SchoolBookSanPin"/>
        </w:rPr>
      </w:pPr>
      <w:r>
        <w:rPr>
          <w:rFonts w:ascii="Times New Roman" w:hAnsi="Times New Roman" w:eastAsia="SchoolBookSanPin"/>
          <w:sz w:val="28"/>
          <w:szCs w:val="28"/>
        </w:rPr>
        <w:t xml:space="preserve">выбирать тематику и методы совместных действий с учётом общих интересов и возможностей каждого члена коллектива;</w:t>
      </w:r>
      <w:r>
        <w:rPr>
          <w:rFonts w:ascii="Times New Roman" w:hAnsi="Times New Roman" w:eastAsia="SchoolBookSanPin"/>
          <w:sz w:val="28"/>
          <w:szCs w:val="28"/>
        </w:rPr>
      </w:r>
      <w:r/>
    </w:p>
    <w:p>
      <w:pPr>
        <w:pStyle w:val="1228"/>
        <w:contextualSpacing w:val="true"/>
        <w:ind w:firstLine="709"/>
        <w:jc w:val="both"/>
        <w:spacing w:lineRule="auto" w:line="360"/>
        <w:rPr>
          <w:rFonts w:ascii="Times New Roman" w:hAnsi="Times New Roman" w:eastAsia="SchoolBookSanPin"/>
        </w:rPr>
      </w:pPr>
      <w:r>
        <w:rPr>
          <w:rFonts w:ascii="Times New Roman" w:hAnsi="Times New Roman" w:eastAsia="SchoolBookSanPin"/>
          <w:sz w:val="28"/>
          <w:szCs w:val="28"/>
        </w:rPr>
        <w:t xml:space="preserve">принимать </w:t>
      </w:r>
      <w:r>
        <w:rPr>
          <w:rFonts w:ascii="Times New Roman" w:hAnsi="Times New Roman" w:eastAsia="SchoolBookSanPin"/>
          <w:sz w:val="28"/>
          <w:szCs w:val="28"/>
        </w:rPr>
        <w:t xml:space="preserve">цели совместной деятельности, организовывать и координировать действия по её достижению: составлять</w:t>
      </w:r>
      <w:r>
        <w:rPr>
          <w:rFonts w:ascii="Times New Roman" w:hAnsi="Times New Roman" w:eastAsia="SchoolBookSanPin"/>
          <w:sz w:val="28"/>
          <w:szCs w:val="28"/>
        </w:rPr>
      </w:r>
      <w:r/>
    </w:p>
    <w:p>
      <w:pPr>
        <w:pStyle w:val="1228"/>
        <w:contextualSpacing w:val="true"/>
        <w:ind w:firstLine="709"/>
        <w:jc w:val="both"/>
        <w:spacing w:lineRule="auto" w:line="360"/>
        <w:rPr>
          <w:rFonts w:ascii="Times New Roman" w:hAnsi="Times New Roman" w:eastAsia="SchoolBookSanPin"/>
        </w:rPr>
      </w:pPr>
      <w:r>
        <w:rPr>
          <w:rFonts w:ascii="Times New Roman" w:hAnsi="Times New Roman" w:eastAsia="SchoolBookSanPin"/>
          <w:sz w:val="28"/>
          <w:szCs w:val="28"/>
        </w:rPr>
        <w:t xml:space="preserve">план действий, распределять роли с учётом мнений участников, обсуждать результаты совместной работы;</w:t>
      </w:r>
      <w:r>
        <w:rPr>
          <w:rFonts w:ascii="Times New Roman" w:hAnsi="Times New Roman" w:eastAsia="SchoolBookSanPin"/>
          <w:sz w:val="28"/>
          <w:szCs w:val="28"/>
        </w:rPr>
      </w:r>
      <w:r/>
    </w:p>
    <w:p>
      <w:pPr>
        <w:pStyle w:val="1228"/>
        <w:contextualSpacing w:val="true"/>
        <w:ind w:firstLine="709"/>
        <w:jc w:val="both"/>
        <w:spacing w:lineRule="auto" w:line="360"/>
        <w:rPr>
          <w:rFonts w:ascii="Times New Roman" w:hAnsi="Times New Roman" w:eastAsia="SchoolBookSanPin"/>
        </w:rPr>
      </w:pPr>
      <w:r>
        <w:rPr>
          <w:rFonts w:ascii="Times New Roman" w:hAnsi="Times New Roman" w:eastAsia="SchoolBookSanPin"/>
          <w:sz w:val="28"/>
          <w:szCs w:val="28"/>
        </w:rPr>
        <w:t xml:space="preserve">оценивать качество своего вклада и каждого участника ко</w:t>
      </w:r>
      <w:r>
        <w:rPr>
          <w:rFonts w:ascii="Times New Roman" w:hAnsi="Times New Roman" w:eastAsia="SchoolBookSanPin"/>
          <w:sz w:val="28"/>
          <w:szCs w:val="28"/>
        </w:rPr>
        <w:t xml:space="preserve">манды в общий результат по разработанным критериям;</w:t>
      </w:r>
      <w:r>
        <w:rPr>
          <w:rFonts w:ascii="Times New Roman" w:hAnsi="Times New Roman" w:eastAsia="SchoolBookSanPin"/>
          <w:sz w:val="28"/>
          <w:szCs w:val="28"/>
        </w:rPr>
      </w:r>
      <w:r/>
    </w:p>
    <w:p>
      <w:pPr>
        <w:pStyle w:val="1228"/>
        <w:contextualSpacing w:val="true"/>
        <w:ind w:firstLine="709"/>
        <w:jc w:val="both"/>
        <w:spacing w:lineRule="auto" w:line="360"/>
        <w:rPr>
          <w:rFonts w:ascii="Times New Roman" w:hAnsi="Times New Roman" w:eastAsia="SchoolBookSanPin"/>
        </w:rPr>
      </w:pPr>
      <w:r>
        <w:rPr>
          <w:rFonts w:ascii="Times New Roman" w:hAnsi="Times New Roman" w:eastAsia="SchoolBookSanPin"/>
          <w:sz w:val="28"/>
          <w:szCs w:val="28"/>
        </w:rPr>
        <w:t xml:space="preserve">предлагать новые проекты, оценивать идеи с позиции новизны, оригинальности, практической значимости;</w:t>
      </w:r>
      <w:r>
        <w:rPr>
          <w:rFonts w:ascii="Times New Roman" w:hAnsi="Times New Roman" w:eastAsia="SchoolBookSanPin"/>
          <w:sz w:val="28"/>
          <w:szCs w:val="28"/>
        </w:rPr>
      </w:r>
      <w:r/>
    </w:p>
    <w:p>
      <w:pPr>
        <w:pStyle w:val="1228"/>
        <w:contextualSpacing w:val="true"/>
        <w:ind w:firstLine="709"/>
        <w:jc w:val="both"/>
        <w:spacing w:lineRule="auto" w:line="360"/>
        <w:rPr>
          <w:rFonts w:ascii="Times New Roman" w:hAnsi="Times New Roman" w:eastAsia="SchoolBookSanPin"/>
        </w:rPr>
      </w:pPr>
      <w:r>
        <w:rPr>
          <w:rFonts w:ascii="Times New Roman" w:hAnsi="Times New Roman" w:eastAsia="SchoolBookSanPin"/>
          <w:sz w:val="28"/>
          <w:szCs w:val="28"/>
        </w:rPr>
        <w:t xml:space="preserve">осуществлять позитивное стратегическое поведение в различных ситуациях, проявлять творчество 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воображе</w:t>
      </w:r>
      <w:r>
        <w:rPr>
          <w:rFonts w:ascii="Times New Roman" w:hAnsi="Times New Roman" w:eastAsia="SchoolBookSanPin"/>
          <w:sz w:val="28"/>
          <w:szCs w:val="28"/>
        </w:rPr>
        <w:t xml:space="preserve">ние, быть инициативным.</w:t>
      </w:r>
      <w:r>
        <w:rPr>
          <w:rFonts w:ascii="Times New Roman" w:hAnsi="Times New Roman" w:eastAsia="SchoolBookSanPin"/>
          <w:sz w:val="28"/>
          <w:szCs w:val="28"/>
        </w:rPr>
      </w:r>
      <w:r/>
    </w:p>
    <w:p>
      <w:pPr>
        <w:pStyle w:val="1228"/>
        <w:contextualSpacing w:val="true"/>
        <w:ind w:firstLine="709"/>
        <w:jc w:val="both"/>
        <w:spacing w:lineRule="auto" w:line="360"/>
        <w:rPr>
          <w:rFonts w:ascii="Times New Roman" w:hAnsi="Times New Roman" w:eastAsia="SchoolBookSanPin"/>
        </w:rPr>
      </w:pPr>
      <w:r>
        <w:rPr>
          <w:rFonts w:ascii="Times New Roman" w:hAnsi="Times New Roman"/>
          <w:sz w:val="28"/>
          <w:szCs w:val="28"/>
        </w:rPr>
        <w:t xml:space="preserve">113.</w:t>
      </w:r>
      <w:r>
        <w:rPr>
          <w:rFonts w:ascii="Times New Roman" w:hAnsi="Times New Roman"/>
          <w:sz w:val="28"/>
          <w:szCs w:val="28"/>
        </w:rPr>
        <w:t xml:space="preserve">8.2.</w:t>
      </w:r>
      <w:r>
        <w:rPr>
          <w:rFonts w:ascii="Times New Roman" w:hAnsi="Times New Roman"/>
          <w:sz w:val="28"/>
          <w:szCs w:val="28"/>
        </w:rPr>
        <w:t xml:space="preserve">3</w:t>
      </w:r>
      <w:r>
        <w:rPr>
          <w:rFonts w:ascii="Times New Roman" w:hAnsi="Times New Roman"/>
          <w:sz w:val="28"/>
          <w:szCs w:val="28"/>
        </w:rPr>
        <w:t xml:space="preserve">. </w:t>
      </w:r>
      <w:r>
        <w:rPr>
          <w:rFonts w:ascii="Times New Roman" w:hAnsi="Times New Roman" w:eastAsia="SchoolBookSanPin"/>
          <w:sz w:val="28"/>
          <w:szCs w:val="28"/>
        </w:rPr>
        <w:t xml:space="preserve">Овладение </w:t>
      </w:r>
      <w:r>
        <w:rPr>
          <w:rFonts w:ascii="Times New Roman" w:hAnsi="Times New Roman" w:eastAsia="SchoolBookSanPin"/>
          <w:bCs/>
          <w:sz w:val="28"/>
          <w:szCs w:val="28"/>
        </w:rPr>
        <w:t xml:space="preserve">универсальными регулятивными действиями</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contextualSpacing w:val="true"/>
        <w:ind w:firstLine="709"/>
        <w:jc w:val="both"/>
        <w:spacing w:lineRule="auto" w:line="360"/>
        <w:rPr>
          <w:rFonts w:ascii="Times New Roman" w:hAnsi="Times New Roman" w:eastAsia="SchoolBookSanPin"/>
        </w:rPr>
      </w:pPr>
      <w:r>
        <w:rPr>
          <w:rFonts w:ascii="Times New Roman" w:hAnsi="Times New Roman" w:eastAsia="SchoolBookSanPin"/>
          <w:sz w:val="28"/>
          <w:szCs w:val="28"/>
        </w:rPr>
        <w:t xml:space="preserve">1) самоорганизация:</w:t>
      </w:r>
      <w:r>
        <w:rPr>
          <w:rFonts w:ascii="Times New Roman" w:hAnsi="Times New Roman" w:eastAsia="SchoolBookSanPi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w:t>
      </w:r>
      <w:r>
        <w:rPr>
          <w:rFonts w:ascii="Times New Roman" w:hAnsi="Times New Roman"/>
          <w:sz w:val="28"/>
          <w:szCs w:val="28"/>
        </w:rPr>
        <w:t xml:space="preserve">и жизненных ситуациях;</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самостоятельно составлять план решения проблемы с учётом имеющихся ресурсов, собственных возможностей и предпочтений;</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давать оценку новым ситуациям;</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расширять рамки учебного предмета на основе личных предпочтений;</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делать осознанный в</w:t>
      </w:r>
      <w:r>
        <w:rPr>
          <w:rFonts w:ascii="Times New Roman" w:hAnsi="Times New Roman"/>
          <w:sz w:val="28"/>
          <w:szCs w:val="28"/>
        </w:rPr>
        <w:t xml:space="preserve">ыбор, аргументировать его, брать ответственность</w:t>
      </w:r>
      <w:r>
        <w:rPr>
          <w:rFonts w:ascii="Times New Roman" w:hAnsi="Times New Roman"/>
          <w:sz w:val="28"/>
          <w:szCs w:val="28"/>
        </w:rPr>
        <w:t xml:space="preserve"> </w:t>
      </w:r>
      <w:r>
        <w:rPr>
          <w:rFonts w:ascii="Times New Roman" w:hAnsi="Times New Roman"/>
          <w:sz w:val="28"/>
          <w:szCs w:val="28"/>
        </w:rPr>
        <w:t xml:space="preserve">за решение;</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оценивать приобретённый опыт;</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r>
        <w:rPr>
          <w:rFonts w:ascii="Times New Roman" w:hAnsi="Times New Roman"/>
          <w:sz w:val="28"/>
          <w:szCs w:val="28"/>
        </w:rPr>
      </w:r>
      <w:r/>
    </w:p>
    <w:p>
      <w:pPr>
        <w:pStyle w:val="1228"/>
        <w:contextualSpacing w:val="true"/>
        <w:ind w:firstLine="709"/>
        <w:jc w:val="both"/>
        <w:spacing w:lineRule="auto" w:line="360"/>
        <w:rPr>
          <w:rFonts w:ascii="Times New Roman" w:hAnsi="Times New Roman" w:eastAsia="SchoolBookSanPin"/>
        </w:rPr>
      </w:pPr>
      <w:r>
        <w:rPr>
          <w:rFonts w:ascii="Times New Roman" w:hAnsi="Times New Roman"/>
          <w:sz w:val="28"/>
          <w:szCs w:val="28"/>
        </w:rPr>
        <w:t xml:space="preserve">2)</w:t>
      </w:r>
      <w:r>
        <w:rPr>
          <w:rFonts w:ascii="Times New Roman" w:hAnsi="Times New Roman" w:eastAsia="SchoolBookSanPin"/>
          <w:sz w:val="28"/>
          <w:szCs w:val="28"/>
        </w:rPr>
        <w:t xml:space="preserve"> самоконтроль</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давать оценку новым ситуациям, вносить коррективы в деятельность, оценивать соответствие результатов целям; </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владеть навыками познавательной рефлексии как осознания совершаемых действий и мыслительных процессов, их результатов и оснований; использовать при</w:t>
      </w:r>
      <w:r>
        <w:rPr>
          <w:rFonts w:ascii="Times New Roman" w:hAnsi="Times New Roman"/>
          <w:sz w:val="28"/>
          <w:szCs w:val="28"/>
        </w:rPr>
        <w:t xml:space="preserve">ёмы рефлексии для оценки ситуации, выбора верного решения;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оцени</w:t>
      </w:r>
      <w:r>
        <w:rPr>
          <w:rFonts w:ascii="Times New Roman" w:hAnsi="Times New Roman"/>
          <w:sz w:val="28"/>
          <w:szCs w:val="28"/>
        </w:rPr>
        <w:t xml:space="preserve">вать риски и своевременно принимать решения по их снижению;</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принимать мотивы и аргументы других при анализе результатов д</w:t>
      </w:r>
      <w:r>
        <w:rPr>
          <w:rFonts w:ascii="Times New Roman" w:hAnsi="Times New Roman"/>
          <w:sz w:val="28"/>
          <w:szCs w:val="28"/>
        </w:rPr>
        <w:t xml:space="preserve">еятельности.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3) принятия себя и других:</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принимать себя, понимая свои не</w:t>
      </w:r>
      <w:r>
        <w:rPr>
          <w:rFonts w:ascii="Times New Roman" w:hAnsi="Times New Roman"/>
          <w:sz w:val="28"/>
          <w:szCs w:val="28"/>
        </w:rPr>
        <w:t xml:space="preserve">достатки и достоинства;</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принимать мотивы и аргументы других при анализе результатов деятельности;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признавать своё право и право других на </w:t>
      </w:r>
      <w:r>
        <w:rPr>
          <w:rFonts w:ascii="Times New Roman" w:hAnsi="Times New Roman"/>
          <w:sz w:val="28"/>
          <w:szCs w:val="28"/>
        </w:rPr>
        <w:t xml:space="preserve">ошибк</w:t>
      </w:r>
      <w:r>
        <w:rPr>
          <w:rFonts w:ascii="Times New Roman" w:hAnsi="Times New Roman"/>
          <w:sz w:val="28"/>
          <w:szCs w:val="28"/>
        </w:rPr>
        <w:t xml:space="preserve">у</w:t>
      </w:r>
      <w:r>
        <w:rPr>
          <w:rFonts w:ascii="Times New Roman" w:hAnsi="Times New Roman"/>
          <w:sz w:val="28"/>
          <w:szCs w:val="28"/>
        </w:rPr>
        <w:t xml:space="preserve">;</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развивать способность понимать мир с позиции другого человека.</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bookmarkStart w:id="129" w:name="_Toc118725581"/>
      <w:r>
        <w:rPr>
          <w:rFonts w:ascii="Times New Roman" w:hAnsi="Times New Roman"/>
          <w:sz w:val="28"/>
          <w:szCs w:val="28"/>
        </w:rPr>
        <w:t xml:space="preserve">113.</w:t>
      </w:r>
      <w:r>
        <w:rPr>
          <w:rFonts w:ascii="Times New Roman" w:hAnsi="Times New Roman"/>
          <w:sz w:val="28"/>
          <w:szCs w:val="28"/>
        </w:rPr>
        <w:t xml:space="preserve">8.3. </w:t>
      </w:r>
      <w:bookmarkEnd w:id="129"/>
      <w:r>
        <w:rPr>
          <w:rFonts w:ascii="Times New Roman" w:hAnsi="Times New Roman"/>
          <w:sz w:val="28"/>
          <w:szCs w:val="28"/>
        </w:rPr>
        <w:t xml:space="preserve">Предметные результаты освоения програм</w:t>
      </w:r>
      <w:r>
        <w:rPr>
          <w:rFonts w:ascii="Times New Roman" w:hAnsi="Times New Roman"/>
          <w:sz w:val="28"/>
          <w:szCs w:val="28"/>
        </w:rPr>
        <w:t xml:space="preserve">мы по информатике</w:t>
      </w:r>
      <w:r>
        <w:rPr>
          <w:rFonts w:ascii="Times New Roman" w:hAnsi="Times New Roman"/>
          <w:sz w:val="28"/>
          <w:szCs w:val="28"/>
        </w:rPr>
        <w:t xml:space="preserve"> базового уровня в 10 классе</w:t>
      </w:r>
      <w:r>
        <w:rPr>
          <w:rFonts w:ascii="Times New Roman" w:hAnsi="Times New Roman"/>
          <w:sz w:val="28"/>
          <w:szCs w:val="28"/>
        </w:rPr>
        <w:t xml:space="preserve">. </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В процессе изучения курса информатики базового уровня в 10 классе </w:t>
      </w:r>
      <w:r>
        <w:rPr>
          <w:rFonts w:ascii="Times New Roman" w:hAnsi="Times New Roman"/>
          <w:sz w:val="28"/>
          <w:szCs w:val="28"/>
        </w:rPr>
        <w:t xml:space="preserve">обучающимися будут достигнуты следующи</w:t>
      </w:r>
      <w:r>
        <w:rPr>
          <w:rFonts w:ascii="Times New Roman" w:hAnsi="Times New Roman"/>
          <w:sz w:val="28"/>
          <w:szCs w:val="28"/>
        </w:rPr>
        <w:t xml:space="preserve">е</w:t>
      </w:r>
      <w:r>
        <w:rPr>
          <w:rFonts w:ascii="Times New Roman" w:hAnsi="Times New Roman"/>
          <w:sz w:val="28"/>
          <w:szCs w:val="28"/>
        </w:rPr>
        <w:t xml:space="preserve"> предметные результаты</w:t>
      </w:r>
      <w:r>
        <w:rPr>
          <w:rFonts w:ascii="Times New Roman" w:hAnsi="Times New Roman"/>
          <w:sz w:val="28"/>
          <w:szCs w:val="28"/>
        </w:rPr>
        <w:t xml:space="preserve">:</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владение представлениями о роли информации и связанных с ней процессов</w:t>
      </w:r>
      <w:r>
        <w:rPr>
          <w:rFonts w:ascii="Times New Roman" w:hAnsi="Times New Roman"/>
          <w:sz w:val="28"/>
          <w:szCs w:val="28"/>
        </w:rPr>
        <w:t xml:space="preserve"> </w:t>
      </w:r>
      <w:r>
        <w:rPr>
          <w:rFonts w:ascii="Times New Roman" w:hAnsi="Times New Roman"/>
          <w:sz w:val="28"/>
          <w:szCs w:val="28"/>
        </w:rPr>
        <w:t xml:space="preserve">в приро</w:t>
      </w:r>
      <w:r>
        <w:rPr>
          <w:rFonts w:ascii="Times New Roman" w:hAnsi="Times New Roman"/>
          <w:sz w:val="28"/>
          <w:szCs w:val="28"/>
        </w:rPr>
        <w:t xml:space="preserve">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владение методами поиска информации в сети Интернет, умение критически оценивать </w:t>
      </w:r>
      <w:r>
        <w:rPr>
          <w:rFonts w:ascii="Times New Roman" w:hAnsi="Times New Roman"/>
          <w:sz w:val="28"/>
          <w:szCs w:val="28"/>
        </w:rPr>
        <w:t xml:space="preserve">информацию, полученную из сети Интернет;</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умение характеризовать большие данные, приводить примеры источников</w:t>
      </w:r>
      <w:r>
        <w:rPr>
          <w:rFonts w:ascii="Times New Roman" w:hAnsi="Times New Roman"/>
          <w:sz w:val="28"/>
          <w:szCs w:val="28"/>
        </w:rPr>
        <w:t xml:space="preserve"> </w:t>
      </w:r>
      <w:r>
        <w:rPr>
          <w:rFonts w:ascii="Times New Roman" w:hAnsi="Times New Roman"/>
          <w:sz w:val="28"/>
          <w:szCs w:val="28"/>
        </w:rPr>
        <w:t xml:space="preserve">их получения и направления использования;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понимание основных принципов устройства и функционирования современных стационарных и мобильных компьюте</w:t>
      </w:r>
      <w:r>
        <w:rPr>
          <w:rFonts w:ascii="Times New Roman" w:hAnsi="Times New Roman"/>
          <w:sz w:val="28"/>
          <w:szCs w:val="28"/>
        </w:rPr>
        <w:t xml:space="preserve">ров, тенденций развития компьютерных технологий;</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 владение навыками работы с операционными системами, основными видами программного обеспечения для решения учебных задач по выбранной специализации; </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соблюдение требований техники безопасности и гигиены при </w:t>
      </w:r>
      <w:r>
        <w:rPr>
          <w:rFonts w:ascii="Times New Roman" w:hAnsi="Times New Roman"/>
          <w:sz w:val="28"/>
          <w:szCs w:val="28"/>
        </w:rPr>
        <w:t xml:space="preserve">работе</w:t>
      </w:r>
      <w:r>
        <w:rPr>
          <w:rFonts w:ascii="Times New Roman" w:hAnsi="Times New Roman"/>
          <w:sz w:val="28"/>
          <w:szCs w:val="28"/>
        </w:rPr>
        <w:t xml:space="preserve"> </w:t>
      </w:r>
      <w:r>
        <w:rPr>
          <w:rFonts w:ascii="Times New Roman" w:hAnsi="Times New Roman"/>
          <w:sz w:val="28"/>
          <w:szCs w:val="28"/>
        </w:rPr>
        <w:t xml:space="preserve">с компьютерами и другими компонентами цифрового окружения, понимание правовых основ использования компьютерных программ, баз данных и материалов, размещённых в сети Интернет;</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понимание основных принципов дискретизации различных видов информации, ум</w:t>
      </w:r>
      <w:r>
        <w:rPr>
          <w:rFonts w:ascii="Times New Roman" w:hAnsi="Times New Roman"/>
          <w:sz w:val="28"/>
          <w:szCs w:val="28"/>
        </w:rPr>
        <w:t xml:space="preserve">ение определять информационный объём текстовых, графических</w:t>
      </w:r>
      <w:r>
        <w:rPr>
          <w:rFonts w:ascii="Times New Roman" w:hAnsi="Times New Roman"/>
          <w:sz w:val="28"/>
          <w:szCs w:val="28"/>
        </w:rPr>
        <w:t xml:space="preserve"> </w:t>
      </w:r>
      <w:r>
        <w:rPr>
          <w:rFonts w:ascii="Times New Roman" w:hAnsi="Times New Roman"/>
          <w:sz w:val="28"/>
          <w:szCs w:val="28"/>
        </w:rPr>
        <w:t xml:space="preserve">и звуковых данных при заданных параметрах дискретизации;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умение строить неравномерные коды, допускающие однозначное декодирование сообщений (префиксные коды); </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владение теоретическим аппаратом, п</w:t>
      </w:r>
      <w:r>
        <w:rPr>
          <w:rFonts w:ascii="Times New Roman" w:hAnsi="Times New Roman"/>
          <w:sz w:val="28"/>
          <w:szCs w:val="28"/>
        </w:rPr>
        <w:t xml:space="preserve">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умение создавать структурированные текстовые документы</w:t>
      </w:r>
      <w:r>
        <w:rPr>
          <w:rFonts w:ascii="Times New Roman" w:hAnsi="Times New Roman"/>
          <w:sz w:val="28"/>
          <w:szCs w:val="28"/>
        </w:rPr>
        <w:t xml:space="preserve"> </w:t>
      </w:r>
      <w:r>
        <w:rPr>
          <w:rFonts w:ascii="Times New Roman" w:hAnsi="Times New Roman"/>
          <w:sz w:val="28"/>
          <w:szCs w:val="28"/>
        </w:rPr>
        <w:t xml:space="preserve">и демонстрационные ма</w:t>
      </w:r>
      <w:r>
        <w:rPr>
          <w:rFonts w:ascii="Times New Roman" w:hAnsi="Times New Roman"/>
          <w:sz w:val="28"/>
          <w:szCs w:val="28"/>
        </w:rPr>
        <w:t xml:space="preserve">териалы с использованием возможностей современных программных средств и облачных сервисов;</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113</w:t>
      </w:r>
      <w:r>
        <w:rPr>
          <w:rFonts w:ascii="Times New Roman" w:hAnsi="Times New Roman"/>
          <w:sz w:val="28"/>
          <w:szCs w:val="28"/>
        </w:rPr>
        <w:t xml:space="preserve">.8.4.</w:t>
      </w:r>
      <w:r>
        <w:rPr>
          <w:rFonts w:ascii="Times New Roman" w:hAnsi="Times New Roman"/>
          <w:sz w:val="28"/>
          <w:szCs w:val="28"/>
        </w:rPr>
        <w:t xml:space="preserve"> </w:t>
      </w:r>
      <w:r>
        <w:rPr>
          <w:rFonts w:ascii="Times New Roman" w:hAnsi="Times New Roman"/>
          <w:sz w:val="28"/>
          <w:szCs w:val="28"/>
        </w:rPr>
        <w:t xml:space="preserve">Предметные результаты освоения программы по информатике</w:t>
      </w:r>
      <w:r>
        <w:rPr>
          <w:rFonts w:ascii="Times New Roman" w:hAnsi="Times New Roman"/>
          <w:sz w:val="28"/>
          <w:szCs w:val="28"/>
        </w:rPr>
        <w:t xml:space="preserve"> базового уровня в 11 классе.</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 В процессе изучения курса информатики базового уровня в 1</w:t>
      </w:r>
      <w:r>
        <w:rPr>
          <w:rFonts w:ascii="Times New Roman" w:hAnsi="Times New Roman"/>
          <w:sz w:val="28"/>
          <w:szCs w:val="28"/>
        </w:rPr>
        <w:t xml:space="preserve">1</w:t>
      </w:r>
      <w:r>
        <w:rPr>
          <w:rFonts w:ascii="Times New Roman" w:hAnsi="Times New Roman"/>
          <w:sz w:val="28"/>
          <w:szCs w:val="28"/>
        </w:rPr>
        <w:t xml:space="preserve"> классе </w:t>
      </w:r>
      <w:r>
        <w:rPr>
          <w:rFonts w:ascii="Times New Roman" w:hAnsi="Times New Roman"/>
          <w:sz w:val="28"/>
          <w:szCs w:val="28"/>
        </w:rPr>
        <w:t xml:space="preserve">обуч</w:t>
      </w:r>
      <w:r>
        <w:rPr>
          <w:rFonts w:ascii="Times New Roman" w:hAnsi="Times New Roman"/>
          <w:sz w:val="28"/>
          <w:szCs w:val="28"/>
        </w:rPr>
        <w:t xml:space="preserve">ающимися будут достигнуты следующин предметные результаты</w:t>
      </w:r>
      <w:r>
        <w:rPr>
          <w:rFonts w:ascii="Times New Roman" w:hAnsi="Times New Roman"/>
          <w:sz w:val="28"/>
          <w:szCs w:val="28"/>
        </w:rPr>
        <w:t xml:space="preserve">:</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наличие представлений о компьютерных сетях и их роли в современном мире, об общих принципах разработки и функционирования интернет-приложений;</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понимание угроз информационной безопасности, использов</w:t>
      </w:r>
      <w:r>
        <w:rPr>
          <w:rFonts w:ascii="Times New Roman" w:hAnsi="Times New Roman"/>
          <w:sz w:val="28"/>
          <w:szCs w:val="28"/>
        </w:rPr>
        <w:t xml:space="preserve">ание методов</w:t>
      </w:r>
      <w:r>
        <w:rPr>
          <w:rFonts w:ascii="Times New Roman" w:hAnsi="Times New Roman"/>
          <w:sz w:val="28"/>
          <w:szCs w:val="28"/>
        </w:rPr>
        <w:t xml:space="preserve"> </w:t>
      </w:r>
      <w:r>
        <w:rPr>
          <w:rFonts w:ascii="Times New Roman" w:hAnsi="Times New Roman"/>
          <w:sz w:val="28"/>
          <w:szCs w:val="28"/>
        </w:rPr>
        <w:t xml:space="preserve">и средств противодействия этим угрозам, соблюдение мер безопасности, предотвращающих незаконное распространение персональных данных;</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владение теоретическим аппаратом, позволяющим определять кратчайший путь во взвешенном графе и количество пут</w:t>
      </w:r>
      <w:r>
        <w:rPr>
          <w:rFonts w:ascii="Times New Roman" w:hAnsi="Times New Roman"/>
          <w:sz w:val="28"/>
          <w:szCs w:val="28"/>
        </w:rPr>
        <w:t xml:space="preserve">ей между вершинами ориентированного ациклического графа;</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w:t>
      </w:r>
      <w:r>
        <w:rPr>
          <w:rFonts w:ascii="Times New Roman" w:hAnsi="Times New Roman"/>
          <w:sz w:val="28"/>
          <w:szCs w:val="28"/>
        </w:rPr>
        <w:t xml:space="preserve">аммирования высокого уровня (Паскаль, Python, Java, C++, C#), анализировать алгоритмы</w:t>
      </w:r>
      <w:r>
        <w:rPr>
          <w:rFonts w:ascii="Times New Roman" w:hAnsi="Times New Roman"/>
          <w:sz w:val="28"/>
          <w:szCs w:val="28"/>
        </w:rPr>
        <w:t xml:space="preserve"> </w:t>
      </w:r>
      <w:r>
        <w:rPr>
          <w:rFonts w:ascii="Times New Roman" w:hAnsi="Times New Roman"/>
          <w:sz w:val="28"/>
          <w:szCs w:val="28"/>
        </w:rPr>
        <w:t xml:space="preserve">с использованием таблиц трассировки, определять без использования компьютера результаты выполнения несложных программ, включающих циклы, ветвления</w:t>
      </w:r>
      <w:r>
        <w:rPr>
          <w:rFonts w:ascii="Times New Roman" w:hAnsi="Times New Roman"/>
          <w:sz w:val="28"/>
          <w:szCs w:val="28"/>
        </w:rPr>
        <w:t xml:space="preserve"> </w:t>
      </w:r>
      <w:r>
        <w:rPr>
          <w:rFonts w:ascii="Times New Roman" w:hAnsi="Times New Roman"/>
          <w:sz w:val="28"/>
          <w:szCs w:val="28"/>
        </w:rPr>
        <w:t xml:space="preserve">и подпрограммы, при за</w:t>
      </w:r>
      <w:r>
        <w:rPr>
          <w:rFonts w:ascii="Times New Roman" w:hAnsi="Times New Roman"/>
          <w:sz w:val="28"/>
          <w:szCs w:val="28"/>
        </w:rPr>
        <w:t xml:space="preserve">данных исходных данных, модифицировать готовые программы для решения новых задач, использовать их в своих программах</w:t>
      </w:r>
      <w:r>
        <w:rPr>
          <w:rFonts w:ascii="Times New Roman" w:hAnsi="Times New Roman"/>
          <w:sz w:val="28"/>
          <w:szCs w:val="28"/>
        </w:rPr>
        <w:t xml:space="preserve"> </w:t>
      </w:r>
      <w:r>
        <w:rPr>
          <w:rFonts w:ascii="Times New Roman" w:hAnsi="Times New Roman"/>
          <w:sz w:val="28"/>
          <w:szCs w:val="28"/>
        </w:rPr>
        <w:t xml:space="preserve">в качестве подпрограмм (процедур, функций);</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умение реализовывать на выбранном для изучения языке программирования высокого уровня (Паскаль</w:t>
      </w:r>
      <w:r>
        <w:rPr>
          <w:rFonts w:ascii="Times New Roman" w:hAnsi="Times New Roman"/>
          <w:sz w:val="28"/>
          <w:szCs w:val="28"/>
        </w:rPr>
        <w:t xml:space="preserve">, Python, Java, C++, C#)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w:t>
      </w:r>
      <w:r>
        <w:rPr>
          <w:rFonts w:ascii="Times New Roman" w:hAnsi="Times New Roman"/>
          <w:sz w:val="28"/>
          <w:szCs w:val="28"/>
        </w:rPr>
        <w:t xml:space="preserve">снованием,</w:t>
      </w:r>
      <w:r>
        <w:rPr>
          <w:rFonts w:ascii="Times New Roman" w:hAnsi="Times New Roman"/>
          <w:sz w:val="28"/>
          <w:szCs w:val="28"/>
        </w:rPr>
        <w:t xml:space="preserve"> </w:t>
      </w:r>
      <w:r>
        <w:rPr>
          <w:rFonts w:ascii="Times New Roman" w:hAnsi="Times New Roman"/>
          <w:sz w:val="28"/>
          <w:szCs w:val="28"/>
        </w:rPr>
        <w:t xml:space="preserve">не превышающим 10, вычисление обобщённых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w:t>
      </w:r>
      <w:r>
        <w:rPr>
          <w:rFonts w:ascii="Times New Roman" w:hAnsi="Times New Roman"/>
          <w:sz w:val="28"/>
          <w:szCs w:val="28"/>
        </w:rPr>
        <w:t xml:space="preserve">овию), сортировку элементов массива;</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умение использовать табличные (реляционные) базы данных, в частности, составлять запросы к базам данных (в том числе запросы с вычисляемыми полями), выполнять сортировку и поиск записей в базе данных, наполнять разработ</w:t>
      </w:r>
      <w:r>
        <w:rPr>
          <w:rFonts w:ascii="Times New Roman" w:hAnsi="Times New Roman"/>
          <w:sz w:val="28"/>
          <w:szCs w:val="28"/>
        </w:rPr>
        <w:t xml:space="preserve">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умение использовать компьютерно-математиче</w:t>
      </w:r>
      <w:r>
        <w:rPr>
          <w:rFonts w:ascii="Times New Roman" w:hAnsi="Times New Roman"/>
          <w:sz w:val="28"/>
          <w:szCs w:val="28"/>
        </w:rPr>
        <w:t xml:space="preserve">ские модели для анализа объектов и процессов: формулировать цель моделирования, выполнять анализ результатов, полученных в ходе моделирования, </w:t>
      </w:r>
      <w:r>
        <w:rPr>
          <w:rFonts w:ascii="Times New Roman" w:hAnsi="Times New Roman"/>
          <w:sz w:val="28"/>
          <w:szCs w:val="28"/>
        </w:rPr>
        <w:t xml:space="preserve">оценивать </w:t>
      </w:r>
      <w:r>
        <w:rPr>
          <w:rFonts w:ascii="Times New Roman" w:hAnsi="Times New Roman"/>
          <w:sz w:val="28"/>
          <w:szCs w:val="28"/>
        </w:rPr>
        <w:t xml:space="preserve">соответствие </w:t>
      </w:r>
      <w:r>
        <w:rPr>
          <w:rFonts w:ascii="Times New Roman" w:hAnsi="Times New Roman"/>
          <w:sz w:val="28"/>
          <w:szCs w:val="28"/>
        </w:rPr>
        <w:t xml:space="preserve">модели</w:t>
      </w:r>
      <w:r>
        <w:rPr>
          <w:rFonts w:ascii="Times New Roman" w:hAnsi="Times New Roman"/>
          <w:sz w:val="28"/>
          <w:szCs w:val="28"/>
        </w:rPr>
        <w:t xml:space="preserve"> моделируемому объекту или процессу, представлять результаты моделирования</w:t>
      </w:r>
      <w:r>
        <w:rPr>
          <w:rFonts w:ascii="Times New Roman" w:hAnsi="Times New Roman"/>
          <w:sz w:val="28"/>
          <w:szCs w:val="28"/>
        </w:rPr>
        <w:t xml:space="preserve"> </w:t>
      </w:r>
      <w:r>
        <w:rPr>
          <w:rFonts w:ascii="Times New Roman" w:hAnsi="Times New Roman"/>
          <w:sz w:val="28"/>
          <w:szCs w:val="28"/>
        </w:rPr>
        <w:t xml:space="preserve">в нагляд</w:t>
      </w:r>
      <w:r>
        <w:rPr>
          <w:rFonts w:ascii="Times New Roman" w:hAnsi="Times New Roman"/>
          <w:sz w:val="28"/>
          <w:szCs w:val="28"/>
        </w:rPr>
        <w:t xml:space="preserve">ном виде;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умение организовывать личное информационное пространство</w:t>
      </w:r>
      <w:r>
        <w:rPr>
          <w:rFonts w:ascii="Times New Roman" w:hAnsi="Times New Roman"/>
          <w:sz w:val="28"/>
          <w:szCs w:val="28"/>
        </w:rPr>
        <w:t xml:space="preserve"> </w:t>
      </w:r>
      <w:r>
        <w:rPr>
          <w:rFonts w:ascii="Times New Roman" w:hAnsi="Times New Roman"/>
          <w:sz w:val="28"/>
          <w:szCs w:val="28"/>
        </w:rPr>
        <w:t xml:space="preserve">с использованием различных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w:t>
      </w:r>
      <w:r>
        <w:rPr>
          <w:rFonts w:ascii="Times New Roman" w:hAnsi="Times New Roman"/>
          <w:sz w:val="28"/>
          <w:szCs w:val="28"/>
        </w:rPr>
        <w:t xml:space="preserve">ологий искусственного интеллекта</w:t>
      </w:r>
      <w:r>
        <w:rPr>
          <w:rFonts w:ascii="Times New Roman" w:hAnsi="Times New Roman"/>
          <w:sz w:val="28"/>
          <w:szCs w:val="28"/>
        </w:rPr>
        <w:t xml:space="preserve"> </w:t>
      </w:r>
      <w:r>
        <w:rPr>
          <w:rFonts w:ascii="Times New Roman" w:hAnsi="Times New Roman"/>
          <w:sz w:val="28"/>
          <w:szCs w:val="28"/>
        </w:rPr>
        <w:t xml:space="preserve">в различных областях, наличие представлений об использовании информационных технологий в различных профессиональных сферах.</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sz w:val="28"/>
          <w:szCs w:val="28"/>
        </w:rPr>
      </w:pPr>
      <w:r>
        <w:rPr>
          <w:rFonts w:ascii="Tinos" w:hAnsi="Tinos" w:cs="Tinos" w:eastAsia="Tinos"/>
          <w:b w:val="false"/>
          <w:sz w:val="28"/>
          <w:szCs w:val="28"/>
          <w:highlight w:val="none"/>
        </w:rPr>
        <w:t xml:space="preserve">2.7. </w:t>
      </w:r>
      <w:r>
        <w:rPr>
          <w:rFonts w:ascii="Times New Roman" w:hAnsi="Times New Roman"/>
          <w:sz w:val="28"/>
          <w:szCs w:val="28"/>
        </w:rPr>
        <w:t xml:space="preserve">рабочая программа по учебному предмету «Физика» (базовый уровень). </w:t>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1. Федеральная рабочая программа по учебному предмету «Физика» (базо</w:t>
      </w:r>
      <w:r>
        <w:rPr>
          <w:rFonts w:ascii="Times New Roman" w:hAnsi="Times New Roman"/>
          <w:sz w:val="28"/>
          <w:szCs w:val="28"/>
        </w:rPr>
        <w:t xml:space="preserve">вый уровень) (предметная область «Естественно-научные предметы») (далее соответственно – программа по физике, физика) включает пояснительную записку, содержание обучения, планируемые результаты освоения программы по физике.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2. Пояснительная записка отр</w:t>
      </w:r>
      <w:r>
        <w:rPr>
          <w:rFonts w:ascii="Times New Roman" w:hAnsi="Times New Roman"/>
          <w:sz w:val="28"/>
          <w:szCs w:val="28"/>
        </w:rPr>
        <w:t xml:space="preserve">ажает общие цели и задачи изучения физики, характеристику психологических предпосылок к его изучению обучающимися, место в структуре учебного плана, а также подходы к отбору содержания,</w:t>
      </w:r>
      <w:r>
        <w:rPr>
          <w:rFonts w:ascii="Times New Roman" w:hAnsi="Times New Roman"/>
          <w:sz w:val="28"/>
          <w:szCs w:val="28"/>
        </w:rPr>
        <w:t xml:space="preserve"> </w:t>
      </w:r>
      <w:r>
        <w:rPr>
          <w:rFonts w:ascii="Times New Roman" w:hAnsi="Times New Roman"/>
          <w:sz w:val="28"/>
          <w:szCs w:val="28"/>
        </w:rPr>
        <w:t xml:space="preserve">к определению планируемых результатов.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3. Содержание обучения рас</w:t>
      </w:r>
      <w:r>
        <w:rPr>
          <w:rFonts w:ascii="Times New Roman" w:hAnsi="Times New Roman"/>
          <w:sz w:val="28"/>
          <w:szCs w:val="28"/>
        </w:rPr>
        <w:t xml:space="preserve">крывает содержательные линии, которые предлагаются для обязательного изучения в каждом классе на уровне среднего общего образования.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4. Планируемые результаты освоения программы по физике включают личностные, метапредметные результаты за весь период о</w:t>
      </w:r>
      <w:r>
        <w:rPr>
          <w:rFonts w:ascii="Times New Roman" w:hAnsi="Times New Roman"/>
          <w:sz w:val="28"/>
          <w:szCs w:val="28"/>
        </w:rPr>
        <w:t xml:space="preserve">бучения на уровне среднего общего образования, а также предметные достижения обучающегося</w:t>
      </w:r>
      <w:r>
        <w:rPr>
          <w:rFonts w:ascii="Times New Roman" w:hAnsi="Times New Roman"/>
          <w:sz w:val="28"/>
          <w:szCs w:val="28"/>
        </w:rPr>
        <w:t xml:space="preserve"> </w:t>
      </w:r>
      <w:r>
        <w:rPr>
          <w:rFonts w:ascii="Times New Roman" w:hAnsi="Times New Roman"/>
          <w:sz w:val="28"/>
          <w:szCs w:val="28"/>
        </w:rPr>
        <w:t xml:space="preserve">за каждый год обучения.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5. Пояснительная записка.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5.1. Программа по физике базового уровня на уровне среднего общего образования разработана на основе положе</w:t>
      </w:r>
      <w:r>
        <w:rPr>
          <w:rFonts w:ascii="Times New Roman" w:hAnsi="Times New Roman"/>
          <w:sz w:val="28"/>
          <w:szCs w:val="28"/>
        </w:rPr>
        <w:t xml:space="preserve">ний и требований к результатам освоения основной образовательной программы, представленных в </w:t>
      </w:r>
      <w:r>
        <w:rPr>
          <w:rFonts w:ascii="Times New Roman" w:hAnsi="Times New Roman"/>
          <w:sz w:val="28"/>
          <w:szCs w:val="28"/>
        </w:rPr>
        <w:t xml:space="preserve">ФГОС СОО</w:t>
      </w:r>
      <w:r>
        <w:rPr>
          <w:rFonts w:ascii="Times New Roman" w:hAnsi="Times New Roman"/>
          <w:sz w:val="28"/>
          <w:szCs w:val="28"/>
        </w:rPr>
        <w:t xml:space="preserve">, а также</w:t>
      </w:r>
      <w:r>
        <w:rPr>
          <w:rFonts w:ascii="Times New Roman" w:hAnsi="Times New Roman"/>
          <w:sz w:val="28"/>
          <w:szCs w:val="28"/>
        </w:rPr>
        <w:t xml:space="preserve"> </w:t>
      </w:r>
      <w:r>
        <w:rPr>
          <w:rFonts w:ascii="Times New Roman" w:hAnsi="Times New Roman"/>
          <w:sz w:val="28"/>
          <w:szCs w:val="28"/>
        </w:rPr>
        <w:t xml:space="preserve">с учётом федеральной </w:t>
      </w:r>
      <w:r>
        <w:rPr>
          <w:rFonts w:ascii="Times New Roman" w:hAnsi="Times New Roman"/>
          <w:sz w:val="28"/>
          <w:szCs w:val="28"/>
        </w:rPr>
        <w:t xml:space="preserve">рабочей </w:t>
      </w:r>
      <w:r>
        <w:rPr>
          <w:rFonts w:ascii="Times New Roman" w:hAnsi="Times New Roman"/>
          <w:sz w:val="28"/>
          <w:szCs w:val="28"/>
        </w:rPr>
        <w:t xml:space="preserve">программы воспитания и концепции преподавания учебного предмета «Физика» в образовательных организациях Российской </w:t>
      </w:r>
      <w:r>
        <w:rPr>
          <w:rFonts w:ascii="Times New Roman" w:hAnsi="Times New Roman"/>
          <w:sz w:val="28"/>
          <w:szCs w:val="28"/>
        </w:rPr>
        <w:t xml:space="preserve">Федерации, реализующих основные </w:t>
      </w:r>
      <w:r>
        <w:rPr>
          <w:rFonts w:ascii="Times New Roman" w:hAnsi="Times New Roman"/>
          <w:sz w:val="28"/>
          <w:szCs w:val="28"/>
        </w:rPr>
        <w:t xml:space="preserve">образов</w:t>
      </w:r>
      <w:r>
        <w:rPr>
          <w:rFonts w:ascii="Times New Roman" w:hAnsi="Times New Roman"/>
          <w:sz w:val="28"/>
          <w:szCs w:val="28"/>
        </w:rPr>
        <w:t xml:space="preserve">ательные программы.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5.2. Содержание программы по физике направлено на формирование</w:t>
      </w:r>
      <w:r>
        <w:rPr>
          <w:rFonts w:ascii="Times New Roman" w:hAnsi="Times New Roman"/>
          <w:sz w:val="28"/>
          <w:szCs w:val="28"/>
        </w:rPr>
        <w:t xml:space="preserve"> </w:t>
      </w:r>
      <w:r>
        <w:rPr>
          <w:rFonts w:ascii="Times New Roman" w:hAnsi="Times New Roman"/>
          <w:sz w:val="28"/>
          <w:szCs w:val="28"/>
        </w:rPr>
        <w:t xml:space="preserve">естественно-научной картины мира обучающихся 10–11 классов при обучении</w:t>
      </w:r>
      <w:r>
        <w:rPr>
          <w:rFonts w:ascii="Times New Roman" w:hAnsi="Times New Roman"/>
          <w:sz w:val="28"/>
          <w:szCs w:val="28"/>
        </w:rPr>
        <w:t xml:space="preserve"> </w:t>
      </w:r>
      <w:r>
        <w:rPr>
          <w:rFonts w:ascii="Times New Roman" w:hAnsi="Times New Roman"/>
          <w:sz w:val="28"/>
          <w:szCs w:val="28"/>
        </w:rPr>
        <w:t xml:space="preserve">их физике на базовом уровне на основе системно-деятельно</w:t>
      </w:r>
      <w:r>
        <w:rPr>
          <w:rFonts w:ascii="Times New Roman" w:hAnsi="Times New Roman"/>
          <w:sz w:val="28"/>
          <w:szCs w:val="28"/>
        </w:rPr>
        <w:t xml:space="preserve">стного подхода. Программа по физике соответствует требованиям </w:t>
      </w:r>
      <w:r>
        <w:rPr>
          <w:rFonts w:ascii="Times New Roman" w:hAnsi="Times New Roman"/>
          <w:sz w:val="28"/>
          <w:szCs w:val="28"/>
        </w:rPr>
        <w:t xml:space="preserve">ФГОС СОО </w:t>
      </w:r>
      <w:r>
        <w:rPr>
          <w:rFonts w:ascii="Times New Roman" w:hAnsi="Times New Roman"/>
          <w:sz w:val="28"/>
          <w:szCs w:val="28"/>
        </w:rPr>
        <w:t xml:space="preserve">к планируемым личностным, предметным и метапредметным результатам обучения,</w:t>
      </w:r>
      <w:r>
        <w:rPr>
          <w:rFonts w:ascii="Times New Roman" w:hAnsi="Times New Roman"/>
          <w:sz w:val="28"/>
          <w:szCs w:val="28"/>
        </w:rPr>
        <w:t xml:space="preserve"> </w:t>
      </w:r>
      <w:r>
        <w:rPr>
          <w:rFonts w:ascii="Times New Roman" w:hAnsi="Times New Roman"/>
          <w:sz w:val="28"/>
          <w:szCs w:val="28"/>
        </w:rPr>
        <w:t xml:space="preserve">а также учитывает необходимость реализации межпредметных связей физики</w:t>
      </w:r>
      <w:r>
        <w:rPr>
          <w:rFonts w:ascii="Times New Roman" w:hAnsi="Times New Roman"/>
          <w:sz w:val="28"/>
          <w:szCs w:val="28"/>
        </w:rPr>
        <w:t xml:space="preserve"> </w:t>
      </w:r>
      <w:r>
        <w:rPr>
          <w:rFonts w:ascii="Times New Roman" w:hAnsi="Times New Roman"/>
          <w:sz w:val="28"/>
          <w:szCs w:val="28"/>
        </w:rPr>
        <w:t xml:space="preserve">с естественно-научными учебными пред</w:t>
      </w:r>
      <w:r>
        <w:rPr>
          <w:rFonts w:ascii="Times New Roman" w:hAnsi="Times New Roman"/>
          <w:sz w:val="28"/>
          <w:szCs w:val="28"/>
        </w:rPr>
        <w:t xml:space="preserve">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5.3. Программа по физике включает:</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Планируемые рез</w:t>
      </w:r>
      <w:r>
        <w:rPr>
          <w:rFonts w:ascii="Times New Roman" w:hAnsi="Times New Roman"/>
          <w:sz w:val="28"/>
          <w:szCs w:val="28"/>
        </w:rPr>
        <w:t xml:space="preserve">ультаты освоения курса физики на базовом уровне,</w:t>
      </w:r>
      <w:r>
        <w:rPr>
          <w:rFonts w:ascii="Times New Roman" w:hAnsi="Times New Roman"/>
          <w:sz w:val="28"/>
          <w:szCs w:val="28"/>
        </w:rPr>
        <w:t xml:space="preserve"> </w:t>
      </w:r>
      <w:r>
        <w:rPr>
          <w:rFonts w:ascii="Times New Roman" w:hAnsi="Times New Roman"/>
          <w:sz w:val="28"/>
          <w:szCs w:val="28"/>
        </w:rPr>
        <w:t xml:space="preserve">в том числе предметные результаты по годам обучения;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Содержание учебного предмета «Физика» по годам обучения;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5.4. Программа по физике может быть использована учителями как основа для составления своих </w:t>
      </w:r>
      <w:r>
        <w:rPr>
          <w:rFonts w:ascii="Times New Roman" w:hAnsi="Times New Roman"/>
          <w:sz w:val="28"/>
          <w:szCs w:val="28"/>
        </w:rPr>
        <w:t xml:space="preserve">рабочих программ. При разработке рабочей программы</w:t>
      </w:r>
      <w:r>
        <w:rPr>
          <w:rFonts w:ascii="Times New Roman" w:hAnsi="Times New Roman"/>
          <w:sz w:val="28"/>
          <w:szCs w:val="28"/>
        </w:rPr>
        <w:t xml:space="preserve"> </w:t>
      </w:r>
      <w:r>
        <w:rPr>
          <w:rFonts w:ascii="Times New Roman" w:hAnsi="Times New Roman"/>
          <w:sz w:val="28"/>
          <w:szCs w:val="28"/>
        </w:rPr>
        <w:t xml:space="preserve">в тематическом планировании должны быть учтены возможности использования электронных (цифровых) образовательных ресурсов, являющихся</w:t>
      </w:r>
      <w:r>
        <w:rPr>
          <w:rFonts w:ascii="Times New Roman" w:hAnsi="Times New Roman"/>
          <w:sz w:val="28"/>
          <w:szCs w:val="28"/>
        </w:rPr>
        <w:t xml:space="preserve"> </w:t>
      </w:r>
      <w:r>
        <w:rPr>
          <w:rFonts w:ascii="Times New Roman" w:hAnsi="Times New Roman"/>
          <w:sz w:val="28"/>
          <w:szCs w:val="28"/>
        </w:rPr>
        <w:t xml:space="preserve">учебно-методическими материалами (мультимедийные программы, электронны</w:t>
      </w:r>
      <w:r>
        <w:rPr>
          <w:rFonts w:ascii="Times New Roman" w:hAnsi="Times New Roman"/>
          <w:sz w:val="28"/>
          <w:szCs w:val="28"/>
        </w:rPr>
        <w:t xml:space="preserve">е учебники и задачники, электронные библиотеки, виртуальные лаборатории, игровые программы, коллекции цифровых образовательных ресурсов), реализующими дидактические возможности информационно-коммуникационных технологий, содержание которых соответствует зак</w:t>
      </w:r>
      <w:r>
        <w:rPr>
          <w:rFonts w:ascii="Times New Roman" w:hAnsi="Times New Roman"/>
          <w:sz w:val="28"/>
          <w:szCs w:val="28"/>
        </w:rPr>
        <w:t xml:space="preserve">онодательству об образовании.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5.5. Программа по физик</w:t>
      </w:r>
      <w:r>
        <w:rPr>
          <w:rFonts w:ascii="Times New Roman" w:hAnsi="Times New Roman"/>
          <w:sz w:val="28"/>
          <w:szCs w:val="28"/>
        </w:rPr>
        <w:t xml:space="preserve"> предоставляет возможность для реализации р</w:t>
      </w:r>
      <w:r>
        <w:rPr>
          <w:rFonts w:ascii="Times New Roman" w:hAnsi="Times New Roman"/>
          <w:sz w:val="28"/>
          <w:szCs w:val="28"/>
        </w:rPr>
        <w:t xml:space="preserve">азличных методических подходов </w:t>
      </w:r>
      <w:r>
        <w:rPr>
          <w:rFonts w:ascii="Times New Roman" w:hAnsi="Times New Roman"/>
          <w:sz w:val="28"/>
          <w:szCs w:val="28"/>
        </w:rPr>
        <w:t xml:space="preserve">к организации обучения физике при условии сохранения обязательной части содержания курса.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5.6. Физика как наука о наибол</w:t>
      </w:r>
      <w:r>
        <w:rPr>
          <w:rFonts w:ascii="Times New Roman" w:hAnsi="Times New Roman"/>
          <w:sz w:val="28"/>
          <w:szCs w:val="28"/>
        </w:rPr>
        <w:t xml:space="preserve">ее общих законах природы, выступая</w:t>
      </w:r>
      <w:r>
        <w:rPr>
          <w:rFonts w:ascii="Times New Roman" w:hAnsi="Times New Roman"/>
          <w:sz w:val="28"/>
          <w:szCs w:val="28"/>
        </w:rPr>
        <w:t xml:space="preserve"> </w:t>
      </w:r>
      <w:r>
        <w:rPr>
          <w:rFonts w:ascii="Times New Roman" w:hAnsi="Times New Roman"/>
          <w:sz w:val="28"/>
          <w:szCs w:val="28"/>
        </w:rPr>
        <w:t xml:space="preserve">в качестве учебного предмета в школе, вносит существенный вклад в систему знаний об окружающем мире. Школьный курс физики – системообразующий</w:t>
      </w:r>
      <w:r>
        <w:rPr>
          <w:rFonts w:ascii="Times New Roman" w:hAnsi="Times New Roman"/>
          <w:sz w:val="28"/>
          <w:szCs w:val="28"/>
        </w:rPr>
        <w:t xml:space="preserve"> </w:t>
      </w:r>
      <w:r>
        <w:rPr>
          <w:rFonts w:ascii="Times New Roman" w:hAnsi="Times New Roman"/>
          <w:sz w:val="28"/>
          <w:szCs w:val="28"/>
        </w:rPr>
        <w:t xml:space="preserve">для естественно-научных учебных предметов, поскольку физические законы лежат</w:t>
      </w:r>
      <w:r>
        <w:rPr>
          <w:rFonts w:ascii="Times New Roman" w:hAnsi="Times New Roman"/>
          <w:sz w:val="28"/>
          <w:szCs w:val="28"/>
        </w:rPr>
        <w:t xml:space="preserve"> </w:t>
      </w:r>
      <w:r>
        <w:rPr>
          <w:rFonts w:ascii="Times New Roman" w:hAnsi="Times New Roman"/>
          <w:sz w:val="28"/>
          <w:szCs w:val="28"/>
        </w:rPr>
        <w:t xml:space="preserve">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w:t>
      </w:r>
      <w:r>
        <w:rPr>
          <w:rFonts w:ascii="Times New Roman" w:hAnsi="Times New Roman"/>
          <w:sz w:val="28"/>
          <w:szCs w:val="28"/>
        </w:rPr>
        <w:t xml:space="preserve"> получения новых материалов</w:t>
      </w:r>
      <w:r>
        <w:rPr>
          <w:rFonts w:ascii="Times New Roman" w:hAnsi="Times New Roman"/>
          <w:sz w:val="28"/>
          <w:szCs w:val="28"/>
        </w:rPr>
        <w:t xml:space="preserve"> </w:t>
      </w:r>
      <w:r>
        <w:rPr>
          <w:rFonts w:ascii="Times New Roman" w:hAnsi="Times New Roman"/>
          <w:sz w:val="28"/>
          <w:szCs w:val="28"/>
        </w:rPr>
        <w:t xml:space="preserve">с заданными свойствами и других. Изучение физики вносит основной вклад</w:t>
      </w:r>
      <w:r>
        <w:rPr>
          <w:rFonts w:ascii="Times New Roman" w:hAnsi="Times New Roman"/>
          <w:sz w:val="28"/>
          <w:szCs w:val="28"/>
        </w:rPr>
        <w:t xml:space="preserve"> </w:t>
      </w:r>
      <w:r>
        <w:rPr>
          <w:rFonts w:ascii="Times New Roman" w:hAnsi="Times New Roman"/>
          <w:sz w:val="28"/>
          <w:szCs w:val="28"/>
        </w:rPr>
        <w:t xml:space="preserve">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w:t>
      </w:r>
      <w:r>
        <w:rPr>
          <w:rFonts w:ascii="Times New Roman" w:hAnsi="Times New Roman"/>
          <w:sz w:val="28"/>
          <w:szCs w:val="28"/>
        </w:rPr>
        <w:t xml:space="preserve">.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5.7. В основу курса физики </w:t>
      </w:r>
      <w:r>
        <w:rPr>
          <w:rFonts w:ascii="Times New Roman" w:hAnsi="Times New Roman"/>
          <w:sz w:val="28"/>
          <w:szCs w:val="28"/>
        </w:rPr>
        <w:t xml:space="preserve">для уровня среднего общего образования</w:t>
      </w:r>
      <w:r>
        <w:rPr>
          <w:rFonts w:ascii="Times New Roman" w:hAnsi="Times New Roman"/>
          <w:sz w:val="28"/>
          <w:szCs w:val="28"/>
        </w:rPr>
        <w:t xml:space="preserve"> положен ряд идей, которые можно рассматривать как принципы его построения.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Идея целостности. В соответствии с ней курс является логически завершённым, он содержит материал из всех раз</w:t>
      </w:r>
      <w:r>
        <w:rPr>
          <w:rFonts w:ascii="Times New Roman" w:hAnsi="Times New Roman"/>
          <w:sz w:val="28"/>
          <w:szCs w:val="28"/>
        </w:rPr>
        <w:t xml:space="preserve">делов физики, включает</w:t>
      </w:r>
      <w:r>
        <w:rPr>
          <w:rFonts w:ascii="Times New Roman" w:hAnsi="Times New Roman"/>
          <w:sz w:val="28"/>
          <w:szCs w:val="28"/>
        </w:rPr>
        <w:t xml:space="preserve"> </w:t>
      </w:r>
      <w:r>
        <w:rPr>
          <w:rFonts w:ascii="Times New Roman" w:hAnsi="Times New Roman"/>
          <w:sz w:val="28"/>
          <w:szCs w:val="28"/>
        </w:rPr>
        <w:t xml:space="preserve">как вопросы классической, так и современной физики.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Идея генерализации.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w:t>
      </w:r>
      <w:r>
        <w:rPr>
          <w:rFonts w:ascii="Times New Roman" w:hAnsi="Times New Roman"/>
          <w:sz w:val="28"/>
          <w:szCs w:val="28"/>
        </w:rPr>
        <w:t xml:space="preserve">, веществе и поле.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Идея гуманитаризации. Р</w:t>
      </w:r>
      <w:r>
        <w:rPr>
          <w:rFonts w:ascii="Times New Roman" w:hAnsi="Times New Roman"/>
          <w:sz w:val="28"/>
          <w:szCs w:val="28"/>
        </w:rPr>
        <w:t xml:space="preserve">еализация </w:t>
      </w:r>
      <w:r>
        <w:rPr>
          <w:rFonts w:ascii="Times New Roman" w:hAnsi="Times New Roman"/>
          <w:sz w:val="28"/>
          <w:szCs w:val="28"/>
        </w:rPr>
        <w:t xml:space="preserve">идеи </w:t>
      </w:r>
      <w:r>
        <w:rPr>
          <w:rFonts w:ascii="Times New Roman" w:hAnsi="Times New Roman"/>
          <w:sz w:val="28"/>
          <w:szCs w:val="28"/>
        </w:rPr>
        <w:t xml:space="preserve">предполагает использование гуманитарного потенциала физической науки, осмысление связи развития физики</w:t>
      </w:r>
      <w:r>
        <w:rPr>
          <w:rFonts w:ascii="Times New Roman" w:hAnsi="Times New Roman"/>
          <w:sz w:val="28"/>
          <w:szCs w:val="28"/>
        </w:rPr>
        <w:t xml:space="preserve"> </w:t>
      </w:r>
      <w:r>
        <w:rPr>
          <w:rFonts w:ascii="Times New Roman" w:hAnsi="Times New Roman"/>
          <w:sz w:val="28"/>
          <w:szCs w:val="28"/>
        </w:rPr>
        <w:t xml:space="preserve">с развитием общества, а также с мировоззренческими, нравственными</w:t>
      </w:r>
      <w:r>
        <w:rPr>
          <w:rFonts w:ascii="Times New Roman" w:hAnsi="Times New Roman"/>
          <w:sz w:val="28"/>
          <w:szCs w:val="28"/>
        </w:rPr>
        <w:t xml:space="preserve"> </w:t>
      </w:r>
      <w:r>
        <w:rPr>
          <w:rFonts w:ascii="Times New Roman" w:hAnsi="Times New Roman"/>
          <w:sz w:val="28"/>
          <w:szCs w:val="28"/>
        </w:rPr>
        <w:t xml:space="preserve">и экологическими проблемами.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Идея прикладной направленности. Курс физики предполагает знакомство</w:t>
      </w:r>
      <w:r>
        <w:rPr>
          <w:rFonts w:ascii="Times New Roman" w:hAnsi="Times New Roman"/>
          <w:sz w:val="28"/>
          <w:szCs w:val="28"/>
        </w:rPr>
        <w:t xml:space="preserve"> </w:t>
      </w:r>
      <w:r>
        <w:rPr>
          <w:rFonts w:ascii="Times New Roman" w:hAnsi="Times New Roman"/>
          <w:sz w:val="28"/>
          <w:szCs w:val="28"/>
        </w:rPr>
        <w:t xml:space="preserve">с широким кругом технических и технологических приложений изученных теорий</w:t>
      </w:r>
      <w:r>
        <w:rPr>
          <w:rFonts w:ascii="Times New Roman" w:hAnsi="Times New Roman"/>
          <w:sz w:val="28"/>
          <w:szCs w:val="28"/>
        </w:rPr>
        <w:t xml:space="preserve"> </w:t>
      </w:r>
      <w:r>
        <w:rPr>
          <w:rFonts w:ascii="Times New Roman" w:hAnsi="Times New Roman"/>
          <w:sz w:val="28"/>
          <w:szCs w:val="28"/>
        </w:rPr>
        <w:t xml:space="preserve">и законов.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Идея экологизации реализуется посредством введения элементов содержания, посвящённых экологическим</w:t>
      </w:r>
      <w:r>
        <w:rPr>
          <w:rFonts w:ascii="Times New Roman" w:hAnsi="Times New Roman"/>
          <w:sz w:val="28"/>
          <w:szCs w:val="28"/>
        </w:rPr>
        <w:t xml:space="preserve"> проблемам современности, которые связаны</w:t>
      </w:r>
      <w:r>
        <w:rPr>
          <w:rFonts w:ascii="Times New Roman" w:hAnsi="Times New Roman"/>
          <w:sz w:val="28"/>
          <w:szCs w:val="28"/>
        </w:rPr>
        <w:t xml:space="preserve"> </w:t>
      </w:r>
      <w:r>
        <w:rPr>
          <w:rFonts w:ascii="Times New Roman" w:hAnsi="Times New Roman"/>
          <w:sz w:val="28"/>
          <w:szCs w:val="28"/>
        </w:rPr>
        <w:t xml:space="preserve">с развитием техники и технологий, а также обсуждения проблем рационального природопользования и экологической безопасности.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5.8. Стержневыми элементами курса физики </w:t>
      </w:r>
      <w:r>
        <w:rPr>
          <w:rFonts w:ascii="Times New Roman" w:hAnsi="Times New Roman"/>
          <w:sz w:val="28"/>
          <w:szCs w:val="28"/>
        </w:rPr>
        <w:t xml:space="preserve">на уровне среднего общего образования </w:t>
      </w:r>
      <w:r>
        <w:rPr>
          <w:rFonts w:ascii="Times New Roman" w:hAnsi="Times New Roman"/>
          <w:sz w:val="28"/>
          <w:szCs w:val="28"/>
        </w:rPr>
        <w:t xml:space="preserve">являют</w:t>
      </w:r>
      <w:r>
        <w:rPr>
          <w:rFonts w:ascii="Times New Roman" w:hAnsi="Times New Roman"/>
          <w:sz w:val="28"/>
          <w:szCs w:val="28"/>
        </w:rPr>
        <w:t xml:space="preserve">ся физические теории (формирование представлений</w:t>
      </w:r>
      <w:r>
        <w:rPr>
          <w:rFonts w:ascii="Times New Roman" w:hAnsi="Times New Roman"/>
          <w:sz w:val="28"/>
          <w:szCs w:val="28"/>
        </w:rPr>
        <w:t xml:space="preserve"> </w:t>
      </w:r>
      <w:r>
        <w:rPr>
          <w:rFonts w:ascii="Times New Roman" w:hAnsi="Times New Roman"/>
          <w:sz w:val="28"/>
          <w:szCs w:val="28"/>
        </w:rPr>
        <w:t xml:space="preserve">о структуре построения физической теории, роли фундаментальных законов</w:t>
      </w:r>
      <w:r>
        <w:rPr>
          <w:rFonts w:ascii="Times New Roman" w:hAnsi="Times New Roman"/>
          <w:sz w:val="28"/>
          <w:szCs w:val="28"/>
        </w:rPr>
        <w:t xml:space="preserve"> </w:t>
      </w:r>
      <w:r>
        <w:rPr>
          <w:rFonts w:ascii="Times New Roman" w:hAnsi="Times New Roman"/>
          <w:sz w:val="28"/>
          <w:szCs w:val="28"/>
        </w:rPr>
        <w:t xml:space="preserve">и принципов в современных представлениях о природе, границах применимости теорий, для описания естественно-научных явлений и процессов</w:t>
      </w:r>
      <w:r>
        <w:rPr>
          <w:rFonts w:ascii="Times New Roman" w:hAnsi="Times New Roman"/>
          <w:sz w:val="28"/>
          <w:szCs w:val="28"/>
        </w:rPr>
        <w:t xml:space="preserve">).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5.9. Системно-деятельностный подход в курсе физики реализуется</w:t>
      </w:r>
      <w:r>
        <w:rPr>
          <w:rFonts w:ascii="Times New Roman" w:hAnsi="Times New Roman"/>
          <w:sz w:val="28"/>
          <w:szCs w:val="28"/>
        </w:rPr>
        <w:t xml:space="preserve"> </w:t>
      </w:r>
      <w:r>
        <w:rPr>
          <w:rFonts w:ascii="Times New Roman" w:hAnsi="Times New Roman"/>
          <w:sz w:val="28"/>
          <w:szCs w:val="28"/>
        </w:rPr>
        <w:t xml:space="preserve">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w:t>
      </w:r>
      <w:r>
        <w:rPr>
          <w:rFonts w:ascii="Times New Roman" w:hAnsi="Times New Roman"/>
          <w:sz w:val="28"/>
          <w:szCs w:val="28"/>
        </w:rPr>
        <w:t xml:space="preserve">бораторных работ, которые в программе</w:t>
      </w:r>
      <w:r>
        <w:rPr>
          <w:rFonts w:ascii="Times New Roman" w:hAnsi="Times New Roman"/>
          <w:sz w:val="28"/>
          <w:szCs w:val="28"/>
        </w:rPr>
        <w:t xml:space="preserve"> </w:t>
      </w:r>
      <w:r>
        <w:rPr>
          <w:rFonts w:ascii="Times New Roman" w:hAnsi="Times New Roman"/>
          <w:sz w:val="28"/>
          <w:szCs w:val="28"/>
        </w:rPr>
        <w:t xml:space="preserve">по физике объединены в общий список ученических практических работ. Выделение в указанном перечне лабораторных работ, проводимых для контроля</w:t>
      </w:r>
      <w:r>
        <w:rPr>
          <w:rFonts w:ascii="Times New Roman" w:hAnsi="Times New Roman"/>
          <w:sz w:val="28"/>
          <w:szCs w:val="28"/>
        </w:rPr>
        <w:t xml:space="preserve"> </w:t>
      </w:r>
      <w:r>
        <w:rPr>
          <w:rFonts w:ascii="Times New Roman" w:hAnsi="Times New Roman"/>
          <w:sz w:val="28"/>
          <w:szCs w:val="28"/>
        </w:rPr>
        <w:t xml:space="preserve">и оценки, осуществляется участниками образовательного процесса исходя</w:t>
      </w:r>
      <w:r>
        <w:rPr>
          <w:rFonts w:ascii="Times New Roman" w:hAnsi="Times New Roman"/>
          <w:sz w:val="28"/>
          <w:szCs w:val="28"/>
        </w:rPr>
        <w:t xml:space="preserve"> </w:t>
      </w:r>
      <w:r>
        <w:rPr>
          <w:rFonts w:ascii="Times New Roman" w:hAnsi="Times New Roman"/>
          <w:sz w:val="28"/>
          <w:szCs w:val="28"/>
        </w:rPr>
        <w:t xml:space="preserve">из </w:t>
      </w:r>
      <w:r>
        <w:rPr>
          <w:rFonts w:ascii="Times New Roman" w:hAnsi="Times New Roman"/>
          <w:sz w:val="28"/>
          <w:szCs w:val="28"/>
        </w:rPr>
        <w:t xml:space="preserve">особенностей планирования и оснащения кабинета физики.</w:t>
      </w:r>
      <w:r>
        <w:rPr>
          <w:rFonts w:ascii="Times New Roman" w:hAnsi="Times New Roman"/>
          <w:sz w:val="28"/>
          <w:szCs w:val="28"/>
        </w:rPr>
        <w:t xml:space="preserve"> </w:t>
      </w:r>
      <w:r>
        <w:rPr>
          <w:rFonts w:ascii="Times New Roman" w:hAnsi="Times New Roman"/>
          <w:sz w:val="28"/>
          <w:szCs w:val="28"/>
        </w:rPr>
        <w:t xml:space="preserve">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5.</w:t>
      </w:r>
      <w:r>
        <w:rPr>
          <w:rFonts w:ascii="Times New Roman" w:hAnsi="Times New Roman"/>
          <w:sz w:val="28"/>
          <w:szCs w:val="28"/>
        </w:rPr>
        <w:t xml:space="preserve">10. Р</w:t>
      </w:r>
      <w:r>
        <w:rPr>
          <w:rFonts w:ascii="Times New Roman" w:hAnsi="Times New Roman"/>
          <w:sz w:val="28"/>
          <w:szCs w:val="28"/>
        </w:rPr>
        <w:t xml:space="preserve">еше</w:t>
      </w:r>
      <w:r>
        <w:rPr>
          <w:rFonts w:ascii="Times New Roman" w:hAnsi="Times New Roman"/>
          <w:sz w:val="28"/>
          <w:szCs w:val="28"/>
        </w:rPr>
        <w:t xml:space="preserve">ни</w:t>
      </w:r>
      <w:r>
        <w:rPr>
          <w:rFonts w:ascii="Times New Roman" w:hAnsi="Times New Roman"/>
          <w:sz w:val="28"/>
          <w:szCs w:val="28"/>
        </w:rPr>
        <w:t xml:space="preserve">е</w:t>
      </w:r>
      <w:r>
        <w:rPr>
          <w:rFonts w:ascii="Times New Roman" w:hAnsi="Times New Roman"/>
          <w:sz w:val="28"/>
          <w:szCs w:val="28"/>
        </w:rPr>
        <w:t xml:space="preserve"> </w:t>
      </w:r>
      <w:r>
        <w:rPr>
          <w:rFonts w:ascii="Times New Roman" w:hAnsi="Times New Roman"/>
          <w:sz w:val="28"/>
          <w:szCs w:val="28"/>
        </w:rPr>
        <w:t xml:space="preserve">расчётных и качественных задач </w:t>
      </w:r>
      <w:r>
        <w:rPr>
          <w:rFonts w:ascii="Times New Roman" w:hAnsi="Times New Roman"/>
          <w:sz w:val="28"/>
          <w:szCs w:val="28"/>
        </w:rPr>
        <w:t xml:space="preserve">с заданной физической моделью, позволяющ</w:t>
      </w:r>
      <w:r>
        <w:rPr>
          <w:rFonts w:ascii="Times New Roman" w:hAnsi="Times New Roman"/>
          <w:sz w:val="28"/>
          <w:szCs w:val="28"/>
        </w:rPr>
        <w:t xml:space="preserve">е</w:t>
      </w:r>
      <w:r>
        <w:rPr>
          <w:rFonts w:ascii="Times New Roman" w:hAnsi="Times New Roman"/>
          <w:sz w:val="28"/>
          <w:szCs w:val="28"/>
        </w:rPr>
        <w:t xml:space="preserve">е применять изученные законы и закономерности как</w:t>
      </w:r>
      <w:r>
        <w:rPr>
          <w:rFonts w:ascii="Times New Roman" w:hAnsi="Times New Roman"/>
          <w:sz w:val="28"/>
          <w:szCs w:val="28"/>
        </w:rPr>
        <w:t xml:space="preserve"> </w:t>
      </w:r>
      <w:r>
        <w:rPr>
          <w:rFonts w:ascii="Times New Roman" w:hAnsi="Times New Roman"/>
          <w:sz w:val="28"/>
          <w:szCs w:val="28"/>
        </w:rPr>
        <w:t xml:space="preserve">из одного раздела курса, так и интегрируя знания из разных разделов.</w:t>
      </w:r>
      <w:r>
        <w:rPr>
          <w:rFonts w:ascii="Times New Roman" w:hAnsi="Times New Roman"/>
          <w:sz w:val="28"/>
          <w:szCs w:val="28"/>
        </w:rPr>
        <w:t xml:space="preserve"> </w:t>
      </w:r>
      <w:r>
        <w:rPr>
          <w:rFonts w:ascii="Times New Roman" w:hAnsi="Times New Roman"/>
          <w:sz w:val="28"/>
          <w:szCs w:val="28"/>
        </w:rPr>
        <w:t xml:space="preserve">Для качественных задач приоритетом являются задания на объя</w:t>
      </w:r>
      <w:r>
        <w:rPr>
          <w:rFonts w:ascii="Times New Roman" w:hAnsi="Times New Roman"/>
          <w:sz w:val="28"/>
          <w:szCs w:val="28"/>
        </w:rPr>
        <w:t xml:space="preserve">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5.11. В соответствии с требованиями </w:t>
      </w:r>
      <w:r>
        <w:rPr>
          <w:rFonts w:ascii="Times New Roman" w:hAnsi="Times New Roman"/>
          <w:sz w:val="28"/>
          <w:szCs w:val="28"/>
        </w:rPr>
        <w:t xml:space="preserve">ФГОС СОО </w:t>
      </w:r>
      <w:r>
        <w:rPr>
          <w:rFonts w:ascii="Times New Roman" w:hAnsi="Times New Roman"/>
          <w:sz w:val="28"/>
          <w:szCs w:val="28"/>
        </w:rPr>
        <w:t xml:space="preserve">к материально-техническому обеспечению учебного проц</w:t>
      </w:r>
      <w:r>
        <w:rPr>
          <w:rFonts w:ascii="Times New Roman" w:hAnsi="Times New Roman"/>
          <w:sz w:val="28"/>
          <w:szCs w:val="28"/>
        </w:rPr>
        <w:t xml:space="preserve">есса базовый уровень курса физики</w:t>
      </w:r>
      <w:r>
        <w:rPr>
          <w:rFonts w:ascii="Times New Roman" w:hAnsi="Times New Roman"/>
          <w:sz w:val="28"/>
          <w:szCs w:val="28"/>
        </w:rPr>
        <w:t xml:space="preserve"> </w:t>
      </w:r>
      <w:r>
        <w:rPr>
          <w:rFonts w:ascii="Times New Roman" w:hAnsi="Times New Roman"/>
          <w:sz w:val="28"/>
          <w:szCs w:val="28"/>
        </w:rPr>
        <w:t xml:space="preserve">на уровне среднего общего образования </w:t>
      </w:r>
      <w:r>
        <w:rPr>
          <w:rFonts w:ascii="Times New Roman" w:hAnsi="Times New Roman"/>
          <w:sz w:val="28"/>
          <w:szCs w:val="28"/>
        </w:rPr>
        <w:t xml:space="preserve">должен изучаться в условиях предметного кабинета физики или в условиях интегрированного кабинета предмет</w:t>
      </w:r>
      <w:r>
        <w:rPr>
          <w:rFonts w:ascii="Times New Roman" w:hAnsi="Times New Roman"/>
          <w:sz w:val="28"/>
          <w:szCs w:val="28"/>
        </w:rPr>
        <w:t xml:space="preserve">ов естественно-научного цикла. Наличие в</w:t>
      </w:r>
      <w:r>
        <w:rPr>
          <w:rFonts w:ascii="Times New Roman" w:hAnsi="Times New Roman"/>
          <w:sz w:val="28"/>
          <w:szCs w:val="28"/>
        </w:rPr>
        <w:t xml:space="preserve"> кабинете физики необходимо</w:t>
      </w:r>
      <w:r>
        <w:rPr>
          <w:rFonts w:ascii="Times New Roman" w:hAnsi="Times New Roman"/>
          <w:sz w:val="28"/>
          <w:szCs w:val="28"/>
        </w:rPr>
        <w:t xml:space="preserve">го</w:t>
      </w:r>
      <w:r>
        <w:rPr>
          <w:rFonts w:ascii="Times New Roman" w:hAnsi="Times New Roman"/>
          <w:sz w:val="28"/>
          <w:szCs w:val="28"/>
        </w:rPr>
        <w:t xml:space="preserve"> лаборатор</w:t>
      </w:r>
      <w:r>
        <w:rPr>
          <w:rFonts w:ascii="Times New Roman" w:hAnsi="Times New Roman"/>
          <w:sz w:val="28"/>
          <w:szCs w:val="28"/>
        </w:rPr>
        <w:t xml:space="preserve">но</w:t>
      </w:r>
      <w:r>
        <w:rPr>
          <w:rFonts w:ascii="Times New Roman" w:hAnsi="Times New Roman"/>
          <w:sz w:val="28"/>
          <w:szCs w:val="28"/>
        </w:rPr>
        <w:t xml:space="preserve">го</w:t>
      </w:r>
      <w:r>
        <w:rPr>
          <w:rFonts w:ascii="Times New Roman" w:hAnsi="Times New Roman"/>
          <w:sz w:val="28"/>
          <w:szCs w:val="28"/>
        </w:rPr>
        <w:t xml:space="preserve"> оборудовани</w:t>
      </w:r>
      <w:r>
        <w:rPr>
          <w:rFonts w:ascii="Times New Roman" w:hAnsi="Times New Roman"/>
          <w:sz w:val="28"/>
          <w:szCs w:val="28"/>
        </w:rPr>
        <w:t xml:space="preserve">я</w:t>
      </w:r>
      <w:r>
        <w:rPr>
          <w:rFonts w:ascii="Times New Roman" w:hAnsi="Times New Roman"/>
          <w:sz w:val="28"/>
          <w:szCs w:val="28"/>
        </w:rPr>
        <w:t xml:space="preserve"> для выполнения указанных в программе по физике ученических практ</w:t>
      </w:r>
      <w:r>
        <w:rPr>
          <w:rFonts w:ascii="Times New Roman" w:hAnsi="Times New Roman"/>
          <w:sz w:val="28"/>
          <w:szCs w:val="28"/>
        </w:rPr>
        <w:t xml:space="preserve">ических работ и демонстрационного</w:t>
      </w:r>
      <w:r>
        <w:rPr>
          <w:rFonts w:ascii="Times New Roman" w:hAnsi="Times New Roman"/>
          <w:sz w:val="28"/>
          <w:szCs w:val="28"/>
        </w:rPr>
        <w:t xml:space="preserve"> оборудовани</w:t>
      </w:r>
      <w:r>
        <w:rPr>
          <w:rFonts w:ascii="Times New Roman" w:hAnsi="Times New Roman"/>
          <w:sz w:val="28"/>
          <w:szCs w:val="28"/>
        </w:rPr>
        <w:t xml:space="preserve">я обязательно</w:t>
      </w:r>
      <w:r>
        <w:rPr>
          <w:rFonts w:ascii="Times New Roman" w:hAnsi="Times New Roman"/>
          <w:sz w:val="28"/>
          <w:szCs w:val="28"/>
        </w:rPr>
        <w:t xml:space="preserve">.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5.12. Демонстрационное оборудование формируется в соответствии</w:t>
      </w:r>
      <w:r>
        <w:rPr>
          <w:rFonts w:ascii="Times New Roman" w:hAnsi="Times New Roman"/>
          <w:sz w:val="28"/>
          <w:szCs w:val="28"/>
        </w:rPr>
        <w:t xml:space="preserve"> </w:t>
      </w:r>
      <w:r>
        <w:rPr>
          <w:rFonts w:ascii="Times New Roman" w:hAnsi="Times New Roman"/>
          <w:sz w:val="28"/>
          <w:szCs w:val="28"/>
        </w:rPr>
        <w:t xml:space="preserve">с принципом минимальной достаточности и обесп</w:t>
      </w:r>
      <w:r>
        <w:rPr>
          <w:rFonts w:ascii="Times New Roman" w:hAnsi="Times New Roman"/>
          <w:sz w:val="28"/>
          <w:szCs w:val="28"/>
        </w:rPr>
        <w:t xml:space="preserve">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w:t>
      </w:r>
      <w:r>
        <w:rPr>
          <w:rFonts w:ascii="Times New Roman" w:hAnsi="Times New Roman"/>
          <w:sz w:val="28"/>
          <w:szCs w:val="28"/>
        </w:rPr>
        <w:t xml:space="preserve"> </w:t>
      </w:r>
      <w:r>
        <w:rPr>
          <w:rFonts w:ascii="Times New Roman" w:hAnsi="Times New Roman"/>
          <w:sz w:val="28"/>
          <w:szCs w:val="28"/>
        </w:rPr>
        <w:t xml:space="preserve">их технических применений.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5.13. Лабораторное оборудование для ученических практическ</w:t>
      </w:r>
      <w:r>
        <w:rPr>
          <w:rFonts w:ascii="Times New Roman" w:hAnsi="Times New Roman"/>
          <w:sz w:val="28"/>
          <w:szCs w:val="28"/>
        </w:rPr>
        <w:t xml:space="preserve">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w:t>
      </w:r>
      <w:r>
        <w:rPr>
          <w:rFonts w:ascii="Times New Roman" w:hAnsi="Times New Roman"/>
          <w:sz w:val="28"/>
          <w:szCs w:val="28"/>
        </w:rPr>
        <w:t xml:space="preserve">е компьютерных измерительных систем в виде цифровых лабораторий.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5.14. Основными целями изучения физики в общем образовании являются: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Формирование интереса и стремления обучающихся к научному изучению природы, развитие их интеллектуальных и творческих</w:t>
      </w:r>
      <w:r>
        <w:rPr>
          <w:rFonts w:ascii="Times New Roman" w:hAnsi="Times New Roman"/>
          <w:sz w:val="28"/>
          <w:szCs w:val="28"/>
        </w:rPr>
        <w:t xml:space="preserve"> способностей;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Развитие представлений о научном методе познания и формирование исследовательского отношения к окружающим явлениям;</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Формирование научного мировоззрения как результата изучения основ строения материи и фундаментальных законов физики;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Формиров</w:t>
      </w:r>
      <w:r>
        <w:rPr>
          <w:rFonts w:ascii="Times New Roman" w:hAnsi="Times New Roman"/>
          <w:sz w:val="28"/>
          <w:szCs w:val="28"/>
        </w:rPr>
        <w:t xml:space="preserve">ание умений объяснять явления с использованием физических знаний и научных доказательств;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Формирование представлений о роли физики для развития других естественных наук, техники и технологий.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5.15. Достижение этих целей обеспечивается решением следующи</w:t>
      </w:r>
      <w:r>
        <w:rPr>
          <w:rFonts w:ascii="Times New Roman" w:hAnsi="Times New Roman"/>
          <w:sz w:val="28"/>
          <w:szCs w:val="28"/>
        </w:rPr>
        <w:t xml:space="preserve">х задач</w:t>
      </w:r>
      <w:r>
        <w:rPr>
          <w:rFonts w:ascii="Times New Roman" w:hAnsi="Times New Roman"/>
          <w:sz w:val="28"/>
          <w:szCs w:val="28"/>
        </w:rPr>
        <w:t xml:space="preserve"> </w:t>
      </w:r>
      <w:r>
        <w:rPr>
          <w:rFonts w:ascii="Times New Roman" w:hAnsi="Times New Roman"/>
          <w:sz w:val="28"/>
          <w:szCs w:val="28"/>
        </w:rPr>
        <w:t xml:space="preserve">в процессе изучения курса физики на уровне среднего общего образования: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w:t>
      </w:r>
      <w:r>
        <w:rPr>
          <w:rFonts w:ascii="Times New Roman" w:hAnsi="Times New Roman"/>
          <w:sz w:val="28"/>
          <w:szCs w:val="28"/>
        </w:rPr>
        <w:t xml:space="preserve">ики;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Формирование умений применять теоретические знания для объяснения физических явлений в природе и для принятия практических решений</w:t>
      </w:r>
      <w:r>
        <w:rPr>
          <w:rFonts w:ascii="Times New Roman" w:hAnsi="Times New Roman"/>
          <w:sz w:val="28"/>
          <w:szCs w:val="28"/>
        </w:rPr>
        <w:t xml:space="preserve"> </w:t>
      </w:r>
      <w:r>
        <w:rPr>
          <w:rFonts w:ascii="Times New Roman" w:hAnsi="Times New Roman"/>
          <w:sz w:val="28"/>
          <w:szCs w:val="28"/>
        </w:rPr>
        <w:t xml:space="preserve">в повседневной жизни;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Освоение способов решения различных задач с явно заданной физической моделью, задач, подразумеваю</w:t>
      </w:r>
      <w:r>
        <w:rPr>
          <w:rFonts w:ascii="Times New Roman" w:hAnsi="Times New Roman"/>
          <w:sz w:val="28"/>
          <w:szCs w:val="28"/>
        </w:rPr>
        <w:t xml:space="preserve">щих самостоятельное создание физической модели, </w:t>
      </w:r>
      <w:r>
        <w:rPr>
          <w:rFonts w:ascii="Times New Roman" w:hAnsi="Times New Roman"/>
          <w:sz w:val="28"/>
          <w:szCs w:val="28"/>
        </w:rPr>
        <w:t xml:space="preserve">соответствующей</w:t>
      </w:r>
      <w:r>
        <w:rPr>
          <w:rFonts w:ascii="Times New Roman" w:hAnsi="Times New Roman"/>
          <w:sz w:val="28"/>
          <w:szCs w:val="28"/>
        </w:rPr>
        <w:t xml:space="preserve"> условиям</w:t>
      </w:r>
      <w:r>
        <w:rPr>
          <w:rFonts w:ascii="Times New Roman" w:hAnsi="Times New Roman"/>
          <w:sz w:val="28"/>
          <w:szCs w:val="28"/>
        </w:rPr>
        <w:t xml:space="preserve"> задачи;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Понимание физических основ и принципов действия технических устройств</w:t>
      </w:r>
      <w:r>
        <w:rPr>
          <w:rFonts w:ascii="Times New Roman" w:hAnsi="Times New Roman"/>
          <w:sz w:val="28"/>
          <w:szCs w:val="28"/>
        </w:rPr>
        <w:t xml:space="preserve"> </w:t>
      </w:r>
      <w:r>
        <w:rPr>
          <w:rFonts w:ascii="Times New Roman" w:hAnsi="Times New Roman"/>
          <w:sz w:val="28"/>
          <w:szCs w:val="28"/>
        </w:rPr>
        <w:t xml:space="preserve">и технологических процессов, их влияния на окружающую среду;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Овладение методами самостоятельного планир</w:t>
      </w:r>
      <w:r>
        <w:rPr>
          <w:rFonts w:ascii="Times New Roman" w:hAnsi="Times New Roman"/>
          <w:sz w:val="28"/>
          <w:szCs w:val="28"/>
        </w:rPr>
        <w:t xml:space="preserve">ования и проведения физических экспериментов, анализа и интерпретации информации, определения достоверности полученного результата;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Создание условий для развития умений проектно-исследовательской, творческой деятельности.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5.16. Общее число часов, реком</w:t>
      </w:r>
      <w:r>
        <w:rPr>
          <w:rFonts w:ascii="Times New Roman" w:hAnsi="Times New Roman"/>
          <w:sz w:val="28"/>
          <w:szCs w:val="28"/>
        </w:rPr>
        <w:t xml:space="preserve">ендованных для изучения физики</w:t>
      </w:r>
      <w:r>
        <w:rPr>
          <w:rFonts w:ascii="Times New Roman" w:hAnsi="Times New Roman"/>
          <w:sz w:val="28"/>
          <w:szCs w:val="28"/>
        </w:rPr>
        <w:t xml:space="preserve"> –</w:t>
      </w:r>
      <w:r>
        <w:rPr>
          <w:rFonts w:ascii="Times New Roman" w:hAnsi="Times New Roman"/>
          <w:sz w:val="28"/>
          <w:szCs w:val="28"/>
        </w:rPr>
        <w:t xml:space="preserve"> </w:t>
      </w:r>
      <w:r>
        <w:rPr>
          <w:rFonts w:ascii="Times New Roman" w:hAnsi="Times New Roman"/>
          <w:sz w:val="28"/>
          <w:szCs w:val="28"/>
        </w:rPr>
        <w:t xml:space="preserve">136 часов: в 10 классе</w:t>
      </w:r>
      <w:r>
        <w:rPr>
          <w:rFonts w:ascii="Times New Roman" w:hAnsi="Times New Roman"/>
          <w:sz w:val="28"/>
          <w:szCs w:val="28"/>
        </w:rPr>
        <w:t xml:space="preserve"> – </w:t>
      </w:r>
      <w:r>
        <w:rPr>
          <w:rFonts w:ascii="Times New Roman" w:hAnsi="Times New Roman"/>
          <w:sz w:val="28"/>
          <w:szCs w:val="28"/>
        </w:rPr>
        <w:t xml:space="preserve">68 часов (2 часа в неделю), в 11 классе</w:t>
      </w:r>
      <w:r>
        <w:rPr>
          <w:rFonts w:ascii="Times New Roman" w:hAnsi="Times New Roman"/>
          <w:sz w:val="28"/>
          <w:szCs w:val="28"/>
        </w:rPr>
        <w:t xml:space="preserve"> – </w:t>
      </w:r>
      <w:r>
        <w:rPr>
          <w:rFonts w:ascii="Times New Roman" w:hAnsi="Times New Roman"/>
          <w:sz w:val="28"/>
          <w:szCs w:val="28"/>
        </w:rPr>
        <w:t xml:space="preserve">68 часов</w:t>
      </w:r>
      <w:r>
        <w:rPr>
          <w:rFonts w:ascii="Times New Roman" w:hAnsi="Times New Roman"/>
          <w:sz w:val="28"/>
          <w:szCs w:val="28"/>
        </w:rPr>
        <w:t xml:space="preserve"> </w:t>
      </w:r>
      <w:r>
        <w:rPr>
          <w:rFonts w:ascii="Times New Roman" w:hAnsi="Times New Roman"/>
          <w:sz w:val="28"/>
          <w:szCs w:val="28"/>
        </w:rPr>
        <w:t xml:space="preserve">(2 часа в неделю).</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Предлагаемый в программе по физике перечень лабораторных</w:t>
      </w:r>
      <w:r>
        <w:rPr>
          <w:rFonts w:ascii="Times New Roman" w:hAnsi="Times New Roman"/>
          <w:sz w:val="28"/>
          <w:szCs w:val="28"/>
        </w:rPr>
        <w:t xml:space="preserve"> </w:t>
      </w:r>
      <w:r>
        <w:rPr>
          <w:rFonts w:ascii="Times New Roman" w:hAnsi="Times New Roman"/>
          <w:sz w:val="28"/>
          <w:szCs w:val="28"/>
        </w:rPr>
        <w:t xml:space="preserve">и практических работ является рекомедованным, учитель делает выбор п</w:t>
      </w:r>
      <w:r>
        <w:rPr>
          <w:rFonts w:ascii="Times New Roman" w:hAnsi="Times New Roman"/>
          <w:sz w:val="28"/>
          <w:szCs w:val="28"/>
        </w:rPr>
        <w:t xml:space="preserve">роведения лабораторных работ и опытов с учётом индивидуальных особенностей обучающихся.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5.17. Любая рабочая программа должна полностью включать в себя содержание данной программы по физике.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5.18. В отдельных случаях курс физики базового уровня мо</w:t>
      </w:r>
      <w:r>
        <w:rPr>
          <w:rFonts w:ascii="Times New Roman" w:hAnsi="Times New Roman"/>
          <w:sz w:val="28"/>
          <w:szCs w:val="28"/>
        </w:rPr>
        <w:t xml:space="preserve">жет изучаться</w:t>
      </w:r>
      <w:r>
        <w:rPr>
          <w:rFonts w:ascii="Times New Roman" w:hAnsi="Times New Roman"/>
          <w:sz w:val="28"/>
          <w:szCs w:val="28"/>
        </w:rPr>
        <w:t xml:space="preserve"> </w:t>
      </w:r>
      <w:r>
        <w:rPr>
          <w:rFonts w:ascii="Times New Roman" w:hAnsi="Times New Roman"/>
          <w:sz w:val="28"/>
          <w:szCs w:val="28"/>
        </w:rPr>
        <w:t xml:space="preserve">в объёме 204 часа за два года обучения (3 ч в неделю в 10 и 11 классах). В этом случае увеличивается не менее чем до 20 ч резервное время, которое используется учителем для изучения вопросов, тесно связанных с выбранным профилем обучения, и </w:t>
      </w:r>
      <w:r>
        <w:rPr>
          <w:rFonts w:ascii="Times New Roman" w:hAnsi="Times New Roman"/>
          <w:sz w:val="28"/>
          <w:szCs w:val="28"/>
        </w:rPr>
        <w:t xml:space="preserve">увеличивается учебная нагрузка, отводимая на изучение механики, молекулярной физики и электродинамики, за счёт расширения числа лабораторных работ исследовательского характера и уроков решения качественных и расчётных задач.</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6. Содержание обучения в 10</w:t>
      </w:r>
      <w:r>
        <w:rPr>
          <w:rFonts w:ascii="Times New Roman" w:hAnsi="Times New Roman"/>
          <w:sz w:val="28"/>
          <w:szCs w:val="28"/>
        </w:rPr>
        <w:t xml:space="preserve"> классе.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6.1. Раздел 1. Физика и методы научного познания.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Моделирование физических явлений и процессов.</w:t>
      </w:r>
      <w:r>
        <w:rPr>
          <w:rFonts w:ascii="Times New Roman" w:hAnsi="Times New Roman"/>
          <w:sz w:val="28"/>
          <w:szCs w:val="28"/>
        </w:rPr>
        <w:t xml:space="preserve"> Научные гипотезы. Физические законы и теории. Границы применимости физических законов. Принцип соответствия.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Роль и место физики в формировании современной научной картины мира,</w:t>
      </w:r>
      <w:r>
        <w:rPr>
          <w:rFonts w:ascii="Times New Roman" w:hAnsi="Times New Roman"/>
          <w:sz w:val="28"/>
          <w:szCs w:val="28"/>
        </w:rPr>
        <w:t xml:space="preserve"> </w:t>
      </w:r>
      <w:r>
        <w:rPr>
          <w:rFonts w:ascii="Times New Roman" w:hAnsi="Times New Roman"/>
          <w:sz w:val="28"/>
          <w:szCs w:val="28"/>
        </w:rPr>
        <w:t xml:space="preserve">в практической деятельности людей.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iCs/>
          <w:sz w:val="28"/>
          <w:szCs w:val="28"/>
        </w:rPr>
        <w:t xml:space="preserve">Демонстрации</w:t>
      </w:r>
      <w:r>
        <w:rPr>
          <w:rFonts w:ascii="Times New Roman" w:hAnsi="Times New Roman"/>
          <w:iCs/>
          <w:sz w:val="28"/>
          <w:szCs w:val="28"/>
        </w:rPr>
        <w:t xml:space="preserve">.</w:t>
      </w:r>
      <w:r>
        <w:rPr>
          <w:rFonts w:ascii="Times New Roman" w:hAnsi="Times New Roman"/>
          <w:iCs/>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Аналоговые и цифровые изм</w:t>
      </w:r>
      <w:r>
        <w:rPr>
          <w:rFonts w:ascii="Times New Roman" w:hAnsi="Times New Roman"/>
          <w:sz w:val="28"/>
          <w:szCs w:val="28"/>
        </w:rPr>
        <w:t xml:space="preserve">ерительные приборы, компьютерные датчики.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6.2. Раздел 2. Механика.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6.2.1. Тема 1. Кинематика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Механическое движение. Относительность механического движения. Система отсчёта. Траектория.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Перемещение, скорость (средняя скорость, мгновенная скорость)</w:t>
      </w:r>
      <w:r>
        <w:rPr>
          <w:rFonts w:ascii="Times New Roman" w:hAnsi="Times New Roman"/>
          <w:sz w:val="28"/>
          <w:szCs w:val="28"/>
        </w:rPr>
        <w:t xml:space="preserve"> и ускорение материальной точки, их проекции на оси системы координат. Сложение перемещений и сложение скоростей.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w:t>
      </w:r>
      <w:r>
        <w:rPr>
          <w:rFonts w:ascii="Times New Roman" w:hAnsi="Times New Roman"/>
          <w:sz w:val="28"/>
          <w:szCs w:val="28"/>
        </w:rPr>
        <w:t xml:space="preserve">ки от времени.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Свободное падение. Ускорение свободного падения.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Криволинейное движение. Движение материальной точки по окружности</w:t>
      </w:r>
      <w:r>
        <w:rPr>
          <w:rFonts w:ascii="Times New Roman" w:hAnsi="Times New Roman"/>
          <w:sz w:val="28"/>
          <w:szCs w:val="28"/>
        </w:rPr>
        <w:t xml:space="preserve"> </w:t>
      </w:r>
      <w:r>
        <w:rPr>
          <w:rFonts w:ascii="Times New Roman" w:hAnsi="Times New Roman"/>
          <w:sz w:val="28"/>
          <w:szCs w:val="28"/>
        </w:rPr>
        <w:t xml:space="preserve">с постоянной по модулю скоростью. Угловая скорость, линейная скорость. Период</w:t>
      </w:r>
      <w:r>
        <w:rPr>
          <w:rFonts w:ascii="Times New Roman" w:hAnsi="Times New Roman"/>
          <w:sz w:val="28"/>
          <w:szCs w:val="28"/>
        </w:rPr>
        <w:t xml:space="preserve"> </w:t>
      </w:r>
      <w:r>
        <w:rPr>
          <w:rFonts w:ascii="Times New Roman" w:hAnsi="Times New Roman"/>
          <w:sz w:val="28"/>
          <w:szCs w:val="28"/>
        </w:rPr>
        <w:t xml:space="preserve">и частота обращения. Центростремительное уск</w:t>
      </w:r>
      <w:r>
        <w:rPr>
          <w:rFonts w:ascii="Times New Roman" w:hAnsi="Times New Roman"/>
          <w:sz w:val="28"/>
          <w:szCs w:val="28"/>
        </w:rPr>
        <w:t xml:space="preserve">орение.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Технические устройства и практическое применение: спидометр, движение снарядов, цепные и ремённые передачи.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iCs/>
          <w:sz w:val="28"/>
          <w:szCs w:val="28"/>
        </w:rPr>
        <w:t xml:space="preserve">Демонстрации</w:t>
      </w:r>
      <w:r>
        <w:rPr>
          <w:rFonts w:ascii="Times New Roman" w:hAnsi="Times New Roman"/>
          <w:iCs/>
          <w:sz w:val="28"/>
          <w:szCs w:val="28"/>
        </w:rPr>
        <w:t xml:space="preserve">.</w:t>
      </w:r>
      <w:r>
        <w:rPr>
          <w:rFonts w:ascii="Times New Roman" w:hAnsi="Times New Roman"/>
          <w:iCs/>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Модель системы отсчёта, иллюстрация кинематических характеристик движения.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Преобразование движений с использованием простых м</w:t>
      </w:r>
      <w:r>
        <w:rPr>
          <w:rFonts w:ascii="Times New Roman" w:hAnsi="Times New Roman"/>
          <w:sz w:val="28"/>
          <w:szCs w:val="28"/>
        </w:rPr>
        <w:t xml:space="preserve">еханизмов.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Падение тел в воздухе и в разреженном пространстве.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Наблюдение движения тела, брошенного под углом к горизонту</w:t>
      </w:r>
      <w:r>
        <w:rPr>
          <w:rFonts w:ascii="Times New Roman" w:hAnsi="Times New Roman"/>
          <w:sz w:val="28"/>
          <w:szCs w:val="28"/>
        </w:rPr>
        <w:t xml:space="preserve"> </w:t>
      </w:r>
      <w:r>
        <w:rPr>
          <w:rFonts w:ascii="Times New Roman" w:hAnsi="Times New Roman"/>
          <w:sz w:val="28"/>
          <w:szCs w:val="28"/>
        </w:rPr>
        <w:t xml:space="preserve">и горизонтально.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Измерение ускорения свободного падения.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Направление скорости при движении по окружности.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iCs/>
          <w:sz w:val="28"/>
          <w:szCs w:val="28"/>
        </w:rPr>
        <w:t xml:space="preserve">Ученический эксперимент,</w:t>
      </w:r>
      <w:r>
        <w:rPr>
          <w:rFonts w:ascii="Times New Roman" w:hAnsi="Times New Roman"/>
          <w:iCs/>
          <w:sz w:val="28"/>
          <w:szCs w:val="28"/>
        </w:rPr>
        <w:t xml:space="preserve"> лабораторные работы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Изучение неравномерного движения с целью определения мгновенной скорости.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Исследование соотношения между путями, пройденными телом</w:t>
      </w:r>
      <w:r>
        <w:rPr>
          <w:rFonts w:ascii="Times New Roman" w:hAnsi="Times New Roman"/>
          <w:sz w:val="28"/>
          <w:szCs w:val="28"/>
        </w:rPr>
        <w:t xml:space="preserve"> </w:t>
      </w:r>
      <w:r>
        <w:rPr>
          <w:rFonts w:ascii="Times New Roman" w:hAnsi="Times New Roman"/>
          <w:sz w:val="28"/>
          <w:szCs w:val="28"/>
        </w:rPr>
        <w:t xml:space="preserve">за последовательные равные промежутки времени при равноускоренном движении</w:t>
      </w:r>
      <w:r>
        <w:rPr>
          <w:rFonts w:ascii="Times New Roman" w:hAnsi="Times New Roman"/>
          <w:sz w:val="28"/>
          <w:szCs w:val="28"/>
        </w:rPr>
        <w:t xml:space="preserve"> </w:t>
      </w:r>
      <w:r>
        <w:rPr>
          <w:rFonts w:ascii="Times New Roman" w:hAnsi="Times New Roman"/>
          <w:sz w:val="28"/>
          <w:szCs w:val="28"/>
        </w:rPr>
        <w:t xml:space="preserve">с начальной скоростью, равн</w:t>
      </w:r>
      <w:r>
        <w:rPr>
          <w:rFonts w:ascii="Times New Roman" w:hAnsi="Times New Roman"/>
          <w:sz w:val="28"/>
          <w:szCs w:val="28"/>
        </w:rPr>
        <w:t xml:space="preserve">ой нулю.</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Изучение движения шарика в вязкой жидкости.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Изучение движения тела, брошенного горизонтально.</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6.2.2. Тема 2. Динамика.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Принцип относительности Галилея. Первый закон Ньютона. Инерциальные системы отсчёта.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Масса тела. Сила. Принцип суперпозиции</w:t>
      </w:r>
      <w:r>
        <w:rPr>
          <w:rFonts w:ascii="Times New Roman" w:hAnsi="Times New Roman"/>
          <w:sz w:val="28"/>
          <w:szCs w:val="28"/>
        </w:rPr>
        <w:t xml:space="preserve"> сил. Второй закон Ньютона</w:t>
      </w:r>
      <w:r>
        <w:rPr>
          <w:rFonts w:ascii="Times New Roman" w:hAnsi="Times New Roman"/>
          <w:sz w:val="28"/>
          <w:szCs w:val="28"/>
        </w:rPr>
        <w:t xml:space="preserve"> </w:t>
      </w:r>
      <w:r>
        <w:rPr>
          <w:rFonts w:ascii="Times New Roman" w:hAnsi="Times New Roman"/>
          <w:sz w:val="28"/>
          <w:szCs w:val="28"/>
        </w:rPr>
        <w:t xml:space="preserve">для материальной точки. Третий закон Ньютона для материальных точек.</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Закон всемирного тяготения. Сила тяжести. Первая космическая скорость.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Сила упругости. Закон Гука. Вес тела.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Трение. Виды трения (покоя, скольжения, качения).</w:t>
      </w:r>
      <w:r>
        <w:rPr>
          <w:rFonts w:ascii="Times New Roman" w:hAnsi="Times New Roman"/>
          <w:sz w:val="28"/>
          <w:szCs w:val="28"/>
        </w:rPr>
        <w:t xml:space="preserve"> Сила трения. Сухое трение. Сила трения скольжения и сила трения покоя. Коэффициент трения. Сила сопротивления при движении тела в жидкости или газе.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Поступательное и вращательное движение абсолютно твёрдого тела.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Момент силы относительно оси вращения. Пл</w:t>
      </w:r>
      <w:r>
        <w:rPr>
          <w:rFonts w:ascii="Times New Roman" w:hAnsi="Times New Roman"/>
          <w:sz w:val="28"/>
          <w:szCs w:val="28"/>
        </w:rPr>
        <w:t xml:space="preserve">ечо силы. Условия равновесия твёрдого тела.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Технические устройства и практическое применение: подшипники, движение искусственных спутников.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iCs/>
          <w:sz w:val="28"/>
          <w:szCs w:val="28"/>
        </w:rPr>
        <w:t xml:space="preserve">Демонстрации</w:t>
      </w:r>
      <w:r>
        <w:rPr>
          <w:rFonts w:ascii="Times New Roman" w:hAnsi="Times New Roman"/>
          <w:iCs/>
          <w:sz w:val="28"/>
          <w:szCs w:val="28"/>
        </w:rPr>
        <w:t xml:space="preserve">.</w:t>
      </w:r>
      <w:r>
        <w:rPr>
          <w:rFonts w:ascii="Times New Roman" w:hAnsi="Times New Roman"/>
          <w:iCs/>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Явление инерции.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Сравнение масс взаимодействующих тел.</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Второй закон Ньютона.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Измерение сил.</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Сложение с</w:t>
      </w:r>
      <w:r>
        <w:rPr>
          <w:rFonts w:ascii="Times New Roman" w:hAnsi="Times New Roman"/>
          <w:sz w:val="28"/>
          <w:szCs w:val="28"/>
        </w:rPr>
        <w:t xml:space="preserve">ил.</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Зависимость силы упругости от деформации.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Невесомость. Вес тела при ускоренном подъёме и падении.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Сравнение сил трения покоя, качения и скольжения.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Условия равновесия твёрдого тела. Виды равновесия.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iCs/>
          <w:sz w:val="28"/>
          <w:szCs w:val="28"/>
        </w:rPr>
        <w:t xml:space="preserve">Ученический эксперимент, лабораторные работы</w:t>
      </w:r>
      <w:r>
        <w:rPr>
          <w:rFonts w:ascii="Times New Roman" w:hAnsi="Times New Roman"/>
          <w:iCs/>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Изучение</w:t>
      </w:r>
      <w:r>
        <w:rPr>
          <w:rFonts w:ascii="Times New Roman" w:hAnsi="Times New Roman"/>
          <w:sz w:val="28"/>
          <w:szCs w:val="28"/>
        </w:rPr>
        <w:t xml:space="preserve"> движения бруска по наклонной плоскости.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Исследование зависимости сил упругости, возникающих в пружине</w:t>
      </w:r>
      <w:r>
        <w:rPr>
          <w:rFonts w:ascii="Times New Roman" w:hAnsi="Times New Roman"/>
          <w:sz w:val="28"/>
          <w:szCs w:val="28"/>
        </w:rPr>
        <w:t xml:space="preserve"> </w:t>
      </w:r>
      <w:r>
        <w:rPr>
          <w:rFonts w:ascii="Times New Roman" w:hAnsi="Times New Roman"/>
          <w:sz w:val="28"/>
          <w:szCs w:val="28"/>
        </w:rPr>
        <w:t xml:space="preserve">и резиновом образце, от их деформации.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Исследование условий равновесия твёрдого тела, имеющего ось вращения.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6.2.3. Тема 3. Законы сохранения в мех</w:t>
      </w:r>
      <w:r>
        <w:rPr>
          <w:rFonts w:ascii="Times New Roman" w:hAnsi="Times New Roman"/>
          <w:sz w:val="28"/>
          <w:szCs w:val="28"/>
        </w:rPr>
        <w:t xml:space="preserve">анике.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Импульс материальной точки (тела), системы материальных точек. Импульс силы и изменение импульса тела. Закон сохранения импульса. Реактивное движение.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Работа силы. Мощность силы.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Кинетическая энергия материальной точки. Теорема об изменении кинетиче</w:t>
      </w:r>
      <w:r>
        <w:rPr>
          <w:rFonts w:ascii="Times New Roman" w:hAnsi="Times New Roman"/>
          <w:sz w:val="28"/>
          <w:szCs w:val="28"/>
        </w:rPr>
        <w:t xml:space="preserve">ской энергии.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Потенциальная энергия. Потенциальная энергия упруго деформированной пружины. Потенциальная энергия тела вблизи поверхности Земли.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Потенциальные и непотенциальные силы. Связь работы непотенциальных сил с изменением механической энергии систем</w:t>
      </w:r>
      <w:r>
        <w:rPr>
          <w:rFonts w:ascii="Times New Roman" w:hAnsi="Times New Roman"/>
          <w:sz w:val="28"/>
          <w:szCs w:val="28"/>
        </w:rPr>
        <w:t xml:space="preserve">ы тел. Закон сохранения механической энергии.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Упругие и неупругие столкновения.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Технические устройства и практическое применение: водомёт, копёр, пружинный пистолет, движение ракет.</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iCs/>
          <w:sz w:val="28"/>
          <w:szCs w:val="28"/>
        </w:rPr>
        <w:t xml:space="preserve">Демонстрации</w:t>
      </w:r>
      <w:r>
        <w:rPr>
          <w:rFonts w:ascii="Times New Roman" w:hAnsi="Times New Roman"/>
          <w:iCs/>
          <w:sz w:val="28"/>
          <w:szCs w:val="28"/>
        </w:rPr>
        <w:t xml:space="preserve">.</w:t>
      </w:r>
      <w:r>
        <w:rPr>
          <w:rFonts w:ascii="Times New Roman" w:hAnsi="Times New Roman"/>
          <w:iCs/>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Закон сохранения импульса.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Реактивное движение.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Переход поте</w:t>
      </w:r>
      <w:r>
        <w:rPr>
          <w:rFonts w:ascii="Times New Roman" w:hAnsi="Times New Roman"/>
          <w:sz w:val="28"/>
          <w:szCs w:val="28"/>
        </w:rPr>
        <w:t xml:space="preserve">нциальной энергии в кинетическую и обратно.</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iCs/>
          <w:sz w:val="28"/>
          <w:szCs w:val="28"/>
        </w:rPr>
        <w:t xml:space="preserve">Ученический эксперимент, лабораторные работы</w:t>
      </w:r>
      <w:r>
        <w:rPr>
          <w:rFonts w:ascii="Times New Roman" w:hAnsi="Times New Roman"/>
          <w:iCs/>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Изучение абсолютно неупругого удара с помощью двух одинаковых нитяных маятников.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Исследование связи работы силы с изменением механической энергии тела</w:t>
      </w:r>
      <w:r>
        <w:rPr>
          <w:rFonts w:ascii="Times New Roman" w:hAnsi="Times New Roman"/>
          <w:sz w:val="28"/>
          <w:szCs w:val="28"/>
        </w:rPr>
        <w:t xml:space="preserve"> </w:t>
      </w:r>
      <w:r>
        <w:rPr>
          <w:rFonts w:ascii="Times New Roman" w:hAnsi="Times New Roman"/>
          <w:sz w:val="28"/>
          <w:szCs w:val="28"/>
        </w:rPr>
        <w:t xml:space="preserve">на примере рас</w:t>
      </w:r>
      <w:r>
        <w:rPr>
          <w:rFonts w:ascii="Times New Roman" w:hAnsi="Times New Roman"/>
          <w:sz w:val="28"/>
          <w:szCs w:val="28"/>
        </w:rPr>
        <w:t xml:space="preserve">тяжения резинового жгута.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6.3. Раздел 3. Молекулярная физика и термодинамика.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6.3.1. Тема 1. Основы молекулярно-кинетической теории.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Основные положения молекулярно-кинетической теории и их опытное обоснование. Броуновское движение. Диффузия. Характ</w:t>
      </w:r>
      <w:r>
        <w:rPr>
          <w:rFonts w:ascii="Times New Roman" w:hAnsi="Times New Roman"/>
          <w:sz w:val="28"/>
          <w:szCs w:val="28"/>
        </w:rPr>
        <w:t xml:space="preserve">ер движения</w:t>
      </w:r>
      <w:r>
        <w:rPr>
          <w:rFonts w:ascii="Times New Roman" w:hAnsi="Times New Roman"/>
          <w:sz w:val="28"/>
          <w:szCs w:val="28"/>
        </w:rPr>
        <w:t xml:space="preserve"> </w:t>
      </w:r>
      <w:r>
        <w:rPr>
          <w:rFonts w:ascii="Times New Roman" w:hAnsi="Times New Roman"/>
          <w:sz w:val="28"/>
          <w:szCs w:val="28"/>
        </w:rPr>
        <w:t xml:space="preserve">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Тепловое равновесие. Температура и её изм</w:t>
      </w:r>
      <w:r>
        <w:rPr>
          <w:rFonts w:ascii="Times New Roman" w:hAnsi="Times New Roman"/>
          <w:sz w:val="28"/>
          <w:szCs w:val="28"/>
        </w:rPr>
        <w:t xml:space="preserve">ерение. Шкала температур Цельсия.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w:t>
      </w:r>
      <w:r>
        <w:rPr>
          <w:rFonts w:ascii="Times New Roman" w:hAnsi="Times New Roman"/>
          <w:sz w:val="28"/>
          <w:szCs w:val="28"/>
        </w:rPr>
        <w:t xml:space="preserve">аконы. Уравнение Менделеева–Клапейрона. Закон Дальтона. Изопроцессы</w:t>
      </w:r>
      <w:r>
        <w:rPr>
          <w:rFonts w:ascii="Times New Roman" w:hAnsi="Times New Roman"/>
          <w:sz w:val="28"/>
          <w:szCs w:val="28"/>
        </w:rPr>
        <w:t xml:space="preserve"> </w:t>
      </w:r>
      <w:r>
        <w:rPr>
          <w:rFonts w:ascii="Times New Roman" w:hAnsi="Times New Roman"/>
          <w:sz w:val="28"/>
          <w:szCs w:val="28"/>
        </w:rPr>
        <w:t xml:space="preserve">в идеальном газе с постоянным количеством вещества. Графическое представление изопроцессов: изотерма, изохора, изобара.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Технические устройства и практическое применение: термометр, баром</w:t>
      </w:r>
      <w:r>
        <w:rPr>
          <w:rFonts w:ascii="Times New Roman" w:hAnsi="Times New Roman"/>
          <w:sz w:val="28"/>
          <w:szCs w:val="28"/>
        </w:rPr>
        <w:t xml:space="preserve">етр.</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iCs/>
          <w:sz w:val="28"/>
          <w:szCs w:val="28"/>
        </w:rPr>
        <w:t xml:space="preserve">Демонстрации</w:t>
      </w:r>
      <w:r>
        <w:rPr>
          <w:rFonts w:ascii="Times New Roman" w:hAnsi="Times New Roman"/>
          <w:iCs/>
          <w:sz w:val="28"/>
          <w:szCs w:val="28"/>
        </w:rPr>
        <w:t xml:space="preserve">.</w:t>
      </w:r>
      <w:r>
        <w:rPr>
          <w:rFonts w:ascii="Times New Roman" w:hAnsi="Times New Roman"/>
          <w:iCs/>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Опыты, доказывающие дискретное строение вещества, фотографии молекул органических соединений.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Опыты по диффузии жидкостей и газов.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Модель броуновского движения.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Модель опыта Штерна.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Опыты, доказывающие существование межмолекулярного вз</w:t>
      </w:r>
      <w:r>
        <w:rPr>
          <w:rFonts w:ascii="Times New Roman" w:hAnsi="Times New Roman"/>
          <w:sz w:val="28"/>
          <w:szCs w:val="28"/>
        </w:rPr>
        <w:t xml:space="preserve">аимодействия.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Модель, иллюстрирующая природу давления газа на стенки сосуда.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Опыты, иллюстрирующие уравнение состояния идеального газа, изопроцессы.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iCs/>
          <w:sz w:val="28"/>
          <w:szCs w:val="28"/>
        </w:rPr>
        <w:t xml:space="preserve">Ученический эксперимент, лабораторные работы</w:t>
      </w:r>
      <w:r>
        <w:rPr>
          <w:rFonts w:ascii="Times New Roman" w:hAnsi="Times New Roman"/>
          <w:iCs/>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Определение массы воздуха в классной комнате на основе измерен</w:t>
      </w:r>
      <w:r>
        <w:rPr>
          <w:rFonts w:ascii="Times New Roman" w:hAnsi="Times New Roman"/>
          <w:sz w:val="28"/>
          <w:szCs w:val="28"/>
        </w:rPr>
        <w:t xml:space="preserve">ий объёма комнаты, давления и температуры воздуха в ней.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Исследование зависимости между параметрами состояния разреженного газа.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6.3.2. Тема 2. Основы термодинамики.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Термодинамическая система. Внутренняя энергия термодинамической системы и способы её и</w:t>
      </w:r>
      <w:r>
        <w:rPr>
          <w:rFonts w:ascii="Times New Roman" w:hAnsi="Times New Roman"/>
          <w:sz w:val="28"/>
          <w:szCs w:val="28"/>
        </w:rPr>
        <w:t xml:space="preserve">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w:t>
      </w:r>
      <w:r>
        <w:rPr>
          <w:rFonts w:ascii="Times New Roman" w:hAnsi="Times New Roman"/>
          <w:sz w:val="28"/>
          <w:szCs w:val="28"/>
        </w:rPr>
        <w:t xml:space="preserve"> </w:t>
      </w:r>
      <w:r>
        <w:rPr>
          <w:rFonts w:ascii="Times New Roman" w:hAnsi="Times New Roman"/>
          <w:sz w:val="28"/>
          <w:szCs w:val="28"/>
        </w:rPr>
        <w:t xml:space="preserve">при теплопередаче.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Понятие об адиабатном процессе. Перв</w:t>
      </w:r>
      <w:r>
        <w:rPr>
          <w:rFonts w:ascii="Times New Roman" w:hAnsi="Times New Roman"/>
          <w:sz w:val="28"/>
          <w:szCs w:val="28"/>
        </w:rPr>
        <w:t xml:space="preserve">ый закон термодинамики. Применение первого закона термодинамики к изопроцессам. Графическая интерпретация работы газа.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Второй закон термодинамики. Необратимость процессов в природе.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Тепловые машины. Принципы действия тепловых машин. Преобразования энергии </w:t>
      </w:r>
      <w:r>
        <w:rPr>
          <w:rFonts w:ascii="Times New Roman" w:hAnsi="Times New Roman"/>
          <w:sz w:val="28"/>
          <w:szCs w:val="28"/>
        </w:rPr>
        <w:t xml:space="preserve">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Технические устройства и практическое применение: двигатель внутреннего сгорания, бытовой холодильн</w:t>
      </w:r>
      <w:r>
        <w:rPr>
          <w:rFonts w:ascii="Times New Roman" w:hAnsi="Times New Roman"/>
          <w:sz w:val="28"/>
          <w:szCs w:val="28"/>
        </w:rPr>
        <w:t xml:space="preserve">ик, кондиционер.</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iCs/>
          <w:sz w:val="28"/>
          <w:szCs w:val="28"/>
        </w:rPr>
        <w:t xml:space="preserve">Демонстрации</w:t>
      </w:r>
      <w:r>
        <w:rPr>
          <w:rFonts w:ascii="Times New Roman" w:hAnsi="Times New Roman"/>
          <w:iCs/>
          <w:sz w:val="28"/>
          <w:szCs w:val="28"/>
        </w:rPr>
        <w:t xml:space="preserve">.</w:t>
      </w:r>
      <w:r>
        <w:rPr>
          <w:rFonts w:ascii="Times New Roman" w:hAnsi="Times New Roman"/>
          <w:iCs/>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Изменение внутренней энергии тела при совершении работы: вылет пробки</w:t>
      </w:r>
      <w:r>
        <w:rPr>
          <w:rFonts w:ascii="Times New Roman" w:hAnsi="Times New Roman"/>
          <w:sz w:val="28"/>
          <w:szCs w:val="28"/>
        </w:rPr>
        <w:t xml:space="preserve"> </w:t>
      </w:r>
      <w:r>
        <w:rPr>
          <w:rFonts w:ascii="Times New Roman" w:hAnsi="Times New Roman"/>
          <w:sz w:val="28"/>
          <w:szCs w:val="28"/>
        </w:rPr>
        <w:t xml:space="preserve">из бутылки под действием сжатого воздуха, нагревание эфира в латунной трубке путём трения (видеодемонстрация).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Изменение внутренней энергии (температуры)</w:t>
      </w:r>
      <w:r>
        <w:rPr>
          <w:rFonts w:ascii="Times New Roman" w:hAnsi="Times New Roman"/>
          <w:sz w:val="28"/>
          <w:szCs w:val="28"/>
        </w:rPr>
        <w:t xml:space="preserve"> тела при теплопередаче.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Опыт по адиабатному расширению воздуха (опыт с воздушным огнивом).</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Модели паровой турбины, двигателя внутреннего сгорания, реактивного двигателя.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iCs/>
          <w:sz w:val="28"/>
          <w:szCs w:val="28"/>
        </w:rPr>
        <w:t xml:space="preserve">Ученический эксперимент, лабораторные работы</w:t>
      </w:r>
      <w:r>
        <w:rPr>
          <w:rFonts w:ascii="Times New Roman" w:hAnsi="Times New Roman"/>
          <w:iCs/>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Измерение удельной теплоёмкости.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Тема 3.</w:t>
      </w:r>
      <w:r>
        <w:rPr>
          <w:rFonts w:ascii="Times New Roman" w:hAnsi="Times New Roman"/>
          <w:sz w:val="28"/>
          <w:szCs w:val="28"/>
        </w:rPr>
        <w:t xml:space="preserve"> Агрегатные состояния вещества. Фазовые переходы.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Парообразование и конденсация. Испарение и кипение. Абсолютная</w:t>
      </w:r>
      <w:r>
        <w:rPr>
          <w:rFonts w:ascii="Times New Roman" w:hAnsi="Times New Roman"/>
          <w:sz w:val="28"/>
          <w:szCs w:val="28"/>
        </w:rPr>
        <w:t xml:space="preserve"> </w:t>
      </w:r>
      <w:r>
        <w:rPr>
          <w:rFonts w:ascii="Times New Roman" w:hAnsi="Times New Roman"/>
          <w:sz w:val="28"/>
          <w:szCs w:val="28"/>
        </w:rPr>
        <w:t xml:space="preserve">и относительная влажность воздуха. Насыщенный пар. Удельная теплота парообразования. Зависимость температуры кипения от давления.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Твёрдое тел</w:t>
      </w:r>
      <w:r>
        <w:rPr>
          <w:rFonts w:ascii="Times New Roman" w:hAnsi="Times New Roman"/>
          <w:sz w:val="28"/>
          <w:szCs w:val="28"/>
        </w:rPr>
        <w:t xml:space="preserve">о. Кристаллические и аморфные тела. Анизотропия свойств кристаллов. Жидкие кристаллы. Современные материалы. Плавление</w:t>
      </w:r>
      <w:r>
        <w:rPr>
          <w:rFonts w:ascii="Times New Roman" w:hAnsi="Times New Roman"/>
          <w:sz w:val="28"/>
          <w:szCs w:val="28"/>
        </w:rPr>
        <w:t xml:space="preserve"> </w:t>
      </w:r>
      <w:r>
        <w:rPr>
          <w:rFonts w:ascii="Times New Roman" w:hAnsi="Times New Roman"/>
          <w:sz w:val="28"/>
          <w:szCs w:val="28"/>
        </w:rPr>
        <w:t xml:space="preserve">и кристаллизация. Удельная теплота плавления. Сублимация.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Уравнение теплового баланса.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Технические устройства и практическое применение:</w:t>
      </w:r>
      <w:r>
        <w:rPr>
          <w:rFonts w:ascii="Times New Roman" w:hAnsi="Times New Roman"/>
          <w:sz w:val="28"/>
          <w:szCs w:val="28"/>
        </w:rPr>
        <w:t xml:space="preserve"> гигрометр</w:t>
      </w:r>
      <w:r>
        <w:rPr>
          <w:rFonts w:ascii="Times New Roman" w:hAnsi="Times New Roman"/>
          <w:sz w:val="28"/>
          <w:szCs w:val="28"/>
        </w:rPr>
        <w:t xml:space="preserve"> </w:t>
      </w:r>
      <w:r>
        <w:rPr>
          <w:rFonts w:ascii="Times New Roman" w:hAnsi="Times New Roman"/>
          <w:sz w:val="28"/>
          <w:szCs w:val="28"/>
        </w:rPr>
        <w:t xml:space="preserve">и психрометр, калориметр, технологии получения современных материалов,</w:t>
      </w:r>
      <w:r>
        <w:rPr>
          <w:rFonts w:ascii="Times New Roman" w:hAnsi="Times New Roman"/>
          <w:sz w:val="28"/>
          <w:szCs w:val="28"/>
        </w:rPr>
        <w:t xml:space="preserve"> </w:t>
      </w:r>
      <w:r>
        <w:rPr>
          <w:rFonts w:ascii="Times New Roman" w:hAnsi="Times New Roman"/>
          <w:sz w:val="28"/>
          <w:szCs w:val="28"/>
        </w:rPr>
        <w:t xml:space="preserve">в том числе наноматериалов, и нанотехнологии.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iCs/>
          <w:sz w:val="28"/>
          <w:szCs w:val="28"/>
        </w:rPr>
        <w:t xml:space="preserve">Демонстрации</w:t>
      </w:r>
      <w:r>
        <w:rPr>
          <w:rFonts w:ascii="Times New Roman" w:hAnsi="Times New Roman"/>
          <w:iCs/>
          <w:sz w:val="28"/>
          <w:szCs w:val="28"/>
        </w:rPr>
        <w:t xml:space="preserve">.</w:t>
      </w:r>
      <w:r>
        <w:rPr>
          <w:rFonts w:ascii="Times New Roman" w:hAnsi="Times New Roman"/>
          <w:iCs/>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Свойства насыщенных паров.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Кипение при пониженном давлении.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Способы измерения влажности.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Наблюдение нагревания и</w:t>
      </w:r>
      <w:r>
        <w:rPr>
          <w:rFonts w:ascii="Times New Roman" w:hAnsi="Times New Roman"/>
          <w:sz w:val="28"/>
          <w:szCs w:val="28"/>
        </w:rPr>
        <w:t xml:space="preserve"> плавления кристаллического вещества.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Демонстрация кристаллов.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iCs/>
          <w:sz w:val="28"/>
          <w:szCs w:val="28"/>
        </w:rPr>
        <w:t xml:space="preserve">Ученический эксперимент, лабораторные работы</w:t>
      </w:r>
      <w:r>
        <w:rPr>
          <w:rFonts w:ascii="Times New Roman" w:hAnsi="Times New Roman"/>
          <w:iCs/>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Измерение относительной влажности воздуха.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6.4. Раздел 4. Электродинамика.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6.4.1. Тема 1. Электростатика.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Электризация тел. Электрический за</w:t>
      </w:r>
      <w:r>
        <w:rPr>
          <w:rFonts w:ascii="Times New Roman" w:hAnsi="Times New Roman"/>
          <w:sz w:val="28"/>
          <w:szCs w:val="28"/>
        </w:rPr>
        <w:t xml:space="preserve">ряд. Два вида электрических зарядов. Проводники, диэлектрики и полупроводники. Закон сохранения электрического заряда.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Взаимодействие зарядов. Закон Кулона. Точечный электрический заряд. Электрическое поле. Напряжённость электрического поля. Принцип супер</w:t>
      </w:r>
      <w:r>
        <w:rPr>
          <w:rFonts w:ascii="Times New Roman" w:hAnsi="Times New Roman"/>
          <w:sz w:val="28"/>
          <w:szCs w:val="28"/>
        </w:rPr>
        <w:t xml:space="preserve">позиции электрических полей. Линии напряжённости электрического поля.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Электроёмкость. Конденсатор. Эле</w:t>
      </w:r>
      <w:r>
        <w:rPr>
          <w:rFonts w:ascii="Times New Roman" w:hAnsi="Times New Roman"/>
          <w:sz w:val="28"/>
          <w:szCs w:val="28"/>
        </w:rPr>
        <w:t xml:space="preserve">ктроёмкость плоского конденсатора. Энергия заряженного конденсатора.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iCs/>
          <w:sz w:val="28"/>
          <w:szCs w:val="28"/>
        </w:rPr>
        <w:t xml:space="preserve">Де</w:t>
      </w:r>
      <w:r>
        <w:rPr>
          <w:rFonts w:ascii="Times New Roman" w:hAnsi="Times New Roman"/>
          <w:iCs/>
          <w:sz w:val="28"/>
          <w:szCs w:val="28"/>
        </w:rPr>
        <w:t xml:space="preserve">монстрации</w:t>
      </w:r>
      <w:r>
        <w:rPr>
          <w:rFonts w:ascii="Times New Roman" w:hAnsi="Times New Roman"/>
          <w:iCs/>
          <w:sz w:val="28"/>
          <w:szCs w:val="28"/>
        </w:rPr>
        <w:t xml:space="preserve">.</w:t>
      </w:r>
      <w:r>
        <w:rPr>
          <w:rFonts w:ascii="Times New Roman" w:hAnsi="Times New Roman"/>
          <w:iCs/>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Устройство и принцип действия электрометра.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Взаимодействие наэлектризованных тел.</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Электрическое поле заряженных тел.</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Проводники в электростатическом поле.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Электростатическая защита.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Диэлектрики в электростатическом поле.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Зависимость электроёмко</w:t>
      </w:r>
      <w:r>
        <w:rPr>
          <w:rFonts w:ascii="Times New Roman" w:hAnsi="Times New Roman"/>
          <w:sz w:val="28"/>
          <w:szCs w:val="28"/>
        </w:rPr>
        <w:t xml:space="preserve">сти плоского конденсатора от площади пластин, расстояния между ними и диэлектрической проницаемости.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Энергия заряженного конденсатора.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iCs/>
          <w:sz w:val="28"/>
          <w:szCs w:val="28"/>
        </w:rPr>
        <w:t xml:space="preserve">Ученический эксперимент, лабораторные работы</w:t>
      </w:r>
      <w:r>
        <w:rPr>
          <w:rFonts w:ascii="Times New Roman" w:hAnsi="Times New Roman"/>
          <w:iCs/>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Измерение электроёмкости конденсатора.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6.4.2. Тема 2. Постоянный электри</w:t>
      </w:r>
      <w:r>
        <w:rPr>
          <w:rFonts w:ascii="Times New Roman" w:hAnsi="Times New Roman"/>
          <w:sz w:val="28"/>
          <w:szCs w:val="28"/>
        </w:rPr>
        <w:t xml:space="preserve">ческий ток. Токи в различных средах.</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Электрический ток. Условия существования электрического тока. Источники тока. Сила тока. Постоянный ток.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Напряжение. Закон Ома для участка цепи.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Электрическое сопротивление. Удельное сопротивление вещества. Последоват</w:t>
      </w:r>
      <w:r>
        <w:rPr>
          <w:rFonts w:ascii="Times New Roman" w:hAnsi="Times New Roman"/>
          <w:sz w:val="28"/>
          <w:szCs w:val="28"/>
        </w:rPr>
        <w:t xml:space="preserve">ельное, параллельное, смешанное соединение проводников.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Работа электрического тока. Закон Джоуля–Ленца. Мощность электрического тока.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Электродвижущая сила и внутреннее сопротивление источника тока. Закон Ома для полной (замкнутой) электрической цепи. Кор</w:t>
      </w:r>
      <w:r>
        <w:rPr>
          <w:rFonts w:ascii="Times New Roman" w:hAnsi="Times New Roman"/>
          <w:sz w:val="28"/>
          <w:szCs w:val="28"/>
        </w:rPr>
        <w:t xml:space="preserve">откое замыкание.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Электронная проводимость твёрдых металлов. Зависимость сопротивления металлов от температуры. Сверхпроводимость.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Электрический ток в вакууме. Свойства электронных пучков.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Полупроводники. Собственная и примесная проводимость полупроводнико</w:t>
      </w:r>
      <w:r>
        <w:rPr>
          <w:rFonts w:ascii="Times New Roman" w:hAnsi="Times New Roman"/>
          <w:sz w:val="28"/>
          <w:szCs w:val="28"/>
        </w:rPr>
        <w:t xml:space="preserve">в. Свойства p–n-перехода. Полупроводниковые приборы.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Электрический ток в растворах и расплавах электролитов. Электролитическая диссоциация. Электролиз.</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Электрический ток в газах. Самостоятельный и несамостоятельный разряд. Молния. Плазма.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Технические устро</w:t>
      </w:r>
      <w:r>
        <w:rPr>
          <w:rFonts w:ascii="Times New Roman" w:hAnsi="Times New Roman"/>
          <w:sz w:val="28"/>
          <w:szCs w:val="28"/>
        </w:rPr>
        <w:t xml:space="preserve">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iCs/>
          <w:sz w:val="28"/>
          <w:szCs w:val="28"/>
        </w:rPr>
        <w:t xml:space="preserve">Демонстрац</w:t>
      </w:r>
      <w:r>
        <w:rPr>
          <w:rFonts w:ascii="Times New Roman" w:hAnsi="Times New Roman"/>
          <w:iCs/>
          <w:sz w:val="28"/>
          <w:szCs w:val="28"/>
        </w:rPr>
        <w:t xml:space="preserve">ии</w:t>
      </w:r>
      <w:r>
        <w:rPr>
          <w:rFonts w:ascii="Times New Roman" w:hAnsi="Times New Roman"/>
          <w:iCs/>
          <w:sz w:val="28"/>
          <w:szCs w:val="28"/>
        </w:rPr>
        <w:t xml:space="preserve">.</w:t>
      </w:r>
      <w:r>
        <w:rPr>
          <w:rFonts w:ascii="Times New Roman" w:hAnsi="Times New Roman"/>
          <w:iCs/>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Измерение силы тока и напряжения.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Зависимость сопротивления цилиндрических проводников от длины, площади поперечного сечения и материала.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Смешанное соединение проводников.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Прямое измерение электродвижущей силы. Короткое замыкание гальванического элемен</w:t>
      </w:r>
      <w:r>
        <w:rPr>
          <w:rFonts w:ascii="Times New Roman" w:hAnsi="Times New Roman"/>
          <w:sz w:val="28"/>
          <w:szCs w:val="28"/>
        </w:rPr>
        <w:t xml:space="preserve">та и оценка внутреннего сопротивления.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Зависимость сопротивления металлов от температуры.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Проводимость электролитов.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Искровой разряд и проводимость воздуха.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Односторонняя проводимость диода.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iCs/>
          <w:sz w:val="28"/>
          <w:szCs w:val="28"/>
        </w:rPr>
        <w:t xml:space="preserve">Ученический эксперимент, лабораторные работы</w:t>
      </w:r>
      <w:r>
        <w:rPr>
          <w:rFonts w:ascii="Times New Roman" w:hAnsi="Times New Roman"/>
          <w:iCs/>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Изучение смешанного </w:t>
      </w:r>
      <w:r>
        <w:rPr>
          <w:rFonts w:ascii="Times New Roman" w:hAnsi="Times New Roman"/>
          <w:sz w:val="28"/>
          <w:szCs w:val="28"/>
        </w:rPr>
        <w:t xml:space="preserve">соединения резисторов.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Измерение электродвижущей силы источника тока и его внутреннего сопротивления.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Наблюдение электролиза.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6.5. Межпредметные связи.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Изучение курса физики базового уровня в 10 классе осуществляется с учётом содержательных межпредметн</w:t>
      </w:r>
      <w:r>
        <w:rPr>
          <w:rFonts w:ascii="Times New Roman" w:hAnsi="Times New Roman"/>
          <w:sz w:val="28"/>
          <w:szCs w:val="28"/>
        </w:rPr>
        <w:t xml:space="preserve">ых связей с курсами математики, биологии, химии, географии и технологии.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iCs/>
          <w:sz w:val="28"/>
          <w:szCs w:val="28"/>
        </w:rPr>
        <w:t xml:space="preserve">Межпредметные понятия</w:t>
      </w:r>
      <w:r>
        <w:rPr>
          <w:rFonts w:ascii="Times New Roman" w:hAnsi="Times New Roman"/>
          <w:sz w:val="28"/>
          <w:szCs w:val="28"/>
        </w:rPr>
        <w:t xml:space="preserve">,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w:t>
      </w:r>
      <w:r>
        <w:rPr>
          <w:rFonts w:ascii="Times New Roman" w:hAnsi="Times New Roman"/>
          <w:sz w:val="28"/>
          <w:szCs w:val="28"/>
        </w:rPr>
        <w:t xml:space="preserve">дель, измерение.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iCs/>
          <w:sz w:val="28"/>
          <w:szCs w:val="28"/>
        </w:rPr>
        <w:t xml:space="preserve">Математика:</w:t>
      </w:r>
      <w:r>
        <w:rPr>
          <w:rFonts w:ascii="Times New Roman" w:hAnsi="Times New Roman"/>
          <w:sz w:val="28"/>
          <w:szCs w:val="28"/>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w:t>
      </w:r>
      <w:r>
        <w:rPr>
          <w:rFonts w:ascii="Times New Roman" w:hAnsi="Times New Roman"/>
          <w:sz w:val="28"/>
          <w:szCs w:val="28"/>
        </w:rPr>
        <w:t xml:space="preserve"> </w:t>
      </w:r>
      <w:r>
        <w:rPr>
          <w:rFonts w:ascii="Times New Roman" w:hAnsi="Times New Roman"/>
          <w:sz w:val="28"/>
          <w:szCs w:val="28"/>
        </w:rPr>
        <w:t xml:space="preserve">и их проекции на оси коорд</w:t>
      </w:r>
      <w:r>
        <w:rPr>
          <w:rFonts w:ascii="Times New Roman" w:hAnsi="Times New Roman"/>
          <w:sz w:val="28"/>
          <w:szCs w:val="28"/>
        </w:rPr>
        <w:t xml:space="preserve">инат, сложение векторов.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iCs/>
          <w:sz w:val="28"/>
          <w:szCs w:val="28"/>
        </w:rPr>
        <w:t xml:space="preserve">Биология:</w:t>
      </w:r>
      <w:r>
        <w:rPr>
          <w:rFonts w:ascii="Times New Roman" w:hAnsi="Times New Roman"/>
          <w:sz w:val="28"/>
          <w:szCs w:val="28"/>
        </w:rPr>
        <w:t xml:space="preserve"> </w:t>
      </w:r>
      <w:r>
        <w:rPr>
          <w:rFonts w:ascii="Times New Roman" w:hAnsi="Times New Roman"/>
          <w:sz w:val="28"/>
          <w:szCs w:val="28"/>
        </w:rPr>
        <w:t xml:space="preserve">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iCs/>
          <w:sz w:val="28"/>
          <w:szCs w:val="28"/>
        </w:rPr>
        <w:t xml:space="preserve">Химия:</w:t>
      </w:r>
      <w:r>
        <w:rPr>
          <w:rFonts w:ascii="Times New Roman" w:hAnsi="Times New Roman"/>
          <w:sz w:val="28"/>
          <w:szCs w:val="28"/>
        </w:rPr>
        <w:t xml:space="preserve"> дискретное строение вещества, строение атомов и </w:t>
      </w:r>
      <w:r>
        <w:rPr>
          <w:rFonts w:ascii="Times New Roman" w:hAnsi="Times New Roman"/>
          <w:sz w:val="28"/>
          <w:szCs w:val="28"/>
        </w:rPr>
        <w:t xml:space="preserve">молекул, моль вещества, молярная масса, тепловые свойства твёрдых тел, жидкостей и газов, электрические свойства металлов, электролитическая диссоциация, гальваника.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iCs/>
          <w:sz w:val="28"/>
          <w:szCs w:val="28"/>
        </w:rPr>
        <w:t xml:space="preserve">География:</w:t>
      </w:r>
      <w:r>
        <w:rPr>
          <w:rFonts w:ascii="Times New Roman" w:hAnsi="Times New Roman"/>
          <w:sz w:val="28"/>
          <w:szCs w:val="28"/>
        </w:rPr>
        <w:t xml:space="preserve"> влажность воздуха, ветры, барометр, термометр.</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iCs/>
          <w:sz w:val="28"/>
          <w:szCs w:val="28"/>
        </w:rPr>
        <w:t xml:space="preserve">Технология:</w:t>
      </w:r>
      <w:r>
        <w:rPr>
          <w:rFonts w:ascii="Times New Roman" w:hAnsi="Times New Roman"/>
          <w:sz w:val="28"/>
          <w:szCs w:val="28"/>
        </w:rPr>
        <w:t xml:space="preserve"> преобразование движе</w:t>
      </w:r>
      <w:r>
        <w:rPr>
          <w:rFonts w:ascii="Times New Roman" w:hAnsi="Times New Roman"/>
          <w:sz w:val="28"/>
          <w:szCs w:val="28"/>
        </w:rPr>
        <w:t xml:space="preserve">ний с использованием механизмов, учёт трения в технике, подшипники, использование закона сохранения импульса</w:t>
      </w:r>
      <w:r>
        <w:rPr>
          <w:rFonts w:ascii="Times New Roman" w:hAnsi="Times New Roman"/>
          <w:sz w:val="28"/>
          <w:szCs w:val="28"/>
        </w:rPr>
        <w:t xml:space="preserve"> </w:t>
      </w:r>
      <w:r>
        <w:rPr>
          <w:rFonts w:ascii="Times New Roman" w:hAnsi="Times New Roman"/>
          <w:sz w:val="28"/>
          <w:szCs w:val="28"/>
        </w:rPr>
        <w:t xml:space="preserve">в технике (ракета, водомёт и другие), двигатель внутреннего сгорания, паровая турбина, бытовой холодильник, кондиционер, технологии получения совр</w:t>
      </w:r>
      <w:r>
        <w:rPr>
          <w:rFonts w:ascii="Times New Roman" w:hAnsi="Times New Roman"/>
          <w:sz w:val="28"/>
          <w:szCs w:val="28"/>
        </w:rPr>
        <w:t xml:space="preserve">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7. Содержание обучения в 11 кла</w:t>
      </w:r>
      <w:r>
        <w:rPr>
          <w:rFonts w:ascii="Times New Roman" w:hAnsi="Times New Roman"/>
          <w:sz w:val="28"/>
          <w:szCs w:val="28"/>
        </w:rPr>
        <w:t xml:space="preserve">ссе.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7.1. Раздел 4. Электродинамика.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7.1.1. Тема 3. Магнитное поле. Электромагнитная индукция.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Постоянные магниты. Взаимодействие постоянных магнитов. Магнитное поле. Вектор магнитной индукции. Принцип суперпозиции магнитных полей. Линии магнитной</w:t>
      </w:r>
      <w:r>
        <w:rPr>
          <w:rFonts w:ascii="Times New Roman" w:hAnsi="Times New Roman"/>
          <w:sz w:val="28"/>
          <w:szCs w:val="28"/>
        </w:rPr>
        <w:t xml:space="preserve"> индукции. Картина линий магнитной индукции поля постоянных магнитов.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w:t>
      </w:r>
      <w:r>
        <w:rPr>
          <w:rFonts w:ascii="Times New Roman" w:hAnsi="Times New Roman"/>
          <w:sz w:val="28"/>
          <w:szCs w:val="28"/>
        </w:rPr>
        <w:t xml:space="preserve">роводников с током.</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Сила Ампера, её модуль и направление.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Сила Лоренца, её модуль и направление. Движение заряженной частицы</w:t>
      </w:r>
      <w:r>
        <w:rPr>
          <w:rFonts w:ascii="Times New Roman" w:hAnsi="Times New Roman"/>
          <w:sz w:val="28"/>
          <w:szCs w:val="28"/>
        </w:rPr>
        <w:t xml:space="preserve"> </w:t>
      </w:r>
      <w:r>
        <w:rPr>
          <w:rFonts w:ascii="Times New Roman" w:hAnsi="Times New Roman"/>
          <w:sz w:val="28"/>
          <w:szCs w:val="28"/>
        </w:rPr>
        <w:t xml:space="preserve">в однородном магнитном поле. Работа силы Лоренца.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Явление электромагнитной индукции. Поток вектора магнитной индукции. Электродвиж</w:t>
      </w:r>
      <w:r>
        <w:rPr>
          <w:rFonts w:ascii="Times New Roman" w:hAnsi="Times New Roman"/>
          <w:sz w:val="28"/>
          <w:szCs w:val="28"/>
        </w:rPr>
        <w:t xml:space="preserve">ущая сила индукции. Закон электромагнитной индукции Фарадея.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Вихревое электрическое поле. Электродвижущая сила индукции</w:t>
      </w:r>
      <w:r>
        <w:rPr>
          <w:rFonts w:ascii="Times New Roman" w:hAnsi="Times New Roman"/>
          <w:sz w:val="28"/>
          <w:szCs w:val="28"/>
        </w:rPr>
        <w:t xml:space="preserve"> </w:t>
      </w:r>
      <w:r>
        <w:rPr>
          <w:rFonts w:ascii="Times New Roman" w:hAnsi="Times New Roman"/>
          <w:sz w:val="28"/>
          <w:szCs w:val="28"/>
        </w:rPr>
        <w:t xml:space="preserve">в проводнике, движущемся поступательно в однородном магнитном поле.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Правило Ленца.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Индуктивность. Явление самоиндукции. Электродвижущая</w:t>
      </w:r>
      <w:r>
        <w:rPr>
          <w:rFonts w:ascii="Times New Roman" w:hAnsi="Times New Roman"/>
          <w:sz w:val="28"/>
          <w:szCs w:val="28"/>
        </w:rPr>
        <w:t xml:space="preserve"> сила самоиндукции.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Энергия магнитного поля катушки с током.</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Электромагнитное поле.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iCs/>
          <w:sz w:val="28"/>
          <w:szCs w:val="28"/>
        </w:rPr>
        <w:t xml:space="preserve">Демонстрации</w:t>
      </w:r>
      <w:r>
        <w:rPr>
          <w:rFonts w:ascii="Times New Roman" w:hAnsi="Times New Roman"/>
          <w:iCs/>
          <w:sz w:val="28"/>
          <w:szCs w:val="28"/>
        </w:rPr>
        <w:t xml:space="preserve">.</w:t>
      </w:r>
      <w:r>
        <w:rPr>
          <w:rFonts w:ascii="Times New Roman" w:hAnsi="Times New Roman"/>
          <w:iCs/>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w:t>
      </w:r>
      <w:r>
        <w:rPr>
          <w:rFonts w:ascii="Times New Roman" w:hAnsi="Times New Roman"/>
          <w:sz w:val="28"/>
          <w:szCs w:val="28"/>
        </w:rPr>
        <w:t xml:space="preserve">ыт Эрстеда.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Отклонение электронного пучка магнитным полем.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Линии индукции магнитного поля.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Взаимодействие двух проводников с током.</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Сила Ампера.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Действие силы Лоренца на ионы электролита.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Явление электромагнитной индукции.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Правило Ленца.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Зависимость эле</w:t>
      </w:r>
      <w:r>
        <w:rPr>
          <w:rFonts w:ascii="Times New Roman" w:hAnsi="Times New Roman"/>
          <w:sz w:val="28"/>
          <w:szCs w:val="28"/>
        </w:rPr>
        <w:t xml:space="preserve">ктродвижущей силы индукции от скорости изменения магнитного потока.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Явление самоиндукции.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iCs/>
          <w:sz w:val="28"/>
          <w:szCs w:val="28"/>
        </w:rPr>
        <w:t xml:space="preserve">Ученический эксперимент, лабораторные работы</w:t>
      </w:r>
      <w:r>
        <w:rPr>
          <w:rFonts w:ascii="Times New Roman" w:hAnsi="Times New Roman"/>
          <w:iCs/>
          <w:sz w:val="28"/>
          <w:szCs w:val="28"/>
        </w:rPr>
        <w:t xml:space="preserve">.</w:t>
      </w:r>
      <w:r>
        <w:rPr>
          <w:rFonts w:ascii="Times New Roman" w:hAnsi="Times New Roman"/>
          <w:iCs/>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Изучение магнитного поля катушки с током.</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Исследование действия постоянного магнита на рамку с током.</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Исследование явлен</w:t>
      </w:r>
      <w:r>
        <w:rPr>
          <w:rFonts w:ascii="Times New Roman" w:hAnsi="Times New Roman"/>
          <w:sz w:val="28"/>
          <w:szCs w:val="28"/>
        </w:rPr>
        <w:t xml:space="preserve">ия электромагнитной индукции.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7.2. Раздел 5. Колебания и волны.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7.2.1. Тема 1. Механические и электромагнитные колебания.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Колебательная система. Свободные механические колебания. Гармонические колебания. Период, частота, амплитуда и фаза колебаний.</w:t>
      </w:r>
      <w:r>
        <w:rPr>
          <w:rFonts w:ascii="Times New Roman" w:hAnsi="Times New Roman"/>
          <w:sz w:val="28"/>
          <w:szCs w:val="28"/>
        </w:rPr>
        <w:t xml:space="preserve"> Пружинный маятник. Математический маятник. Уравнение гармонических колебаний. Превращение энергии при гармонических колебаниях.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Колебательный контур. Свободные электромагнитные колебания в идеальном колебательном контуре. Аналогия между механическими и э</w:t>
      </w:r>
      <w:r>
        <w:rPr>
          <w:rFonts w:ascii="Times New Roman" w:hAnsi="Times New Roman"/>
          <w:sz w:val="28"/>
          <w:szCs w:val="28"/>
        </w:rPr>
        <w:t xml:space="preserve">лектромагнитными колебаниями. Формула Томсона. Закон сохранения энергии в идеальном колебательном контуре.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Представление о затухающих колебаниях. Вынужденные механические колебания. Резонанс. Вынужденные электромагнитные колебания.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Переменный ток. Синусои</w:t>
      </w:r>
      <w:r>
        <w:rPr>
          <w:rFonts w:ascii="Times New Roman" w:hAnsi="Times New Roman"/>
          <w:sz w:val="28"/>
          <w:szCs w:val="28"/>
        </w:rPr>
        <w:t xml:space="preserve">дальный переменный ток. Мощность переменного тока. Амплитудное и действующее значение силы тока и напряжения.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w:t>
      </w:r>
      <w:r>
        <w:rPr>
          <w:rFonts w:ascii="Times New Roman" w:hAnsi="Times New Roman"/>
          <w:sz w:val="28"/>
          <w:szCs w:val="28"/>
        </w:rPr>
        <w:t xml:space="preserve">вания электроэнергии в повседневной жизни.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Технические устройства и практическое применение: электрический звонок, генератор переменного тока, линии электропередач.</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iCs/>
          <w:sz w:val="28"/>
          <w:szCs w:val="28"/>
        </w:rPr>
        <w:t xml:space="preserve">Демонстрации</w:t>
      </w:r>
      <w:r>
        <w:rPr>
          <w:rFonts w:ascii="Times New Roman" w:hAnsi="Times New Roman"/>
          <w:iCs/>
          <w:sz w:val="28"/>
          <w:szCs w:val="28"/>
        </w:rPr>
        <w:t xml:space="preserve">.</w:t>
      </w:r>
      <w:r>
        <w:rPr>
          <w:rFonts w:ascii="Times New Roman" w:hAnsi="Times New Roman"/>
          <w:iCs/>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Исследование параметров колебательной системы (пружинный</w:t>
      </w:r>
      <w:r>
        <w:rPr>
          <w:rFonts w:ascii="Times New Roman" w:hAnsi="Times New Roman"/>
          <w:sz w:val="28"/>
          <w:szCs w:val="28"/>
        </w:rPr>
        <w:t xml:space="preserve"> </w:t>
      </w:r>
      <w:r>
        <w:rPr>
          <w:rFonts w:ascii="Times New Roman" w:hAnsi="Times New Roman"/>
          <w:sz w:val="28"/>
          <w:szCs w:val="28"/>
        </w:rPr>
        <w:t xml:space="preserve">или математический</w:t>
      </w:r>
      <w:r>
        <w:rPr>
          <w:rFonts w:ascii="Times New Roman" w:hAnsi="Times New Roman"/>
          <w:sz w:val="28"/>
          <w:szCs w:val="28"/>
        </w:rPr>
        <w:t xml:space="preserve"> маятник).</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Наблюдение затухающих колебаний.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Исследование свойств вынужденных колебаний.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Наблюдение резонанса.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Свободные электромагнитные колебания.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Осциллограммы (зависимости силы тока и напряжения от времени)</w:t>
      </w:r>
      <w:r>
        <w:rPr>
          <w:rFonts w:ascii="Times New Roman" w:hAnsi="Times New Roman"/>
          <w:sz w:val="28"/>
          <w:szCs w:val="28"/>
        </w:rPr>
        <w:t xml:space="preserve"> </w:t>
      </w:r>
      <w:r>
        <w:rPr>
          <w:rFonts w:ascii="Times New Roman" w:hAnsi="Times New Roman"/>
          <w:sz w:val="28"/>
          <w:szCs w:val="28"/>
        </w:rPr>
        <w:t xml:space="preserve">для электромагнитных колебаний.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Резонанс при</w:t>
      </w:r>
      <w:r>
        <w:rPr>
          <w:rFonts w:ascii="Times New Roman" w:hAnsi="Times New Roman"/>
          <w:sz w:val="28"/>
          <w:szCs w:val="28"/>
        </w:rPr>
        <w:t xml:space="preserve"> последовательном соединении резистора, катушки индуктивности и конденсатора.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Модель линии электропередачи.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iCs/>
          <w:sz w:val="28"/>
          <w:szCs w:val="28"/>
        </w:rPr>
        <w:t xml:space="preserve">Ученический эксперимент, лабораторные работы</w:t>
      </w:r>
      <w:r>
        <w:rPr>
          <w:rFonts w:ascii="Times New Roman" w:hAnsi="Times New Roman"/>
          <w:iCs/>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Исследование зависимости периода малых колебаний груза на нити от длины нити и массы груза.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Исследовани</w:t>
      </w:r>
      <w:r>
        <w:rPr>
          <w:rFonts w:ascii="Times New Roman" w:hAnsi="Times New Roman"/>
          <w:sz w:val="28"/>
          <w:szCs w:val="28"/>
        </w:rPr>
        <w:t xml:space="preserve">е переменного тока в цепи из последовательно соединённых конденсатора, катушки и резистора.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7.2.2. Тема 2. Механические и электромагнитные волны.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Механические волны, условия распространения. Период. Скорость распространения и длина волны. Поперечные и </w:t>
      </w:r>
      <w:r>
        <w:rPr>
          <w:rFonts w:ascii="Times New Roman" w:hAnsi="Times New Roman"/>
          <w:sz w:val="28"/>
          <w:szCs w:val="28"/>
        </w:rPr>
        <w:t xml:space="preserve">продольные волны. Интерференция и дифракция механических волн.</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Звук. Скорость звука. Громкость звука. Высота тона. Тембр звука.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Электромагнитные волны. Условия излучения электромагнитных волн. Взаимная ориентация векторов E, B, v в электромагнитной волне. </w:t>
      </w:r>
      <w:r>
        <w:rPr>
          <w:rFonts w:ascii="Times New Roman" w:hAnsi="Times New Roman"/>
          <w:sz w:val="28"/>
          <w:szCs w:val="28"/>
        </w:rPr>
        <w:t xml:space="preserve">Свойства электромагнитных волн: отражение, преломление, поляризация, дифракция, интерференция. Скорость электромагнитных волн.</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Шкала электромагнитных волн. Применение электромагнитных волн</w:t>
      </w:r>
      <w:r>
        <w:rPr>
          <w:rFonts w:ascii="Times New Roman" w:hAnsi="Times New Roman"/>
          <w:sz w:val="28"/>
          <w:szCs w:val="28"/>
        </w:rPr>
        <w:t xml:space="preserve"> </w:t>
      </w:r>
      <w:r>
        <w:rPr>
          <w:rFonts w:ascii="Times New Roman" w:hAnsi="Times New Roman"/>
          <w:sz w:val="28"/>
          <w:szCs w:val="28"/>
        </w:rPr>
        <w:t xml:space="preserve">в технике и быту.</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Принципы радиосвязи и телевидения. Радиолокация.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Электромагнитное загрязнение окружающей среды.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iCs/>
          <w:sz w:val="28"/>
          <w:szCs w:val="28"/>
        </w:rPr>
        <w:t xml:space="preserve">Демонстрации</w:t>
      </w:r>
      <w:r>
        <w:rPr>
          <w:rFonts w:ascii="Times New Roman" w:hAnsi="Times New Roman"/>
          <w:iCs/>
          <w:sz w:val="28"/>
          <w:szCs w:val="28"/>
        </w:rPr>
        <w:t xml:space="preserve">.</w:t>
      </w:r>
      <w:r>
        <w:rPr>
          <w:rFonts w:ascii="Times New Roman" w:hAnsi="Times New Roman"/>
          <w:iCs/>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Образован</w:t>
      </w:r>
      <w:r>
        <w:rPr>
          <w:rFonts w:ascii="Times New Roman" w:hAnsi="Times New Roman"/>
          <w:sz w:val="28"/>
          <w:szCs w:val="28"/>
        </w:rPr>
        <w:t xml:space="preserve">ие и распространение поперечных и продольных волн.</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Колеблющееся тело как источник звука.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Наблюдение отражения и преломления механических волн.</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Наблюдение интерференции и дифракции механических волн.</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Звуковой резонанс.</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Наблюдение связи громкости звука и выс</w:t>
      </w:r>
      <w:r>
        <w:rPr>
          <w:rFonts w:ascii="Times New Roman" w:hAnsi="Times New Roman"/>
          <w:sz w:val="28"/>
          <w:szCs w:val="28"/>
        </w:rPr>
        <w:t xml:space="preserve">оты тона с амплитудой и частотой колебаний.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Исследование свойств электромагнитных волн: отражение, преломление, поляризация, дифракция, интерференция.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7.2.3. Тема 3. Оптика.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Геометрическая оптика. Прямолинейное распространение света в однородной среде.</w:t>
      </w:r>
      <w:r>
        <w:rPr>
          <w:rFonts w:ascii="Times New Roman" w:hAnsi="Times New Roman"/>
          <w:sz w:val="28"/>
          <w:szCs w:val="28"/>
        </w:rPr>
        <w:t xml:space="preserve"> Луч света. Точечный источник света.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Отражение света. Законы отражения света. Построение изображений</w:t>
      </w:r>
      <w:r>
        <w:rPr>
          <w:rFonts w:ascii="Times New Roman" w:hAnsi="Times New Roman"/>
          <w:sz w:val="28"/>
          <w:szCs w:val="28"/>
        </w:rPr>
        <w:t xml:space="preserve"> </w:t>
      </w:r>
      <w:r>
        <w:rPr>
          <w:rFonts w:ascii="Times New Roman" w:hAnsi="Times New Roman"/>
          <w:sz w:val="28"/>
          <w:szCs w:val="28"/>
        </w:rPr>
        <w:t xml:space="preserve">в плоском зеркале.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Преломление света. Законы преломления света. Абсолютный показатель преломления. Полное внутреннее отражение. Предельный угол полного </w:t>
      </w:r>
      <w:r>
        <w:rPr>
          <w:rFonts w:ascii="Times New Roman" w:hAnsi="Times New Roman"/>
          <w:sz w:val="28"/>
          <w:szCs w:val="28"/>
        </w:rPr>
        <w:t xml:space="preserve">внутреннего отражения.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Дисперсия света. Сложный состав белого света. Цвет.</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Собирающие и рассеивающие линзы. Тонкая линза. Фокусное расстояние</w:t>
      </w:r>
      <w:r>
        <w:rPr>
          <w:rFonts w:ascii="Times New Roman" w:hAnsi="Times New Roman"/>
          <w:sz w:val="28"/>
          <w:szCs w:val="28"/>
        </w:rPr>
        <w:t xml:space="preserve"> </w:t>
      </w:r>
      <w:r>
        <w:rPr>
          <w:rFonts w:ascii="Times New Roman" w:hAnsi="Times New Roman"/>
          <w:sz w:val="28"/>
          <w:szCs w:val="28"/>
        </w:rPr>
        <w:t xml:space="preserve">и оптическая сила тонкой линзы. Построение изображений в собирающих</w:t>
      </w:r>
      <w:r>
        <w:rPr>
          <w:rFonts w:ascii="Times New Roman" w:hAnsi="Times New Roman"/>
          <w:sz w:val="28"/>
          <w:szCs w:val="28"/>
        </w:rPr>
        <w:t xml:space="preserve"> </w:t>
      </w:r>
      <w:r>
        <w:rPr>
          <w:rFonts w:ascii="Times New Roman" w:hAnsi="Times New Roman"/>
          <w:sz w:val="28"/>
          <w:szCs w:val="28"/>
        </w:rPr>
        <w:t xml:space="preserve">и рассеивающих линзах. Формула тонкой линзы.</w:t>
      </w:r>
      <w:r>
        <w:rPr>
          <w:rFonts w:ascii="Times New Roman" w:hAnsi="Times New Roman"/>
          <w:sz w:val="28"/>
          <w:szCs w:val="28"/>
        </w:rPr>
        <w:t xml:space="preserve"> Увеличение, даваемое линзой.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Пределы применимости геометрической оптики.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Дифракция</w:t>
      </w:r>
      <w:r>
        <w:rPr>
          <w:rFonts w:ascii="Times New Roman" w:hAnsi="Times New Roman"/>
          <w:sz w:val="28"/>
          <w:szCs w:val="28"/>
        </w:rPr>
        <w:t xml:space="preserve"> света. Дифракционная решётка. Условие наблюдения главных максимумов при падении монохроматического света на дифракционную решётку.</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Поляризация света.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Технические устройства и практическое применение: очки, лупа, фотоаппарат, проекционный аппарат, микроско</w:t>
      </w:r>
      <w:r>
        <w:rPr>
          <w:rFonts w:ascii="Times New Roman" w:hAnsi="Times New Roman"/>
          <w:sz w:val="28"/>
          <w:szCs w:val="28"/>
        </w:rPr>
        <w:t xml:space="preserve">п, телескоп, волоконная оптика, дифракционная решётка, поляроид.</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iCs/>
          <w:sz w:val="28"/>
          <w:szCs w:val="28"/>
        </w:rPr>
        <w:t xml:space="preserve">Демонстрации</w:t>
      </w:r>
      <w:r>
        <w:rPr>
          <w:rFonts w:ascii="Times New Roman" w:hAnsi="Times New Roman"/>
          <w:iCs/>
          <w:sz w:val="28"/>
          <w:szCs w:val="28"/>
        </w:rPr>
        <w:t xml:space="preserve">.</w:t>
      </w:r>
      <w:r>
        <w:rPr>
          <w:rFonts w:ascii="Times New Roman" w:hAnsi="Times New Roman"/>
          <w:iCs/>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Прямолинейное распространение, отражение и преломление света. Оптические приборы.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Полное внутреннее отражение. Модель световода.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Исследование свойств изображений в линзах.</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Модел</w:t>
      </w:r>
      <w:r>
        <w:rPr>
          <w:rFonts w:ascii="Times New Roman" w:hAnsi="Times New Roman"/>
          <w:sz w:val="28"/>
          <w:szCs w:val="28"/>
        </w:rPr>
        <w:t xml:space="preserve">и микроскопа, телескопа.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Наблюдение интерференции света.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Наблюдение дифракции света.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Наблюдение дисперсии света.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Получение спектра с помощью призмы.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Получение спектра с помощью дифракционной решётки.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Наблюдение поляризации света.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iCs/>
          <w:sz w:val="28"/>
          <w:szCs w:val="28"/>
        </w:rPr>
        <w:t xml:space="preserve">Ученический эксперимент, </w:t>
      </w:r>
      <w:r>
        <w:rPr>
          <w:rFonts w:ascii="Times New Roman" w:hAnsi="Times New Roman"/>
          <w:iCs/>
          <w:sz w:val="28"/>
          <w:szCs w:val="28"/>
        </w:rPr>
        <w:t xml:space="preserve">лабораторные работы</w:t>
      </w:r>
      <w:r>
        <w:rPr>
          <w:rFonts w:ascii="Times New Roman" w:hAnsi="Times New Roman"/>
          <w:iCs/>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Измерение показателя преломления стекла.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Исследование свойств изображений в линзах.</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Наблюдение дисперсии света.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7.3. Раздел 6. Основы специальной теории относительности.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Границы применимости классической механики. Постулаты специал</w:t>
      </w:r>
      <w:r>
        <w:rPr>
          <w:rFonts w:ascii="Times New Roman" w:hAnsi="Times New Roman"/>
          <w:sz w:val="28"/>
          <w:szCs w:val="28"/>
        </w:rPr>
        <w:t xml:space="preserve">ьной теории относительности: инвариантность модуля скорости света в вакууме, принцип относительности Эйнштейна.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Относительность одновременности. Замедление времени и сокращение длины.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Энергия и импульс релятивистской частицы.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Связь массы с энергией и импул</w:t>
      </w:r>
      <w:r>
        <w:rPr>
          <w:rFonts w:ascii="Times New Roman" w:hAnsi="Times New Roman"/>
          <w:sz w:val="28"/>
          <w:szCs w:val="28"/>
        </w:rPr>
        <w:t xml:space="preserve">ьсом релятивистской частицы. Энергия покоя.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7.4. Раздел 7. Квантовая физика.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7.4.1. Тема 1. Элементы квантовой оптики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Фотоны. Формула Планка связи энергии фотона с его частотой. Энергия</w:t>
      </w:r>
      <w:r>
        <w:rPr>
          <w:rFonts w:ascii="Times New Roman" w:hAnsi="Times New Roman"/>
          <w:sz w:val="28"/>
          <w:szCs w:val="28"/>
        </w:rPr>
        <w:t xml:space="preserve"> </w:t>
      </w:r>
      <w:r>
        <w:rPr>
          <w:rFonts w:ascii="Times New Roman" w:hAnsi="Times New Roman"/>
          <w:sz w:val="28"/>
          <w:szCs w:val="28"/>
        </w:rPr>
        <w:t xml:space="preserve">и импульс фотона.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Открытие и исследование фотоэффекта. Опыты</w:t>
      </w:r>
      <w:r>
        <w:rPr>
          <w:rFonts w:ascii="Times New Roman" w:hAnsi="Times New Roman"/>
          <w:sz w:val="28"/>
          <w:szCs w:val="28"/>
        </w:rPr>
        <w:t xml:space="preserve"> А.Г. Столетова. Законы фотоэффекта. Уравнение Эйнштейна для фотоэффекта. «Красная граница» фотоэффекта.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Давление света. Опыты П.Н. Лебедева.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Химическое действие света.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Технические устройства и практическое применение: фотоэлемент, фотодатчик, солнечная ба</w:t>
      </w:r>
      <w:r>
        <w:rPr>
          <w:rFonts w:ascii="Times New Roman" w:hAnsi="Times New Roman"/>
          <w:sz w:val="28"/>
          <w:szCs w:val="28"/>
        </w:rPr>
        <w:t xml:space="preserve">тарея, светодиод.</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iCs/>
          <w:sz w:val="28"/>
          <w:szCs w:val="28"/>
        </w:rPr>
        <w:t xml:space="preserve">Демонстрации</w:t>
      </w:r>
      <w:r>
        <w:rPr>
          <w:rFonts w:ascii="Times New Roman" w:hAnsi="Times New Roman"/>
          <w:iCs/>
          <w:sz w:val="28"/>
          <w:szCs w:val="28"/>
        </w:rPr>
        <w:t xml:space="preserve">.</w:t>
      </w:r>
      <w:r>
        <w:rPr>
          <w:rFonts w:ascii="Times New Roman" w:hAnsi="Times New Roman"/>
          <w:iCs/>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Фотоэффект на установке с цинковой пластиной.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Исследование законов внешнего фотоэффекта.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Светодиод.</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Солнечная батарея.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7.4.2. Тема 2. Строение атома.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Модель атома Томсона. Опыты Резерфорда по рассеянию α -частиц. Планет</w:t>
      </w:r>
      <w:r>
        <w:rPr>
          <w:rFonts w:ascii="Times New Roman" w:hAnsi="Times New Roman"/>
          <w:sz w:val="28"/>
          <w:szCs w:val="28"/>
        </w:rPr>
        <w:t xml:space="preserve">арная модель атома. Постулаты Бора. Излучение и поглощение фотонов</w:t>
      </w:r>
      <w:r>
        <w:rPr>
          <w:rFonts w:ascii="Times New Roman" w:hAnsi="Times New Roman"/>
          <w:sz w:val="28"/>
          <w:szCs w:val="28"/>
        </w:rPr>
        <w:t xml:space="preserve"> </w:t>
      </w:r>
      <w:r>
        <w:rPr>
          <w:rFonts w:ascii="Times New Roman" w:hAnsi="Times New Roman"/>
          <w:sz w:val="28"/>
          <w:szCs w:val="28"/>
        </w:rPr>
        <w:t xml:space="preserve">при переходе атома с одного уровня энергии на другой. Виды спектров. Спектр уровней энергии атома водорода.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Волновые свойства частиц. Волны де Бройля. Корпускулярно-волновой дуализм.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Спо</w:t>
      </w:r>
      <w:r>
        <w:rPr>
          <w:rFonts w:ascii="Times New Roman" w:hAnsi="Times New Roman"/>
          <w:sz w:val="28"/>
          <w:szCs w:val="28"/>
        </w:rPr>
        <w:t xml:space="preserve">нтанное и вынужденное излучение.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Технические устройства и практическое применение: спектральный анализ (спектроскоп), лазер, квантовый компьютер.</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iCs/>
          <w:sz w:val="28"/>
          <w:szCs w:val="28"/>
        </w:rPr>
        <w:t xml:space="preserve">Демонстрации</w:t>
      </w:r>
      <w:r>
        <w:rPr>
          <w:rFonts w:ascii="Times New Roman" w:hAnsi="Times New Roman"/>
          <w:iCs/>
          <w:sz w:val="28"/>
          <w:szCs w:val="28"/>
        </w:rPr>
        <w:t xml:space="preserve">.</w:t>
      </w:r>
      <w:r>
        <w:rPr>
          <w:rFonts w:ascii="Times New Roman" w:hAnsi="Times New Roman"/>
          <w:iCs/>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Модель опыта Резерфорда.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Определение длины волны лазера.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Наблюдение линейчатых спектров излучен</w:t>
      </w:r>
      <w:r>
        <w:rPr>
          <w:rFonts w:ascii="Times New Roman" w:hAnsi="Times New Roman"/>
          <w:sz w:val="28"/>
          <w:szCs w:val="28"/>
        </w:rPr>
        <w:t xml:space="preserve">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Лазер.</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iCs/>
          <w:sz w:val="28"/>
          <w:szCs w:val="28"/>
        </w:rPr>
        <w:t xml:space="preserve">Ученический эксперимент, лабораторные работы</w:t>
      </w:r>
      <w:r>
        <w:rPr>
          <w:rFonts w:ascii="Times New Roman" w:hAnsi="Times New Roman"/>
          <w:iCs/>
          <w:sz w:val="28"/>
          <w:szCs w:val="28"/>
        </w:rPr>
        <w:t xml:space="preserve">.</w:t>
      </w:r>
      <w:r>
        <w:rPr>
          <w:rFonts w:ascii="Times New Roman" w:hAnsi="Times New Roman"/>
          <w:iCs/>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Наблюдение линейчатого спектра.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7.4.3. Тема 3. Атомное ядро.</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Эксперименты, доказывающие сложность строения ядра. Открытие радиоактивности. Опыты Резерфорда по определению состава радиоактивного и</w:t>
      </w:r>
      <w:r>
        <w:rPr>
          <w:rFonts w:ascii="Times New Roman" w:hAnsi="Times New Roman"/>
          <w:sz w:val="28"/>
          <w:szCs w:val="28"/>
        </w:rPr>
        <w:t xml:space="preserve">злучения. Свойства альфа-, бета-, гамма-излучения. Влияние радиоактивности</w:t>
      </w:r>
      <w:r>
        <w:rPr>
          <w:rFonts w:ascii="Times New Roman" w:hAnsi="Times New Roman"/>
          <w:sz w:val="28"/>
          <w:szCs w:val="28"/>
        </w:rPr>
        <w:t xml:space="preserve"> </w:t>
      </w:r>
      <w:r>
        <w:rPr>
          <w:rFonts w:ascii="Times New Roman" w:hAnsi="Times New Roman"/>
          <w:sz w:val="28"/>
          <w:szCs w:val="28"/>
        </w:rPr>
        <w:t xml:space="preserve">на живые организмы.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Открытие протона и нейтрона. Нуклонная модель ядра Гейзенберга–Иваненко. Заряд ядра. Массовое число ядра. Изотопы.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Альфа-распад. Электронный и позитронный бет</w:t>
      </w:r>
      <w:r>
        <w:rPr>
          <w:rFonts w:ascii="Times New Roman" w:hAnsi="Times New Roman"/>
          <w:sz w:val="28"/>
          <w:szCs w:val="28"/>
        </w:rPr>
        <w:t xml:space="preserve">а-распад. Гамма-излучение. Закон радиоактивного распада.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Энергия связи нуклонов в ядре. Ядерные силы. Дефект массы ядра.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Ядерные реакции. Деление и синтез ядер.</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Ядерный реактор. Термоядерный синтез. Проблемы и перспективы ядерной энергетики. Экологические </w:t>
      </w:r>
      <w:r>
        <w:rPr>
          <w:rFonts w:ascii="Times New Roman" w:hAnsi="Times New Roman"/>
          <w:sz w:val="28"/>
          <w:szCs w:val="28"/>
        </w:rPr>
        <w:t xml:space="preserve">аспекты ядерной энергетики.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Элементарные частицы. Открытие позитрона.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Методы наблюдения и регистрации элементарных частиц.</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Фундаментальные взаимодействия. Единство физической картины мира.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Технические устройства и практическое применение: дозиметр, камера</w:t>
      </w:r>
      <w:r>
        <w:rPr>
          <w:rFonts w:ascii="Times New Roman" w:hAnsi="Times New Roman"/>
          <w:sz w:val="28"/>
          <w:szCs w:val="28"/>
        </w:rPr>
        <w:t xml:space="preserve"> Вильсона, ядерный реактор, атомная бомба.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iCs/>
          <w:sz w:val="28"/>
          <w:szCs w:val="28"/>
        </w:rPr>
        <w:t xml:space="preserve">Демонстрации</w:t>
      </w:r>
      <w:r>
        <w:rPr>
          <w:rFonts w:ascii="Times New Roman" w:hAnsi="Times New Roman"/>
          <w:iCs/>
          <w:sz w:val="28"/>
          <w:szCs w:val="28"/>
        </w:rPr>
        <w:t xml:space="preserve">.</w:t>
      </w:r>
      <w:r>
        <w:rPr>
          <w:rFonts w:ascii="Times New Roman" w:hAnsi="Times New Roman"/>
          <w:iCs/>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Счётчик ионизирующих частиц.</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iCs/>
          <w:sz w:val="28"/>
          <w:szCs w:val="28"/>
        </w:rPr>
        <w:t xml:space="preserve">Ученический эксперимент, лабораторные работы</w:t>
      </w:r>
      <w:r>
        <w:rPr>
          <w:rFonts w:ascii="Times New Roman" w:hAnsi="Times New Roman"/>
          <w:iCs/>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Исследование треков частиц (по готовым фотографиям).</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7.5. Раздел 8. Элементы астрономии и астрофизики.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Этапы развития аст</w:t>
      </w:r>
      <w:r>
        <w:rPr>
          <w:rFonts w:ascii="Times New Roman" w:hAnsi="Times New Roman"/>
          <w:sz w:val="28"/>
          <w:szCs w:val="28"/>
        </w:rPr>
        <w:t xml:space="preserve">рономии. Прикладное и мировоззренческое значение астрономии.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Вид звёздного неба. Созвездия, яркие звёзды, планеты, их видимое движение.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Солнечная система.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Солнце. Солнечная активность. Источник энергии Солнца и звёзд. Звёзды,</w:t>
      </w:r>
      <w:r>
        <w:rPr>
          <w:rFonts w:ascii="Times New Roman" w:hAnsi="Times New Roman"/>
          <w:sz w:val="28"/>
          <w:szCs w:val="28"/>
        </w:rPr>
        <w:t xml:space="preserve"> </w:t>
      </w:r>
      <w:r>
        <w:rPr>
          <w:rFonts w:ascii="Times New Roman" w:hAnsi="Times New Roman"/>
          <w:sz w:val="28"/>
          <w:szCs w:val="28"/>
        </w:rPr>
        <w:t xml:space="preserve">их основные характеристики. </w:t>
      </w:r>
      <w:r>
        <w:rPr>
          <w:rFonts w:ascii="Times New Roman" w:hAnsi="Times New Roman"/>
          <w:sz w:val="28"/>
          <w:szCs w:val="28"/>
        </w:rPr>
        <w:t xml:space="preserve">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w:t>
      </w:r>
      <w:r>
        <w:rPr>
          <w:rFonts w:ascii="Times New Roman" w:hAnsi="Times New Roman"/>
          <w:sz w:val="28"/>
          <w:szCs w:val="28"/>
        </w:rPr>
        <w:t xml:space="preserve">ни звёзд.</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Млечный Путь – наша Галактика. Положение и движение Солнца в Галактике. Типы галактик. Радиогалактики и квазары. Чёрные дыры в ядрах галактик.</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Вселенная. Расширение Вселенной. Закон Хаббла. Разбегание галактик. Теория Большого взрыва. Реликтовое </w:t>
      </w:r>
      <w:r>
        <w:rPr>
          <w:rFonts w:ascii="Times New Roman" w:hAnsi="Times New Roman"/>
          <w:sz w:val="28"/>
          <w:szCs w:val="28"/>
        </w:rPr>
        <w:t xml:space="preserve">излучение.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Масштабная структура Вселенной. Метагалактика.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Нерешённые проблемы астрономии.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iCs/>
          <w:sz w:val="28"/>
          <w:szCs w:val="28"/>
        </w:rPr>
        <w:t xml:space="preserve">Ученические наблюдения</w:t>
      </w:r>
      <w:r>
        <w:rPr>
          <w:rFonts w:ascii="Times New Roman" w:hAnsi="Times New Roman"/>
          <w:iCs/>
          <w:sz w:val="28"/>
          <w:szCs w:val="28"/>
        </w:rPr>
        <w:t xml:space="preserve">.</w:t>
      </w:r>
      <w:r>
        <w:rPr>
          <w:rFonts w:ascii="Times New Roman" w:hAnsi="Times New Roman"/>
          <w:iCs/>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Наблюдения невооружённым глазом с использованием компьютерных приложений для определения положения небесных объектов на конкретную дату: осно</w:t>
      </w:r>
      <w:r>
        <w:rPr>
          <w:rFonts w:ascii="Times New Roman" w:hAnsi="Times New Roman"/>
          <w:sz w:val="28"/>
          <w:szCs w:val="28"/>
        </w:rPr>
        <w:t xml:space="preserve">вные созвездия Северного полушария и яркие звёзды.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Наблюдения в телескоп Луны, планет, Млечного Пути.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7.6. Обобщающее повторение.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Роль физики и астрономии в экономической, технологической, социальной</w:t>
      </w:r>
      <w:r>
        <w:rPr>
          <w:rFonts w:ascii="Times New Roman" w:hAnsi="Times New Roman"/>
          <w:sz w:val="28"/>
          <w:szCs w:val="28"/>
        </w:rPr>
        <w:t xml:space="preserve"> </w:t>
      </w:r>
      <w:r>
        <w:rPr>
          <w:rFonts w:ascii="Times New Roman" w:hAnsi="Times New Roman"/>
          <w:sz w:val="28"/>
          <w:szCs w:val="28"/>
        </w:rPr>
        <w:t xml:space="preserve">и этической сферах деятельности человека, роль и ме</w:t>
      </w:r>
      <w:r>
        <w:rPr>
          <w:rFonts w:ascii="Times New Roman" w:hAnsi="Times New Roman"/>
          <w:sz w:val="28"/>
          <w:szCs w:val="28"/>
        </w:rPr>
        <w:t xml:space="preserve">сто физики и астрономии</w:t>
      </w:r>
      <w:r>
        <w:rPr>
          <w:rFonts w:ascii="Times New Roman" w:hAnsi="Times New Roman"/>
          <w:sz w:val="28"/>
          <w:szCs w:val="28"/>
        </w:rPr>
        <w:t xml:space="preserve"> </w:t>
      </w:r>
      <w:r>
        <w:rPr>
          <w:rFonts w:ascii="Times New Roman" w:hAnsi="Times New Roman"/>
          <w:sz w:val="28"/>
          <w:szCs w:val="28"/>
        </w:rPr>
        <w:t xml:space="preserve">в современной научной картине мира, роль физической теории в формировании представлений о физической картине мира, место физической картины мира</w:t>
      </w:r>
      <w:r>
        <w:rPr>
          <w:rFonts w:ascii="Times New Roman" w:hAnsi="Times New Roman"/>
          <w:sz w:val="28"/>
          <w:szCs w:val="28"/>
        </w:rPr>
        <w:t xml:space="preserve"> </w:t>
      </w:r>
      <w:r>
        <w:rPr>
          <w:rFonts w:ascii="Times New Roman" w:hAnsi="Times New Roman"/>
          <w:sz w:val="28"/>
          <w:szCs w:val="28"/>
        </w:rPr>
        <w:t xml:space="preserve">в общем ряду современных естественно-научных представлений о природе.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7.7. Межпре</w:t>
      </w:r>
      <w:r>
        <w:rPr>
          <w:rFonts w:ascii="Times New Roman" w:hAnsi="Times New Roman"/>
          <w:sz w:val="28"/>
          <w:szCs w:val="28"/>
        </w:rPr>
        <w:t xml:space="preserve">дметные связи.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iCs/>
          <w:sz w:val="28"/>
          <w:szCs w:val="28"/>
        </w:rPr>
        <w:t xml:space="preserve">Межпредметные понятия</w:t>
      </w:r>
      <w:r>
        <w:rPr>
          <w:rFonts w:ascii="Times New Roman" w:hAnsi="Times New Roman"/>
          <w:sz w:val="28"/>
          <w:szCs w:val="28"/>
        </w:rPr>
        <w:t xml:space="preserve">,</w:t>
      </w:r>
      <w:r>
        <w:rPr>
          <w:rFonts w:ascii="Times New Roman" w:hAnsi="Times New Roman"/>
          <w:sz w:val="28"/>
          <w:szCs w:val="28"/>
        </w:rPr>
        <w:t xml:space="preserve"> связанные с изучением методов научного познан</w:t>
      </w:r>
      <w:r>
        <w:rPr>
          <w:rFonts w:ascii="Times New Roman" w:hAnsi="Times New Roman"/>
          <w:sz w:val="28"/>
          <w:szCs w:val="28"/>
        </w:rPr>
        <w:t xml:space="preserve">ия: явление, научный факт, гипотеза, физическая величина, закон, теория, наблюдение, эксперимент, моделирование, модель, измерение.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iCs/>
          <w:sz w:val="28"/>
          <w:szCs w:val="28"/>
        </w:rPr>
        <w:t xml:space="preserve">Математика:</w:t>
      </w:r>
      <w:r>
        <w:rPr>
          <w:rFonts w:ascii="Times New Roman" w:hAnsi="Times New Roman"/>
          <w:sz w:val="28"/>
          <w:szCs w:val="28"/>
        </w:rPr>
        <w:t xml:space="preserve"> решение системы уравнений, тригонометрические функции: синус, косинус, тангенс, котангенс, основное тригонометри</w:t>
      </w:r>
      <w:r>
        <w:rPr>
          <w:rFonts w:ascii="Times New Roman" w:hAnsi="Times New Roman"/>
          <w:sz w:val="28"/>
          <w:szCs w:val="28"/>
        </w:rPr>
        <w:t xml:space="preserve">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iCs/>
          <w:sz w:val="28"/>
          <w:szCs w:val="28"/>
        </w:rPr>
        <w:t xml:space="preserve">Биология:</w:t>
      </w:r>
      <w:r>
        <w:rPr>
          <w:rFonts w:ascii="Times New Roman" w:hAnsi="Times New Roman"/>
          <w:sz w:val="28"/>
          <w:szCs w:val="28"/>
        </w:rPr>
        <w:t xml:space="preserve"> электрические явления в живой природе, колебательные дв</w:t>
      </w:r>
      <w:r>
        <w:rPr>
          <w:rFonts w:ascii="Times New Roman" w:hAnsi="Times New Roman"/>
          <w:sz w:val="28"/>
          <w:szCs w:val="28"/>
        </w:rPr>
        <w:t xml:space="preserve">ижения</w:t>
      </w:r>
      <w:r>
        <w:rPr>
          <w:rFonts w:ascii="Times New Roman" w:hAnsi="Times New Roman"/>
          <w:sz w:val="28"/>
          <w:szCs w:val="28"/>
        </w:rPr>
        <w:t xml:space="preserve"> </w:t>
      </w:r>
      <w:r>
        <w:rPr>
          <w:rFonts w:ascii="Times New Roman" w:hAnsi="Times New Roman"/>
          <w:sz w:val="28"/>
          <w:szCs w:val="28"/>
        </w:rPr>
        <w:t xml:space="preserve">в живой природе, оптические явления в живой природе, действие радиации</w:t>
      </w:r>
      <w:r>
        <w:rPr>
          <w:rFonts w:ascii="Times New Roman" w:hAnsi="Times New Roman"/>
          <w:sz w:val="28"/>
          <w:szCs w:val="28"/>
        </w:rPr>
        <w:t xml:space="preserve"> </w:t>
      </w:r>
      <w:r>
        <w:rPr>
          <w:rFonts w:ascii="Times New Roman" w:hAnsi="Times New Roman"/>
          <w:sz w:val="28"/>
          <w:szCs w:val="28"/>
        </w:rPr>
        <w:t xml:space="preserve">на живые организмы.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iCs/>
          <w:sz w:val="28"/>
          <w:szCs w:val="28"/>
        </w:rPr>
        <w:t xml:space="preserve">Химия:</w:t>
      </w:r>
      <w:r>
        <w:rPr>
          <w:rFonts w:ascii="Times New Roman" w:hAnsi="Times New Roman"/>
          <w:sz w:val="28"/>
          <w:szCs w:val="28"/>
        </w:rPr>
        <w:t xml:space="preserve"> строение атомов и молекул, кристаллическая структура твёрдых тел, механизмы образования кристаллической решётки, спектральный анализ.</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iCs/>
          <w:sz w:val="28"/>
          <w:szCs w:val="28"/>
        </w:rPr>
        <w:t xml:space="preserve">География:</w:t>
      </w:r>
      <w:r>
        <w:rPr>
          <w:rFonts w:ascii="Times New Roman" w:hAnsi="Times New Roman"/>
          <w:sz w:val="28"/>
          <w:szCs w:val="28"/>
        </w:rPr>
        <w:t xml:space="preserve"> магн</w:t>
      </w:r>
      <w:r>
        <w:rPr>
          <w:rFonts w:ascii="Times New Roman" w:hAnsi="Times New Roman"/>
          <w:sz w:val="28"/>
          <w:szCs w:val="28"/>
        </w:rPr>
        <w:t xml:space="preserve">итные полюса Земли, залежи магнитных руд, фотосъёмка земной поверхности, предсказание землетрясений.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iCs/>
          <w:sz w:val="28"/>
          <w:szCs w:val="28"/>
        </w:rPr>
        <w:t xml:space="preserve">Технология:</w:t>
      </w:r>
      <w:r>
        <w:rPr>
          <w:rFonts w:ascii="Times New Roman" w:hAnsi="Times New Roman"/>
          <w:sz w:val="28"/>
          <w:szCs w:val="28"/>
        </w:rPr>
        <w:t xml:space="preserve"> линии электропередач, генератор переменного тока, электродвигатель, индукционная печь, радар, радиоприёмник, телевизор, антенна, телефон, СВЧ-</w:t>
      </w:r>
      <w:r>
        <w:rPr>
          <w:rFonts w:ascii="Times New Roman" w:hAnsi="Times New Roman"/>
          <w:sz w:val="28"/>
          <w:szCs w:val="28"/>
        </w:rPr>
        <w:t xml:space="preserve">печь, проекционный аппарат, волоконная оптика, солнечная батарея.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8. Планируемые результаты освоения программы по физике на уровне среднего общего образования</w:t>
      </w:r>
      <w:r>
        <w:rPr>
          <w:rFonts w:ascii="Times New Roman" w:hAnsi="Times New Roman"/>
          <w:sz w:val="28"/>
          <w:szCs w:val="28"/>
        </w:rPr>
        <w:t xml:space="preserve">.</w:t>
      </w:r>
      <w:r>
        <w:rPr>
          <w:rFonts w:ascii="Times New Roman" w:hAnsi="Times New Roman"/>
          <w:sz w:val="28"/>
          <w:szCs w:val="28"/>
        </w:rPr>
        <w:t xml:space="preserve">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8.1. Освоение учебного предмета «Физика» на уровне среднего общего образования (базовы</w:t>
      </w:r>
      <w:r>
        <w:rPr>
          <w:rFonts w:ascii="Times New Roman" w:hAnsi="Times New Roman"/>
          <w:sz w:val="28"/>
          <w:szCs w:val="28"/>
        </w:rPr>
        <w:t xml:space="preserve">й уровень) должно обеспечить достижение следующих личностных, метапредметных и предметных образовательных результатов.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Style w:val="1232"/>
          <w:rFonts w:ascii="Times New Roman" w:hAnsi="Times New Roman"/>
          <w:sz w:val="28"/>
          <w:szCs w:val="28"/>
        </w:rPr>
        <w:t xml:space="preserve">Личностные результаты освоения учебного предмета «Физика»</w:t>
      </w:r>
      <w:r>
        <w:rPr>
          <w:rStyle w:val="1232"/>
          <w:rFonts w:ascii="Times New Roman" w:hAnsi="Times New Roman"/>
          <w:sz w:val="28"/>
          <w:szCs w:val="28"/>
        </w:rPr>
        <w:t xml:space="preserve"> </w:t>
      </w:r>
      <w:r>
        <w:rPr>
          <w:rStyle w:val="1232"/>
          <w:rFonts w:ascii="Times New Roman" w:hAnsi="Times New Roman"/>
          <w:sz w:val="28"/>
          <w:szCs w:val="28"/>
        </w:rPr>
        <w:t xml:space="preserve">должны отражать готовность и способность обучающихся руководствоваться сформир</w:t>
      </w:r>
      <w:r>
        <w:rPr>
          <w:rStyle w:val="1232"/>
          <w:rFonts w:ascii="Times New Roman" w:hAnsi="Times New Roman"/>
          <w:sz w:val="28"/>
          <w:szCs w:val="28"/>
        </w:rPr>
        <w:t xml:space="preserve">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w:t>
      </w:r>
      <w:r>
        <w:rPr>
          <w:rStyle w:val="1232"/>
          <w:rFonts w:ascii="Times New Roman" w:hAnsi="Times New Roman"/>
          <w:sz w:val="28"/>
          <w:szCs w:val="28"/>
        </w:rPr>
        <w:t xml:space="preserve"> </w:t>
      </w:r>
      <w:r>
        <w:rPr>
          <w:rStyle w:val="1232"/>
          <w:rFonts w:ascii="Times New Roman" w:hAnsi="Times New Roman"/>
          <w:sz w:val="28"/>
          <w:szCs w:val="28"/>
        </w:rPr>
        <w:t xml:space="preserve">в процессе реализации основных направлений</w:t>
      </w:r>
      <w:r>
        <w:rPr>
          <w:rStyle w:val="1232"/>
          <w:rFonts w:ascii="Times New Roman" w:hAnsi="Times New Roman"/>
          <w:sz w:val="28"/>
          <w:szCs w:val="28"/>
        </w:rPr>
        <w:t xml:space="preserve"> воспитательной деятельности, в том числе в части:</w:t>
      </w:r>
      <w:r>
        <w:rPr>
          <w:rStyle w:val="1232"/>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 гражданского воспитания: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гражданской позиции обучающегося как активного</w:t>
      </w:r>
      <w:r>
        <w:rPr>
          <w:rFonts w:ascii="Times New Roman" w:hAnsi="Times New Roman"/>
          <w:sz w:val="28"/>
          <w:szCs w:val="28"/>
        </w:rPr>
        <w:t xml:space="preserve"> </w:t>
      </w:r>
      <w:r>
        <w:rPr>
          <w:rFonts w:ascii="Times New Roman" w:hAnsi="Times New Roman"/>
          <w:sz w:val="28"/>
          <w:szCs w:val="28"/>
        </w:rPr>
        <w:t xml:space="preserve">и ответственного члена российского общества;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принятие традиционных общечеловеческих гуманистических</w:t>
      </w:r>
      <w:r>
        <w:rPr>
          <w:rFonts w:ascii="Times New Roman" w:hAnsi="Times New Roman"/>
          <w:sz w:val="28"/>
          <w:szCs w:val="28"/>
        </w:rPr>
        <w:t xml:space="preserve"> </w:t>
      </w:r>
      <w:r>
        <w:rPr>
          <w:rFonts w:ascii="Times New Roman" w:hAnsi="Times New Roman"/>
          <w:sz w:val="28"/>
          <w:szCs w:val="28"/>
        </w:rPr>
        <w:t xml:space="preserve">и демократи</w:t>
      </w:r>
      <w:r>
        <w:rPr>
          <w:rFonts w:ascii="Times New Roman" w:hAnsi="Times New Roman"/>
          <w:sz w:val="28"/>
          <w:szCs w:val="28"/>
        </w:rPr>
        <w:t xml:space="preserve">ческих ценностей;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готовность вести совместную деятельность в интересах гражданского общества, участвовать в самоуправлении </w:t>
      </w:r>
      <w:r>
        <w:rPr>
          <w:rFonts w:ascii="Times New Roman" w:hAnsi="Times New Roman"/>
          <w:sz w:val="28"/>
          <w:szCs w:val="28"/>
        </w:rPr>
        <w:t xml:space="preserve">в образовательной организации</w:t>
      </w:r>
      <w:r>
        <w:rPr>
          <w:rFonts w:ascii="Times New Roman" w:hAnsi="Times New Roman"/>
          <w:sz w:val="28"/>
          <w:szCs w:val="28"/>
        </w:rPr>
        <w:t xml:space="preserve">;</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умение взаимодействовать с социальными институтами в соответствии</w:t>
      </w:r>
      <w:r>
        <w:rPr>
          <w:rFonts w:ascii="Times New Roman" w:hAnsi="Times New Roman"/>
          <w:sz w:val="28"/>
          <w:szCs w:val="28"/>
        </w:rPr>
        <w:t xml:space="preserve"> </w:t>
      </w:r>
      <w:r>
        <w:rPr>
          <w:rFonts w:ascii="Times New Roman" w:hAnsi="Times New Roman"/>
          <w:sz w:val="28"/>
          <w:szCs w:val="28"/>
        </w:rPr>
        <w:t xml:space="preserve">с их функциями и назначением;</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гото</w:t>
      </w:r>
      <w:r>
        <w:rPr>
          <w:rFonts w:ascii="Times New Roman" w:hAnsi="Times New Roman"/>
          <w:sz w:val="28"/>
          <w:szCs w:val="28"/>
        </w:rPr>
        <w:t xml:space="preserve">вность к гуманитарной и волонтёрской деятельности;</w:t>
      </w:r>
      <w:r>
        <w:rPr>
          <w:rFonts w:ascii="Times New Roman" w:hAnsi="Times New Roman"/>
          <w:sz w:val="28"/>
          <w:szCs w:val="28"/>
        </w:rPr>
      </w:r>
      <w:r/>
    </w:p>
    <w:p>
      <w:pPr>
        <w:pStyle w:val="1228"/>
        <w:contextualSpacing w:val="true"/>
        <w:ind w:firstLine="708"/>
        <w:jc w:val="both"/>
        <w:spacing w:lineRule="auto" w:line="360" w:after="0"/>
        <w:rPr>
          <w:rFonts w:ascii="Times New Roman" w:hAnsi="Times New Roman"/>
        </w:rPr>
      </w:pPr>
      <w:r>
        <w:rPr>
          <w:rFonts w:ascii="Times New Roman" w:hAnsi="Times New Roman"/>
          <w:sz w:val="28"/>
          <w:szCs w:val="28"/>
        </w:rPr>
        <w:t xml:space="preserve">2) патриотического воспитания: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российской гражданской идентичности, патриотизма;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ценностное отношение к государственным символам, достижениям российских учёных в области физики и технике;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3) духовно-нравственного воспитания: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нравственного сознания, этического поведения;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способность оценивать ситуацию и принимать осознанные</w:t>
      </w:r>
      <w:r>
        <w:rPr>
          <w:rFonts w:ascii="Times New Roman" w:hAnsi="Times New Roman"/>
          <w:sz w:val="28"/>
          <w:szCs w:val="28"/>
        </w:rPr>
        <w:t xml:space="preserve"> </w:t>
      </w:r>
      <w:r>
        <w:rPr>
          <w:rFonts w:ascii="Times New Roman" w:hAnsi="Times New Roman"/>
          <w:sz w:val="28"/>
          <w:szCs w:val="28"/>
        </w:rPr>
        <w:t xml:space="preserve">решения, ориентируясь на морально-нравственные нормы и ценности,</w:t>
      </w:r>
      <w:r>
        <w:rPr>
          <w:rFonts w:ascii="Times New Roman" w:hAnsi="Times New Roman"/>
          <w:sz w:val="28"/>
          <w:szCs w:val="28"/>
        </w:rPr>
        <w:t xml:space="preserve"> </w:t>
      </w:r>
      <w:r>
        <w:rPr>
          <w:rFonts w:ascii="Times New Roman" w:hAnsi="Times New Roman"/>
          <w:sz w:val="28"/>
          <w:szCs w:val="28"/>
        </w:rPr>
        <w:t xml:space="preserve">в том числе в деятельности учёног</w:t>
      </w:r>
      <w:r>
        <w:rPr>
          <w:rFonts w:ascii="Times New Roman" w:hAnsi="Times New Roman"/>
          <w:sz w:val="28"/>
          <w:szCs w:val="28"/>
        </w:rPr>
        <w:t xml:space="preserve">о;</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осознание личного вклада в построение устойчивого будущего;</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4) эстетического воспитания: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эстетическое отношение к миру, включая эстетику научного творчества, присущего физической науке;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5) трудового воспитания: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интерес к различным сферам профессионально</w:t>
      </w:r>
      <w:r>
        <w:rPr>
          <w:rFonts w:ascii="Times New Roman" w:hAnsi="Times New Roman"/>
          <w:sz w:val="28"/>
          <w:szCs w:val="28"/>
        </w:rPr>
        <w:t xml:space="preserve">й деятельности,</w:t>
      </w:r>
      <w:r>
        <w:rPr>
          <w:rFonts w:ascii="Times New Roman" w:hAnsi="Times New Roman"/>
          <w:sz w:val="28"/>
          <w:szCs w:val="28"/>
        </w:rPr>
        <w:t xml:space="preserve"> </w:t>
      </w:r>
      <w:r>
        <w:rPr>
          <w:rFonts w:ascii="Times New Roman" w:hAnsi="Times New Roman"/>
          <w:sz w:val="28"/>
          <w:szCs w:val="28"/>
        </w:rPr>
        <w:t xml:space="preserve">в том числе связанным с физикой и техникой, умение совершать осознанный выбор будущей профессии и реализовывать собственные жизненные планы;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готовность и способность к образованию и самообразованию в области физики на протяжении всей жизни</w:t>
      </w:r>
      <w:r>
        <w:rPr>
          <w:rFonts w:ascii="Times New Roman" w:hAnsi="Times New Roman"/>
          <w:sz w:val="28"/>
          <w:szCs w:val="28"/>
        </w:rPr>
        <w:t xml:space="preserve">;</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6) экологического воспитания: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экологической культуры, осознание глобального характера экологических проблем;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планирование и осуществление действий в окружающей среде на основе знания целей устойчивого развития человечества;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Расширение </w:t>
      </w:r>
      <w:r>
        <w:rPr>
          <w:rFonts w:ascii="Times New Roman" w:hAnsi="Times New Roman"/>
          <w:sz w:val="28"/>
          <w:szCs w:val="28"/>
        </w:rPr>
        <w:t xml:space="preserve">опыта деятельности экологической направленности на основе имеющихся знаний по физике;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7) ценности научного познания: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мировоззрения, соответствующего современному уровню развития физической науки;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осознание ценности научной деятельности, го</w:t>
      </w:r>
      <w:r>
        <w:rPr>
          <w:rFonts w:ascii="Times New Roman" w:hAnsi="Times New Roman"/>
          <w:sz w:val="28"/>
          <w:szCs w:val="28"/>
        </w:rPr>
        <w:t xml:space="preserve">товность в процессе изучения физики осуществлять проектную и исследовательскую деятельность индивидуально и в группе.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8.2. В процессе достижения личностных результатов освоения программы</w:t>
      </w:r>
      <w:r>
        <w:rPr>
          <w:rFonts w:ascii="Times New Roman" w:hAnsi="Times New Roman"/>
          <w:sz w:val="28"/>
          <w:szCs w:val="28"/>
        </w:rPr>
        <w:t xml:space="preserve"> </w:t>
      </w:r>
      <w:r>
        <w:rPr>
          <w:rFonts w:ascii="Times New Roman" w:hAnsi="Times New Roman"/>
          <w:sz w:val="28"/>
          <w:szCs w:val="28"/>
        </w:rPr>
        <w:t xml:space="preserve">по физике для уровня среднего общего образования у обучающихся </w:t>
      </w:r>
      <w:r>
        <w:rPr>
          <w:rFonts w:ascii="Times New Roman" w:hAnsi="Times New Roman"/>
          <w:sz w:val="28"/>
          <w:szCs w:val="28"/>
        </w:rPr>
        <w:t xml:space="preserve">совершенствуется </w:t>
      </w:r>
      <w:r>
        <w:rPr>
          <w:rFonts w:ascii="Times New Roman" w:hAnsi="Times New Roman"/>
          <w:iCs/>
          <w:sz w:val="28"/>
          <w:szCs w:val="28"/>
        </w:rPr>
        <w:t xml:space="preserve">эмоциональный интеллект, предполагающий</w:t>
      </w:r>
      <w:r>
        <w:rPr>
          <w:rFonts w:ascii="Times New Roman" w:hAnsi="Times New Roman"/>
          <w:sz w:val="28"/>
          <w:szCs w:val="28"/>
        </w:rPr>
        <w:t xml:space="preserve"> сформированность:</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саморегулирования, в</w:t>
      </w:r>
      <w:r>
        <w:rPr>
          <w:rFonts w:ascii="Times New Roman" w:hAnsi="Times New Roman"/>
          <w:sz w:val="28"/>
          <w:szCs w:val="28"/>
        </w:rPr>
        <w:t xml:space="preserve">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внутренней мотивации, включающей стремление к достижению цели</w:t>
      </w:r>
      <w:r>
        <w:rPr>
          <w:rFonts w:ascii="Times New Roman" w:hAnsi="Times New Roman"/>
          <w:sz w:val="28"/>
          <w:szCs w:val="28"/>
        </w:rPr>
        <w:t xml:space="preserve"> </w:t>
      </w:r>
      <w:r>
        <w:rPr>
          <w:rFonts w:ascii="Times New Roman" w:hAnsi="Times New Roman"/>
          <w:sz w:val="28"/>
          <w:szCs w:val="28"/>
        </w:rPr>
        <w:t xml:space="preserve">и успеху, оптимизм</w:t>
      </w:r>
      <w:r>
        <w:rPr>
          <w:rFonts w:ascii="Times New Roman" w:hAnsi="Times New Roman"/>
          <w:sz w:val="28"/>
          <w:szCs w:val="28"/>
        </w:rPr>
        <w:t xml:space="preserve">, инициативность, умение действовать, исходя из своих возможностей;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эмпатии, включающей способность понимать эмоциональное состояние других, учитывать его при осуществлении общения, способность к сочувствию</w:t>
      </w:r>
      <w:r>
        <w:rPr>
          <w:rFonts w:ascii="Times New Roman" w:hAnsi="Times New Roman"/>
          <w:sz w:val="28"/>
          <w:szCs w:val="28"/>
        </w:rPr>
        <w:t xml:space="preserve"> </w:t>
      </w:r>
      <w:r>
        <w:rPr>
          <w:rFonts w:ascii="Times New Roman" w:hAnsi="Times New Roman"/>
          <w:sz w:val="28"/>
          <w:szCs w:val="28"/>
        </w:rPr>
        <w:t xml:space="preserve">и сопереживанию;</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социальных навыков, включающих</w:t>
      </w:r>
      <w:r>
        <w:rPr>
          <w:rFonts w:ascii="Times New Roman" w:hAnsi="Times New Roman"/>
          <w:sz w:val="28"/>
          <w:szCs w:val="28"/>
        </w:rPr>
        <w:t xml:space="preserve"> способность выстраивать отношения</w:t>
      </w:r>
      <w:r>
        <w:rPr>
          <w:rFonts w:ascii="Times New Roman" w:hAnsi="Times New Roman"/>
          <w:sz w:val="28"/>
          <w:szCs w:val="28"/>
        </w:rPr>
        <w:t xml:space="preserve"> </w:t>
      </w:r>
      <w:r>
        <w:rPr>
          <w:rFonts w:ascii="Times New Roman" w:hAnsi="Times New Roman"/>
          <w:sz w:val="28"/>
          <w:szCs w:val="28"/>
        </w:rPr>
        <w:t xml:space="preserve">с другими людьми, заботиться, проявлять интерес и разрешать конфликты.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8.3. </w:t>
      </w:r>
      <w:r>
        <w:rPr>
          <w:rFonts w:ascii="Times New Roman" w:hAnsi="Times New Roman" w:eastAsia="SchoolBookSanPin"/>
          <w:sz w:val="28"/>
          <w:szCs w:val="28"/>
        </w:rPr>
        <w:t xml:space="preserve">Метапредметные результаты освоения программы среднего общего образования должны отражать:</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8.3.1. Овладение универсальными познавательным</w:t>
      </w:r>
      <w:r>
        <w:rPr>
          <w:rFonts w:ascii="Times New Roman" w:hAnsi="Times New Roman"/>
          <w:sz w:val="28"/>
          <w:szCs w:val="28"/>
        </w:rPr>
        <w:t xml:space="preserve">и действиями: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 базовые логические действия: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самостоятельно формулировать и актуализировать проблему, рассматривать её всесторонне;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определять цели деятельности, задавать параметры и критерии их достижения;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выявлять закономерности и противоречия в рассма</w:t>
      </w:r>
      <w:r>
        <w:rPr>
          <w:rFonts w:ascii="Times New Roman" w:hAnsi="Times New Roman"/>
          <w:sz w:val="28"/>
          <w:szCs w:val="28"/>
        </w:rPr>
        <w:t xml:space="preserve">триваемых физических явлениях;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разрабатывать план решения проблемы с учётом анализа имеющихся материальных и нематериальных ресурсов;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вносить коррективы в деятельность, оценивать соответствие результатов целям, оценивать риски последствий деятельности;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к</w:t>
      </w:r>
      <w:r>
        <w:rPr>
          <w:rFonts w:ascii="Times New Roman" w:hAnsi="Times New Roman"/>
          <w:sz w:val="28"/>
          <w:szCs w:val="28"/>
        </w:rPr>
        <w:t xml:space="preserve">оординировать и выполнять работу в условиях реального, виртуального</w:t>
      </w:r>
      <w:r>
        <w:rPr>
          <w:rFonts w:ascii="Times New Roman" w:hAnsi="Times New Roman"/>
          <w:sz w:val="28"/>
          <w:szCs w:val="28"/>
        </w:rPr>
        <w:t xml:space="preserve"> </w:t>
      </w:r>
      <w:r>
        <w:rPr>
          <w:rFonts w:ascii="Times New Roman" w:hAnsi="Times New Roman"/>
          <w:sz w:val="28"/>
          <w:szCs w:val="28"/>
        </w:rPr>
        <w:t xml:space="preserve">и комбинированного взаимодействия;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развивать креативное мышление при решении жизненных проблем.</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2) базовые исследовательские действия: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владеть научной терминологией, ключевыми понятиями и</w:t>
      </w:r>
      <w:r>
        <w:rPr>
          <w:rFonts w:ascii="Times New Roman" w:hAnsi="Times New Roman"/>
          <w:sz w:val="28"/>
          <w:szCs w:val="28"/>
        </w:rPr>
        <w:t xml:space="preserve"> методами физической науки;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владеть навыками учебно-исследовательской и проектной деятельности</w:t>
      </w:r>
      <w:r>
        <w:rPr>
          <w:rFonts w:ascii="Times New Roman" w:hAnsi="Times New Roman"/>
          <w:sz w:val="28"/>
          <w:szCs w:val="28"/>
        </w:rPr>
        <w:t xml:space="preserve"> </w:t>
      </w:r>
      <w:r>
        <w:rPr>
          <w:rFonts w:ascii="Times New Roman" w:hAnsi="Times New Roman"/>
          <w:sz w:val="28"/>
          <w:szCs w:val="28"/>
        </w:rPr>
        <w:t xml:space="preserve">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вла</w:t>
      </w:r>
      <w:r>
        <w:rPr>
          <w:rFonts w:ascii="Times New Roman" w:hAnsi="Times New Roman"/>
          <w:sz w:val="28"/>
          <w:szCs w:val="28"/>
        </w:rPr>
        <w:t xml:space="preserve">деть видами деятельности по получению нового знания,</w:t>
      </w:r>
      <w:r>
        <w:rPr>
          <w:rFonts w:ascii="Times New Roman" w:hAnsi="Times New Roman"/>
          <w:sz w:val="28"/>
          <w:szCs w:val="28"/>
        </w:rPr>
        <w:t xml:space="preserve"> </w:t>
      </w:r>
      <w:r>
        <w:rPr>
          <w:rFonts w:ascii="Times New Roman" w:hAnsi="Times New Roman"/>
          <w:sz w:val="28"/>
          <w:szCs w:val="28"/>
        </w:rPr>
        <w:t xml:space="preserve">его интерпретации, преобразованию и применению в различных учебных ситуациях, в том числе при создании учебных проектов в области физики;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выявлять причинно-следственные связи и актуализировать задачу, </w:t>
      </w:r>
      <w:r>
        <w:rPr>
          <w:rFonts w:ascii="Times New Roman" w:hAnsi="Times New Roman"/>
          <w:sz w:val="28"/>
          <w:szCs w:val="28"/>
        </w:rPr>
        <w:t xml:space="preserve">выдвигать гипотезу её решения, находить аргументы для доказательства своих утверждений, задавать параметры и критерии решения;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анализировать полученные в ходе решения задачи результаты, критически оценивать их достоверность, прогнозировать изменение в новы</w:t>
      </w:r>
      <w:r>
        <w:rPr>
          <w:rFonts w:ascii="Times New Roman" w:hAnsi="Times New Roman"/>
          <w:sz w:val="28"/>
          <w:szCs w:val="28"/>
        </w:rPr>
        <w:t xml:space="preserve">х условиях;</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ставить и формулировать собственные задачи в образовательной деятельности, в том числе при изучении физики;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давать оценку новым ситуациям, оценивать приобретённый опыт;</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уметь переносить знания по физике в практическую область жизнедеятельности;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уметь интегрировать знания из разных предметных областей;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выдвигать новые идеи, предлагать оригинальные подходы и решения;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ставить проблемы и задачи, допускающие альтернативные решения.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3) работа с информацией: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владеть навыками получения информации физи</w:t>
      </w:r>
      <w:r>
        <w:rPr>
          <w:rFonts w:ascii="Times New Roman" w:hAnsi="Times New Roman"/>
          <w:sz w:val="28"/>
          <w:szCs w:val="28"/>
        </w:rPr>
        <w:t xml:space="preserve">ческого содержания</w:t>
      </w:r>
      <w:r>
        <w:rPr>
          <w:rFonts w:ascii="Times New Roman" w:hAnsi="Times New Roman"/>
          <w:sz w:val="28"/>
          <w:szCs w:val="28"/>
        </w:rPr>
        <w:t xml:space="preserve"> </w:t>
      </w:r>
      <w:r>
        <w:rPr>
          <w:rFonts w:ascii="Times New Roman" w:hAnsi="Times New Roman"/>
          <w:sz w:val="28"/>
          <w:szCs w:val="28"/>
        </w:rPr>
        <w:t xml:space="preserve">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оценивать достоверность информации;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использовать средства информационных и коммуника</w:t>
      </w:r>
      <w:r>
        <w:rPr>
          <w:rFonts w:ascii="Times New Roman" w:hAnsi="Times New Roman"/>
          <w:sz w:val="28"/>
          <w:szCs w:val="28"/>
        </w:rPr>
        <w:t xml:space="preserve">ционных технологий</w:t>
      </w:r>
      <w:r>
        <w:rPr>
          <w:rFonts w:ascii="Times New Roman" w:hAnsi="Times New Roman"/>
          <w:sz w:val="28"/>
          <w:szCs w:val="28"/>
        </w:rPr>
        <w:t xml:space="preserve"> </w:t>
      </w:r>
      <w:r>
        <w:rPr>
          <w:rFonts w:ascii="Times New Roman" w:hAnsi="Times New Roman"/>
          <w:sz w:val="28"/>
          <w:szCs w:val="28"/>
        </w:rPr>
        <w:t xml:space="preserve">в решении когнитивных, коммуникативных и организационных задач</w:t>
      </w:r>
      <w:r>
        <w:rPr>
          <w:rFonts w:ascii="Times New Roman" w:hAnsi="Times New Roman"/>
          <w:sz w:val="28"/>
          <w:szCs w:val="28"/>
        </w:rPr>
        <w:t xml:space="preserve"> </w:t>
      </w:r>
      <w:r>
        <w:rPr>
          <w:rFonts w:ascii="Times New Roman" w:hAnsi="Times New Roman"/>
          <w:sz w:val="28"/>
          <w:szCs w:val="28"/>
        </w:rPr>
        <w:t xml:space="preserve">с соблюдением требований эргономики, техники безопасности, гигиены, ресурсосбережения, правовых и этических норм, норм информационной безопасности;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создавать тексты физичес</w:t>
      </w:r>
      <w:r>
        <w:rPr>
          <w:rFonts w:ascii="Times New Roman" w:hAnsi="Times New Roman"/>
          <w:sz w:val="28"/>
          <w:szCs w:val="28"/>
        </w:rPr>
        <w:t xml:space="preserve">кого содержания в различных форматах с учётом назначения информации и целевой аудитории, выбирая оптимальную форму представления и визуализации.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8.3.2. Овладение универсальными коммуникативными действиями: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 общение: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осуществлять общение на уроках физ</w:t>
      </w:r>
      <w:r>
        <w:rPr>
          <w:rFonts w:ascii="Times New Roman" w:hAnsi="Times New Roman"/>
          <w:sz w:val="28"/>
          <w:szCs w:val="28"/>
        </w:rPr>
        <w:t xml:space="preserve">ики и во вне­урочной деятельности;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распознавать предпосылки конфликтных ситуаций и смягчать конфликты;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развёрнуто и логично излагать свою точку зрения с использованием языковых средств.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2) совместная деятельность:</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понимать и использовать преимущества коман</w:t>
      </w:r>
      <w:r>
        <w:rPr>
          <w:rFonts w:ascii="Times New Roman" w:hAnsi="Times New Roman"/>
          <w:sz w:val="28"/>
          <w:szCs w:val="28"/>
        </w:rPr>
        <w:t xml:space="preserve">дной и индивидуальной работы;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выбирать тематику и методы совместных действий с учётом общих интересов, и возможностей каждого члена коллектива;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принимать цели совместной деятельности, организовывать и координировать действия по её достижению: составлять п</w:t>
      </w:r>
      <w:r>
        <w:rPr>
          <w:rFonts w:ascii="Times New Roman" w:hAnsi="Times New Roman"/>
          <w:sz w:val="28"/>
          <w:szCs w:val="28"/>
        </w:rPr>
        <w:t xml:space="preserve">лан действий, распределять роли с учётом мнений участников, обсуждать результаты совместной работы;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оценивать качество своего вклада и каждого участника команды в общий результат по разработанным критериям;</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предлагать новые проекты, оценивать идеи с позиц</w:t>
      </w:r>
      <w:r>
        <w:rPr>
          <w:rFonts w:ascii="Times New Roman" w:hAnsi="Times New Roman"/>
          <w:sz w:val="28"/>
          <w:szCs w:val="28"/>
        </w:rPr>
        <w:t xml:space="preserve">ии новизны, оригинальности, практической значимости;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осуществлять позитивное стратегическое поведение в различных ситуациях, проявлять творчество и воображение, быть инициативным.</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8.3.3. Овладение универсальными регулятивными действиями: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 самооргани</w:t>
      </w:r>
      <w:r>
        <w:rPr>
          <w:rFonts w:ascii="Times New Roman" w:hAnsi="Times New Roman"/>
          <w:sz w:val="28"/>
          <w:szCs w:val="28"/>
        </w:rPr>
        <w:t xml:space="preserve">зация: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самостоятельно составлять план решения расчётных и качественных задач, план выполнения практической</w:t>
      </w:r>
      <w:r>
        <w:rPr>
          <w:rFonts w:ascii="Times New Roman" w:hAnsi="Times New Roman"/>
          <w:sz w:val="28"/>
          <w:szCs w:val="28"/>
        </w:rPr>
        <w:t xml:space="preserve"> работы с учётом имеющихся ресурсов, собственных возможностей и предпочтений;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давать оценку новым ситуациям;</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расширять рамки учебного предмета на основе личных предпочтений;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делать осознанный выбор, аргументировать его, брать на себя ответственность за реш</w:t>
      </w:r>
      <w:r>
        <w:rPr>
          <w:rFonts w:ascii="Times New Roman" w:hAnsi="Times New Roman"/>
          <w:sz w:val="28"/>
          <w:szCs w:val="28"/>
        </w:rPr>
        <w:t xml:space="preserve">ение;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оценивать приобретённый опыт;</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способствовать формированию и проявлению эрудиции в области физики, постоянно повышать свой образовательный и культурный уровень.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2) самоконтроль:</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давать оценку новым ситуациям, вносить коррективы в деятельность, оценив</w:t>
      </w:r>
      <w:r>
        <w:rPr>
          <w:rFonts w:ascii="Times New Roman" w:hAnsi="Times New Roman"/>
          <w:sz w:val="28"/>
          <w:szCs w:val="28"/>
        </w:rPr>
        <w:t xml:space="preserve">ать соответствие результатов целям;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владеть навыками познавательной рефлексии как осознания совершаемых действий и мыслительных процессов, их результатов и оснований;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использовать приёмы рефлексии для оценки ситуации, выбора верного решения;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оценивать</w:t>
      </w:r>
      <w:r>
        <w:rPr>
          <w:rFonts w:ascii="Times New Roman" w:hAnsi="Times New Roman"/>
          <w:sz w:val="28"/>
          <w:szCs w:val="28"/>
        </w:rPr>
        <w:t xml:space="preserve"> ри</w:t>
      </w:r>
      <w:r>
        <w:rPr>
          <w:rFonts w:ascii="Times New Roman" w:hAnsi="Times New Roman"/>
          <w:sz w:val="28"/>
          <w:szCs w:val="28"/>
        </w:rPr>
        <w:t xml:space="preserve">ски и своевременно принимать решения по их снижению;</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принимать мотивы и аргументы других при анализе результатов деятельности.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3) принятие себя и других:</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принимать себя, понимая свои недостатки и достоинства;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принимать мотивы и аргументы других при анализ</w:t>
      </w:r>
      <w:r>
        <w:rPr>
          <w:rFonts w:ascii="Times New Roman" w:hAnsi="Times New Roman"/>
          <w:sz w:val="28"/>
          <w:szCs w:val="28"/>
        </w:rPr>
        <w:t xml:space="preserve">е результатов деятельности;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признавать своё право и право других на </w:t>
      </w:r>
      <w:r>
        <w:rPr>
          <w:rFonts w:ascii="Times New Roman" w:hAnsi="Times New Roman"/>
          <w:sz w:val="28"/>
          <w:szCs w:val="28"/>
        </w:rPr>
        <w:t xml:space="preserve">ошибк</w:t>
      </w:r>
      <w:r>
        <w:rPr>
          <w:rFonts w:ascii="Times New Roman" w:hAnsi="Times New Roman"/>
          <w:sz w:val="28"/>
          <w:szCs w:val="28"/>
        </w:rPr>
        <w:t xml:space="preserve">у</w:t>
      </w:r>
      <w:r>
        <w:rPr>
          <w:rFonts w:ascii="Times New Roman" w:hAnsi="Times New Roman"/>
          <w:sz w:val="28"/>
          <w:szCs w:val="28"/>
        </w:rPr>
        <w:t xml:space="preserve">.</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8.4. Предметные результаты освоения программы по физике. В процессе изучения курса курса физики базового уровня в 10 классе </w:t>
      </w:r>
      <w:r>
        <w:rPr>
          <w:rFonts w:ascii="Times New Roman" w:hAnsi="Times New Roman"/>
          <w:sz w:val="28"/>
          <w:szCs w:val="28"/>
        </w:rPr>
        <w:t xml:space="preserve">обучающийся</w:t>
      </w:r>
      <w:r>
        <w:rPr>
          <w:rFonts w:ascii="Times New Roman" w:hAnsi="Times New Roman"/>
          <w:sz w:val="28"/>
          <w:szCs w:val="28"/>
        </w:rPr>
        <w:t xml:space="preserve"> научится: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демонстрировать на примерах р</w:t>
      </w:r>
      <w:r>
        <w:rPr>
          <w:rFonts w:ascii="Times New Roman" w:hAnsi="Times New Roman"/>
          <w:sz w:val="28"/>
          <w:szCs w:val="28"/>
        </w:rPr>
        <w:t xml:space="preserve">оль и место физики в формировании современной научной картины мира, в развитии современной техники и технологий, в практической деятельности людей;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учитывать границы применения изученных физических моделей: материальная точка, инерциальная система отсчёта,</w:t>
      </w:r>
      <w:r>
        <w:rPr>
          <w:rFonts w:ascii="Times New Roman" w:hAnsi="Times New Roman"/>
          <w:sz w:val="28"/>
          <w:szCs w:val="28"/>
        </w:rPr>
        <w:t xml:space="preserve"> абсолютно твёрдое тело, идеальный газ, модели строения газов, жидкостей и твёрдых тел, точечный электрический заряд при решении физических задач;</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распознавать физические явления (процессы) и объяснять их на основе законов механики, молекулярно-кинетическо</w:t>
      </w:r>
      <w:r>
        <w:rPr>
          <w:rFonts w:ascii="Times New Roman" w:hAnsi="Times New Roman"/>
          <w:sz w:val="28"/>
          <w:szCs w:val="28"/>
        </w:rPr>
        <w:t xml:space="preserve">й теории строения вещества</w:t>
      </w:r>
      <w:r>
        <w:rPr>
          <w:rFonts w:ascii="Times New Roman" w:hAnsi="Times New Roman"/>
          <w:sz w:val="28"/>
          <w:szCs w:val="28"/>
        </w:rPr>
        <w:t xml:space="preserve"> </w:t>
      </w:r>
      <w:r>
        <w:rPr>
          <w:rFonts w:ascii="Times New Roman" w:hAnsi="Times New Roman"/>
          <w:sz w:val="28"/>
          <w:szCs w:val="28"/>
        </w:rPr>
        <w:t xml:space="preserve">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w:t>
      </w:r>
      <w:r>
        <w:rPr>
          <w:rFonts w:ascii="Times New Roman" w:hAnsi="Times New Roman"/>
          <w:sz w:val="28"/>
          <w:szCs w:val="28"/>
        </w:rPr>
        <w:t xml:space="preserve">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w:t>
      </w:r>
      <w:r>
        <w:rPr>
          <w:rFonts w:ascii="Times New Roman" w:hAnsi="Times New Roman"/>
          <w:sz w:val="28"/>
          <w:szCs w:val="28"/>
        </w:rPr>
        <w:t xml:space="preserve">ектризация тел, взаимодействие зарядов;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w:t>
      </w:r>
      <w:r>
        <w:rPr>
          <w:rFonts w:ascii="Times New Roman" w:hAnsi="Times New Roman"/>
          <w:sz w:val="28"/>
          <w:szCs w:val="28"/>
        </w:rPr>
        <w:t xml:space="preserve">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описывать изученные тепловые свойства тел и тепловые явле</w:t>
      </w:r>
      <w:r>
        <w:rPr>
          <w:rFonts w:ascii="Times New Roman" w:hAnsi="Times New Roman"/>
          <w:sz w:val="28"/>
          <w:szCs w:val="28"/>
        </w:rPr>
        <w:t xml:space="preserve">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w:t>
      </w:r>
      <w:r>
        <w:rPr>
          <w:rFonts w:ascii="Times New Roman" w:hAnsi="Times New Roman"/>
          <w:sz w:val="28"/>
          <w:szCs w:val="28"/>
        </w:rPr>
        <w:t xml:space="preserve">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описывать изученные электрические свойства вещества и электрические я</w:t>
      </w:r>
      <w:r>
        <w:rPr>
          <w:rFonts w:ascii="Times New Roman" w:hAnsi="Times New Roman"/>
          <w:sz w:val="28"/>
          <w:szCs w:val="28"/>
        </w:rPr>
        <w:t xml:space="preserve">вления (процессы), используя физические величины: электрический заряд, электрическое поле, напряжённость поля, потенциал, разность потенциалов;</w:t>
      </w:r>
      <w:r>
        <w:rPr>
          <w:rFonts w:ascii="Times New Roman" w:hAnsi="Times New Roman"/>
          <w:sz w:val="28"/>
          <w:szCs w:val="28"/>
        </w:rPr>
        <w:t xml:space="preserve"> </w:t>
      </w:r>
      <w:r>
        <w:rPr>
          <w:rFonts w:ascii="Times New Roman" w:hAnsi="Times New Roman"/>
          <w:sz w:val="28"/>
          <w:szCs w:val="28"/>
        </w:rPr>
        <w:t xml:space="preserve">при описании правильно трактовать физический смысл используемых величин,</w:t>
      </w:r>
      <w:r>
        <w:rPr>
          <w:rFonts w:ascii="Times New Roman" w:hAnsi="Times New Roman"/>
          <w:sz w:val="28"/>
          <w:szCs w:val="28"/>
        </w:rPr>
        <w:t xml:space="preserve"> </w:t>
      </w:r>
      <w:r>
        <w:rPr>
          <w:rFonts w:ascii="Times New Roman" w:hAnsi="Times New Roman"/>
          <w:sz w:val="28"/>
          <w:szCs w:val="28"/>
        </w:rPr>
        <w:t xml:space="preserve">их обозначения и единицы; указывать ф</w:t>
      </w:r>
      <w:r>
        <w:rPr>
          <w:rFonts w:ascii="Times New Roman" w:hAnsi="Times New Roman"/>
          <w:sz w:val="28"/>
          <w:szCs w:val="28"/>
        </w:rPr>
        <w:t xml:space="preserve">ормулы, связывающие данную физическую величину с другими величинами;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анализировать физические процессы и явления, используя физические законы и принципы: закон всемирного тяготения, I, II и III законы Ньютона, закон сохранения механической энергии, закон с</w:t>
      </w:r>
      <w:r>
        <w:rPr>
          <w:rFonts w:ascii="Times New Roman" w:hAnsi="Times New Roman"/>
          <w:sz w:val="28"/>
          <w:szCs w:val="28"/>
        </w:rPr>
        <w:t xml:space="preserve">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w:t>
      </w:r>
      <w:r>
        <w:rPr>
          <w:rFonts w:ascii="Times New Roman" w:hAnsi="Times New Roman"/>
          <w:sz w:val="28"/>
          <w:szCs w:val="28"/>
        </w:rPr>
        <w:t xml:space="preserve">й закон термодинамики, закон сохранения электрического заряда, закон Кулона, при этом различать словесную формулировку закона,</w:t>
      </w:r>
      <w:r>
        <w:rPr>
          <w:rFonts w:ascii="Times New Roman" w:hAnsi="Times New Roman"/>
          <w:sz w:val="28"/>
          <w:szCs w:val="28"/>
        </w:rPr>
        <w:t xml:space="preserve"> </w:t>
      </w:r>
      <w:r>
        <w:rPr>
          <w:rFonts w:ascii="Times New Roman" w:hAnsi="Times New Roman"/>
          <w:sz w:val="28"/>
          <w:szCs w:val="28"/>
        </w:rPr>
        <w:t xml:space="preserve">его математическое выражение и условия (границы, области) применимости;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объяснять основные принципы действия машин, приборов и т</w:t>
      </w:r>
      <w:r>
        <w:rPr>
          <w:rFonts w:ascii="Times New Roman" w:hAnsi="Times New Roman"/>
          <w:sz w:val="28"/>
          <w:szCs w:val="28"/>
        </w:rPr>
        <w:t xml:space="preserve">ехнических устройств; различать условия их безопасного использования в повседневной жизни;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выполнять эксперименты по исследованию физических явлений и процессов</w:t>
      </w:r>
      <w:r>
        <w:rPr>
          <w:rFonts w:ascii="Times New Roman" w:hAnsi="Times New Roman"/>
          <w:sz w:val="28"/>
          <w:szCs w:val="28"/>
        </w:rPr>
        <w:t xml:space="preserve"> </w:t>
      </w:r>
      <w:r>
        <w:rPr>
          <w:rFonts w:ascii="Times New Roman" w:hAnsi="Times New Roman"/>
          <w:sz w:val="28"/>
          <w:szCs w:val="28"/>
        </w:rPr>
        <w:t xml:space="preserve">с использованием прямых, и косвенных измерений, при этом формулировать проблему/задачу и гипо</w:t>
      </w:r>
      <w:r>
        <w:rPr>
          <w:rFonts w:ascii="Times New Roman" w:hAnsi="Times New Roman"/>
          <w:sz w:val="28"/>
          <w:szCs w:val="28"/>
        </w:rPr>
        <w:t xml:space="preserve">тезу учебного эксперимента, собирать установку</w:t>
      </w:r>
      <w:r>
        <w:rPr>
          <w:rFonts w:ascii="Times New Roman" w:hAnsi="Times New Roman"/>
          <w:sz w:val="28"/>
          <w:szCs w:val="28"/>
        </w:rPr>
        <w:t xml:space="preserve"> </w:t>
      </w:r>
      <w:r>
        <w:rPr>
          <w:rFonts w:ascii="Times New Roman" w:hAnsi="Times New Roman"/>
          <w:sz w:val="28"/>
          <w:szCs w:val="28"/>
        </w:rPr>
        <w:t xml:space="preserve">из предложенного оборудования, проводить опыт и формулировать выводы;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осуществлять прямые и косвенные измерения физических величин,</w:t>
      </w:r>
      <w:r>
        <w:rPr>
          <w:rFonts w:ascii="Times New Roman" w:hAnsi="Times New Roman"/>
          <w:sz w:val="28"/>
          <w:szCs w:val="28"/>
        </w:rPr>
        <w:t xml:space="preserve"> </w:t>
      </w:r>
      <w:r>
        <w:rPr>
          <w:rFonts w:ascii="Times New Roman" w:hAnsi="Times New Roman"/>
          <w:sz w:val="28"/>
          <w:szCs w:val="28"/>
        </w:rPr>
        <w:t xml:space="preserve">при этом выбирать оптимальный способ измерения и использовать известные мет</w:t>
      </w:r>
      <w:r>
        <w:rPr>
          <w:rFonts w:ascii="Times New Roman" w:hAnsi="Times New Roman"/>
          <w:sz w:val="28"/>
          <w:szCs w:val="28"/>
        </w:rPr>
        <w:t xml:space="preserve">оды оценки погрешностей измерений;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w:t>
      </w:r>
      <w:r>
        <w:rPr>
          <w:rFonts w:ascii="Times New Roman" w:hAnsi="Times New Roman"/>
          <w:sz w:val="28"/>
          <w:szCs w:val="28"/>
        </w:rPr>
        <w:t xml:space="preserve">выводы по результатам исследования;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соблюдать правила безопасного труда при проведении исследований в рамках учебного эксперимента, учебно-исследовательской и проектной деятельности</w:t>
      </w:r>
      <w:r>
        <w:rPr>
          <w:rFonts w:ascii="Times New Roman" w:hAnsi="Times New Roman"/>
          <w:sz w:val="28"/>
          <w:szCs w:val="28"/>
        </w:rPr>
        <w:t xml:space="preserve"> </w:t>
      </w:r>
      <w:r>
        <w:rPr>
          <w:rFonts w:ascii="Times New Roman" w:hAnsi="Times New Roman"/>
          <w:sz w:val="28"/>
          <w:szCs w:val="28"/>
        </w:rPr>
        <w:t xml:space="preserve">с использованием измерительных устройств и лабораторного оборудования;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ре</w:t>
      </w:r>
      <w:r>
        <w:rPr>
          <w:rFonts w:ascii="Times New Roman" w:hAnsi="Times New Roman"/>
          <w:sz w:val="28"/>
          <w:szCs w:val="28"/>
        </w:rPr>
        <w:t xml:space="preserve">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w:t>
      </w:r>
      <w:r>
        <w:rPr>
          <w:rFonts w:ascii="Times New Roman" w:hAnsi="Times New Roman"/>
          <w:sz w:val="28"/>
          <w:szCs w:val="28"/>
        </w:rPr>
        <w:t xml:space="preserve"> </w:t>
      </w:r>
      <w:r>
        <w:rPr>
          <w:rFonts w:ascii="Times New Roman" w:hAnsi="Times New Roman"/>
          <w:sz w:val="28"/>
          <w:szCs w:val="28"/>
        </w:rPr>
        <w:t xml:space="preserve">для её решения, проводить расчёты и оцениват</w:t>
      </w:r>
      <w:r>
        <w:rPr>
          <w:rFonts w:ascii="Times New Roman" w:hAnsi="Times New Roman"/>
          <w:sz w:val="28"/>
          <w:szCs w:val="28"/>
        </w:rPr>
        <w:t xml:space="preserve">ь реальность полученного значения физической величины;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решать качественные задачи: выстраивать логически непротиворечивую цепочку рассуждений </w:t>
      </w:r>
      <w:r>
        <w:rPr>
          <w:rFonts w:ascii="Times New Roman" w:hAnsi="Times New Roman"/>
          <w:sz w:val="28"/>
          <w:szCs w:val="28"/>
        </w:rPr>
        <w:t xml:space="preserve">с </w:t>
      </w:r>
      <w:r>
        <w:rPr>
          <w:rFonts w:ascii="Times New Roman" w:hAnsi="Times New Roman"/>
          <w:sz w:val="28"/>
          <w:szCs w:val="28"/>
        </w:rPr>
        <w:t xml:space="preserve">использованием</w:t>
      </w:r>
      <w:r>
        <w:rPr>
          <w:rFonts w:ascii="Times New Roman" w:hAnsi="Times New Roman"/>
          <w:sz w:val="28"/>
          <w:szCs w:val="28"/>
        </w:rPr>
        <w:t xml:space="preserve"> изученны</w:t>
      </w:r>
      <w:r>
        <w:rPr>
          <w:rFonts w:ascii="Times New Roman" w:hAnsi="Times New Roman"/>
          <w:sz w:val="28"/>
          <w:szCs w:val="28"/>
        </w:rPr>
        <w:t xml:space="preserve">х</w:t>
      </w:r>
      <w:r>
        <w:rPr>
          <w:rFonts w:ascii="Times New Roman" w:hAnsi="Times New Roman"/>
          <w:sz w:val="28"/>
          <w:szCs w:val="28"/>
        </w:rPr>
        <w:t xml:space="preserve"> закон</w:t>
      </w:r>
      <w:r>
        <w:rPr>
          <w:rFonts w:ascii="Times New Roman" w:hAnsi="Times New Roman"/>
          <w:sz w:val="28"/>
          <w:szCs w:val="28"/>
        </w:rPr>
        <w:t xml:space="preserve">ов</w:t>
      </w:r>
      <w:r>
        <w:rPr>
          <w:rFonts w:ascii="Times New Roman" w:hAnsi="Times New Roman"/>
          <w:sz w:val="28"/>
          <w:szCs w:val="28"/>
        </w:rPr>
        <w:t xml:space="preserve">, закономерност</w:t>
      </w:r>
      <w:r>
        <w:rPr>
          <w:rFonts w:ascii="Times New Roman" w:hAnsi="Times New Roman"/>
          <w:sz w:val="28"/>
          <w:szCs w:val="28"/>
        </w:rPr>
        <w:t xml:space="preserve">ей</w:t>
      </w:r>
      <w:r>
        <w:rPr>
          <w:rFonts w:ascii="Times New Roman" w:hAnsi="Times New Roman"/>
          <w:sz w:val="28"/>
          <w:szCs w:val="28"/>
        </w:rPr>
        <w:t xml:space="preserve"> и физически</w:t>
      </w:r>
      <w:r>
        <w:rPr>
          <w:rFonts w:ascii="Times New Roman" w:hAnsi="Times New Roman"/>
          <w:sz w:val="28"/>
          <w:szCs w:val="28"/>
        </w:rPr>
        <w:t xml:space="preserve">х</w:t>
      </w:r>
      <w:r>
        <w:rPr>
          <w:rFonts w:ascii="Times New Roman" w:hAnsi="Times New Roman"/>
          <w:sz w:val="28"/>
          <w:szCs w:val="28"/>
        </w:rPr>
        <w:t xml:space="preserve"> явлени</w:t>
      </w:r>
      <w:r>
        <w:rPr>
          <w:rFonts w:ascii="Times New Roman" w:hAnsi="Times New Roman"/>
          <w:sz w:val="28"/>
          <w:szCs w:val="28"/>
        </w:rPr>
        <w:t xml:space="preserve">й</w:t>
      </w:r>
      <w:r>
        <w:rPr>
          <w:rFonts w:ascii="Times New Roman" w:hAnsi="Times New Roman"/>
          <w:sz w:val="28"/>
          <w:szCs w:val="28"/>
        </w:rPr>
        <w:t xml:space="preserve">;</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использовать при решении учебных задач с</w:t>
      </w:r>
      <w:r>
        <w:rPr>
          <w:rFonts w:ascii="Times New Roman" w:hAnsi="Times New Roman"/>
          <w:sz w:val="28"/>
          <w:szCs w:val="28"/>
        </w:rPr>
        <w:t xml:space="preserve">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приводить примеры вклада российских</w:t>
      </w:r>
      <w:r>
        <w:rPr>
          <w:rFonts w:ascii="Times New Roman" w:hAnsi="Times New Roman"/>
          <w:sz w:val="28"/>
          <w:szCs w:val="28"/>
        </w:rPr>
        <w:t xml:space="preserve"> и зарубежных учёных-физиков</w:t>
      </w:r>
      <w:r>
        <w:rPr>
          <w:rFonts w:ascii="Times New Roman" w:hAnsi="Times New Roman"/>
          <w:sz w:val="28"/>
          <w:szCs w:val="28"/>
        </w:rPr>
        <w:t xml:space="preserve"> </w:t>
      </w:r>
      <w:r>
        <w:rPr>
          <w:rFonts w:ascii="Times New Roman" w:hAnsi="Times New Roman"/>
          <w:sz w:val="28"/>
          <w:szCs w:val="28"/>
        </w:rPr>
        <w:t xml:space="preserve">в развитие науки, объяснение процессов окружающего мира, в развитие техники</w:t>
      </w:r>
      <w:r>
        <w:rPr>
          <w:rFonts w:ascii="Times New Roman" w:hAnsi="Times New Roman"/>
          <w:sz w:val="28"/>
          <w:szCs w:val="28"/>
        </w:rPr>
        <w:t xml:space="preserve"> </w:t>
      </w:r>
      <w:r>
        <w:rPr>
          <w:rFonts w:ascii="Times New Roman" w:hAnsi="Times New Roman"/>
          <w:sz w:val="28"/>
          <w:szCs w:val="28"/>
        </w:rPr>
        <w:t xml:space="preserve">и технологий;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использовать теоретические знания по физике в повседневной жизни</w:t>
      </w:r>
      <w:r>
        <w:rPr>
          <w:rFonts w:ascii="Times New Roman" w:hAnsi="Times New Roman"/>
          <w:sz w:val="28"/>
          <w:szCs w:val="28"/>
        </w:rPr>
        <w:t xml:space="preserve"> </w:t>
      </w:r>
      <w:r>
        <w:rPr>
          <w:rFonts w:ascii="Times New Roman" w:hAnsi="Times New Roman"/>
          <w:sz w:val="28"/>
          <w:szCs w:val="28"/>
        </w:rPr>
        <w:t xml:space="preserve">для обеспечения безопасности при обращении с приборами и техническими</w:t>
      </w:r>
      <w:r>
        <w:rPr>
          <w:rFonts w:ascii="Times New Roman" w:hAnsi="Times New Roman"/>
          <w:sz w:val="28"/>
          <w:szCs w:val="28"/>
        </w:rPr>
        <w:t xml:space="preserve"> устройствами, для сохранения здоровья и соблюдения норм экологического поведения в окружающей среде;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w:t>
      </w:r>
      <w:r>
        <w:rPr>
          <w:rFonts w:ascii="Times New Roman" w:hAnsi="Times New Roman"/>
          <w:sz w:val="28"/>
          <w:szCs w:val="28"/>
        </w:rPr>
        <w:t xml:space="preserve">естандартных ситуациях</w:t>
      </w:r>
      <w:r>
        <w:rPr>
          <w:rFonts w:ascii="Times New Roman" w:hAnsi="Times New Roman"/>
          <w:sz w:val="28"/>
          <w:szCs w:val="28"/>
        </w:rPr>
        <w:t xml:space="preserve">, оценивать</w:t>
      </w:r>
      <w:r>
        <w:rPr>
          <w:rFonts w:ascii="Times New Roman" w:hAnsi="Times New Roman"/>
          <w:sz w:val="28"/>
          <w:szCs w:val="28"/>
        </w:rPr>
        <w:t xml:space="preserve"> вклад каждого из участников группы</w:t>
      </w:r>
      <w:r>
        <w:rPr>
          <w:rFonts w:ascii="Times New Roman" w:hAnsi="Times New Roman"/>
          <w:sz w:val="28"/>
          <w:szCs w:val="28"/>
        </w:rPr>
        <w:t xml:space="preserve"> </w:t>
      </w:r>
      <w:r>
        <w:rPr>
          <w:rFonts w:ascii="Times New Roman" w:hAnsi="Times New Roman"/>
          <w:sz w:val="28"/>
          <w:szCs w:val="28"/>
        </w:rPr>
        <w:t xml:space="preserve">в решение рассматриваемой проблемы.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115.</w:t>
      </w:r>
      <w:r>
        <w:rPr>
          <w:rFonts w:ascii="Times New Roman" w:hAnsi="Times New Roman"/>
          <w:sz w:val="28"/>
          <w:szCs w:val="28"/>
        </w:rPr>
        <w:t xml:space="preserve">8.5. Предметные результаты освоения программы по физике. В процессе изучения курса курса физики базового уровня в 11 классе </w:t>
      </w:r>
      <w:r>
        <w:rPr>
          <w:rFonts w:ascii="Times New Roman" w:hAnsi="Times New Roman"/>
          <w:color w:val="000000"/>
          <w:sz w:val="28"/>
          <w:szCs w:val="28"/>
        </w:rPr>
        <w:t xml:space="preserve">обучающийся</w:t>
      </w:r>
      <w:r>
        <w:rPr>
          <w:rFonts w:ascii="Times New Roman" w:hAnsi="Times New Roman"/>
          <w:color w:val="FF0000"/>
          <w:sz w:val="28"/>
          <w:szCs w:val="28"/>
        </w:rPr>
        <w:t xml:space="preserve"> </w:t>
      </w:r>
      <w:r>
        <w:rPr>
          <w:rFonts w:ascii="Times New Roman" w:hAnsi="Times New Roman"/>
          <w:sz w:val="28"/>
          <w:szCs w:val="28"/>
        </w:rPr>
        <w:t xml:space="preserve">научится: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учитывать границы применения и</w:t>
      </w:r>
      <w:r>
        <w:rPr>
          <w:rFonts w:ascii="Times New Roman" w:hAnsi="Times New Roman"/>
          <w:sz w:val="28"/>
          <w:szCs w:val="28"/>
        </w:rPr>
        <w:t xml:space="preserve">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распознавать физические явления (процессы) и объяснять их на основе законов эл</w:t>
      </w:r>
      <w:r>
        <w:rPr>
          <w:rFonts w:ascii="Times New Roman" w:hAnsi="Times New Roman"/>
          <w:sz w:val="28"/>
          <w:szCs w:val="28"/>
        </w:rPr>
        <w:t xml:space="preserve">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w:t>
      </w:r>
      <w:r>
        <w:rPr>
          <w:rFonts w:ascii="Times New Roman" w:hAnsi="Times New Roman"/>
          <w:sz w:val="28"/>
          <w:szCs w:val="28"/>
        </w:rPr>
        <w:t xml:space="preserve"> </w:t>
      </w:r>
      <w:r>
        <w:rPr>
          <w:rFonts w:ascii="Times New Roman" w:hAnsi="Times New Roman"/>
          <w:sz w:val="28"/>
          <w:szCs w:val="28"/>
        </w:rPr>
        <w:t xml:space="preserve">с током и движущийся заряд, электромагнитные к</w:t>
      </w:r>
      <w:r>
        <w:rPr>
          <w:rFonts w:ascii="Times New Roman" w:hAnsi="Times New Roman"/>
          <w:sz w:val="28"/>
          <w:szCs w:val="28"/>
        </w:rPr>
        <w:t xml:space="preserve">олебания и волны, прямолинейное распространение света, отражение, преломление, интерференция, дифракция</w:t>
      </w:r>
      <w:r>
        <w:rPr>
          <w:rFonts w:ascii="Times New Roman" w:hAnsi="Times New Roman"/>
          <w:sz w:val="28"/>
          <w:szCs w:val="28"/>
        </w:rPr>
        <w:t xml:space="preserve"> </w:t>
      </w:r>
      <w:r>
        <w:rPr>
          <w:rFonts w:ascii="Times New Roman" w:hAnsi="Times New Roman"/>
          <w:sz w:val="28"/>
          <w:szCs w:val="28"/>
        </w:rPr>
        <w:t xml:space="preserve">и поляризация света, дисперсия света, фотоэлектрический эффект (фотоэффект), световое давление, возникновение линейчатого спектра атома водорода, естес</w:t>
      </w:r>
      <w:r>
        <w:rPr>
          <w:rFonts w:ascii="Times New Roman" w:hAnsi="Times New Roman"/>
          <w:sz w:val="28"/>
          <w:szCs w:val="28"/>
        </w:rPr>
        <w:t xml:space="preserve">твенная и искусственная радиоактивность;</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w:t>
      </w:r>
      <w:r>
        <w:rPr>
          <w:rFonts w:ascii="Times New Roman" w:hAnsi="Times New Roman"/>
          <w:sz w:val="28"/>
          <w:szCs w:val="28"/>
        </w:rPr>
        <w:t xml:space="preserve">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w:t>
      </w:r>
      <w:r>
        <w:rPr>
          <w:rFonts w:ascii="Times New Roman" w:hAnsi="Times New Roman"/>
          <w:sz w:val="28"/>
          <w:szCs w:val="28"/>
        </w:rPr>
        <w:t xml:space="preserve"> </w:t>
      </w:r>
      <w:r>
        <w:rPr>
          <w:rFonts w:ascii="Times New Roman" w:hAnsi="Times New Roman"/>
          <w:sz w:val="28"/>
          <w:szCs w:val="28"/>
        </w:rPr>
        <w:t xml:space="preserve">и магнитного полей, период и частота </w:t>
      </w:r>
      <w:r>
        <w:rPr>
          <w:rFonts w:ascii="Times New Roman" w:hAnsi="Times New Roman"/>
          <w:sz w:val="28"/>
          <w:szCs w:val="28"/>
        </w:rPr>
        <w:t xml:space="preserve">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w:t>
      </w:r>
      <w:r>
        <w:rPr>
          <w:rFonts w:ascii="Times New Roman" w:hAnsi="Times New Roman"/>
          <w:sz w:val="28"/>
          <w:szCs w:val="28"/>
        </w:rPr>
        <w:t xml:space="preserve">ать формулы, связывающие данную физическую величину с другими величинами;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описывать изученные квантовые явления и процессы, используя физические величины: скорость электромагнитных волн, длина волны и частота света, энергия</w:t>
      </w:r>
      <w:r>
        <w:rPr>
          <w:rFonts w:ascii="Times New Roman" w:hAnsi="Times New Roman"/>
          <w:sz w:val="28"/>
          <w:szCs w:val="28"/>
        </w:rPr>
        <w:t xml:space="preserve"> </w:t>
      </w:r>
      <w:r>
        <w:rPr>
          <w:rFonts w:ascii="Times New Roman" w:hAnsi="Times New Roman"/>
          <w:sz w:val="28"/>
          <w:szCs w:val="28"/>
        </w:rPr>
        <w:t xml:space="preserve">и импульс фотона, период полура</w:t>
      </w:r>
      <w:r>
        <w:rPr>
          <w:rFonts w:ascii="Times New Roman" w:hAnsi="Times New Roman"/>
          <w:sz w:val="28"/>
          <w:szCs w:val="28"/>
        </w:rPr>
        <w:t xml:space="preserve">спада, энергия связи атомных ядер, при описании правильно трактовать физический смысл используемых величин, их обозначения</w:t>
      </w:r>
      <w:r>
        <w:rPr>
          <w:rFonts w:ascii="Times New Roman" w:hAnsi="Times New Roman"/>
          <w:sz w:val="28"/>
          <w:szCs w:val="28"/>
        </w:rPr>
        <w:t xml:space="preserve"> </w:t>
      </w:r>
      <w:r>
        <w:rPr>
          <w:rFonts w:ascii="Times New Roman" w:hAnsi="Times New Roman"/>
          <w:sz w:val="28"/>
          <w:szCs w:val="28"/>
        </w:rPr>
        <w:t xml:space="preserve">и единицы, указывать формулы, связывающие данную физическую величину</w:t>
      </w:r>
      <w:r>
        <w:rPr>
          <w:rFonts w:ascii="Times New Roman" w:hAnsi="Times New Roman"/>
          <w:sz w:val="28"/>
          <w:szCs w:val="28"/>
        </w:rPr>
        <w:t xml:space="preserve"> </w:t>
      </w:r>
      <w:r>
        <w:rPr>
          <w:rFonts w:ascii="Times New Roman" w:hAnsi="Times New Roman"/>
          <w:sz w:val="28"/>
          <w:szCs w:val="28"/>
        </w:rPr>
        <w:t xml:space="preserve">с другими величинами, вычислять значение физической величины;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w:t>
      </w:r>
      <w:r>
        <w:rPr>
          <w:rFonts w:ascii="Times New Roman" w:hAnsi="Times New Roman"/>
          <w:sz w:val="28"/>
          <w:szCs w:val="28"/>
        </w:rPr>
        <w:t xml:space="preserve">,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w:t>
      </w:r>
      <w:r>
        <w:rPr>
          <w:rFonts w:ascii="Times New Roman" w:hAnsi="Times New Roman"/>
          <w:sz w:val="28"/>
          <w:szCs w:val="28"/>
        </w:rPr>
        <w:t xml:space="preserve">пада,</w:t>
      </w:r>
      <w:r>
        <w:rPr>
          <w:rFonts w:ascii="Times New Roman" w:hAnsi="Times New Roman"/>
          <w:sz w:val="28"/>
          <w:szCs w:val="28"/>
        </w:rPr>
        <w:t xml:space="preserve"> </w:t>
      </w:r>
      <w:r>
        <w:rPr>
          <w:rFonts w:ascii="Times New Roman" w:hAnsi="Times New Roman"/>
          <w:sz w:val="28"/>
          <w:szCs w:val="28"/>
        </w:rPr>
        <w:t xml:space="preserve">при этом различать словесную формулировку закона, его математическое выражение</w:t>
      </w:r>
      <w:r>
        <w:rPr>
          <w:rFonts w:ascii="Times New Roman" w:hAnsi="Times New Roman"/>
          <w:sz w:val="28"/>
          <w:szCs w:val="28"/>
        </w:rPr>
        <w:t xml:space="preserve"> </w:t>
      </w:r>
      <w:r>
        <w:rPr>
          <w:rFonts w:ascii="Times New Roman" w:hAnsi="Times New Roman"/>
          <w:sz w:val="28"/>
          <w:szCs w:val="28"/>
        </w:rPr>
        <w:t xml:space="preserve">и условия (границы, области) применимости;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определять направление вектора индукции магнитного поля проводника</w:t>
      </w:r>
      <w:r>
        <w:rPr>
          <w:rFonts w:ascii="Times New Roman" w:hAnsi="Times New Roman"/>
          <w:sz w:val="28"/>
          <w:szCs w:val="28"/>
        </w:rPr>
        <w:t xml:space="preserve"> </w:t>
      </w:r>
      <w:r>
        <w:rPr>
          <w:rFonts w:ascii="Times New Roman" w:hAnsi="Times New Roman"/>
          <w:sz w:val="28"/>
          <w:szCs w:val="28"/>
        </w:rPr>
        <w:t xml:space="preserve">с током, силы Ампера и силы Лоренца;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строить и описывать и</w:t>
      </w:r>
      <w:r>
        <w:rPr>
          <w:rFonts w:ascii="Times New Roman" w:hAnsi="Times New Roman"/>
          <w:sz w:val="28"/>
          <w:szCs w:val="28"/>
        </w:rPr>
        <w:t xml:space="preserve">зображение, создаваемое плоским зеркалом, тонкой линзой;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выполнять эксперименты по исследованию физических явлений и процессов</w:t>
      </w:r>
      <w:r>
        <w:rPr>
          <w:rFonts w:ascii="Times New Roman" w:hAnsi="Times New Roman"/>
          <w:sz w:val="28"/>
          <w:szCs w:val="28"/>
        </w:rPr>
        <w:t xml:space="preserve"> </w:t>
      </w:r>
      <w:r>
        <w:rPr>
          <w:rFonts w:ascii="Times New Roman" w:hAnsi="Times New Roman"/>
          <w:sz w:val="28"/>
          <w:szCs w:val="28"/>
        </w:rPr>
        <w:t xml:space="preserve">с использованием прямых, и косвенных измерений: при этом формулировать проблему/задачу и гипотезу учебного эксперимента, собират</w:t>
      </w:r>
      <w:r>
        <w:rPr>
          <w:rFonts w:ascii="Times New Roman" w:hAnsi="Times New Roman"/>
          <w:sz w:val="28"/>
          <w:szCs w:val="28"/>
        </w:rPr>
        <w:t xml:space="preserve">ь установку</w:t>
      </w:r>
      <w:r>
        <w:rPr>
          <w:rFonts w:ascii="Times New Roman" w:hAnsi="Times New Roman"/>
          <w:sz w:val="28"/>
          <w:szCs w:val="28"/>
        </w:rPr>
        <w:t xml:space="preserve"> </w:t>
      </w:r>
      <w:r>
        <w:rPr>
          <w:rFonts w:ascii="Times New Roman" w:hAnsi="Times New Roman"/>
          <w:sz w:val="28"/>
          <w:szCs w:val="28"/>
        </w:rPr>
        <w:t xml:space="preserve">из предложенного оборудования, проводить опыт и формулировать выводы;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осуществлять прямые и косвенные измерения физических величин,</w:t>
      </w:r>
      <w:r>
        <w:rPr>
          <w:rFonts w:ascii="Times New Roman" w:hAnsi="Times New Roman"/>
          <w:sz w:val="28"/>
          <w:szCs w:val="28"/>
        </w:rPr>
        <w:t xml:space="preserve"> </w:t>
      </w:r>
      <w:r>
        <w:rPr>
          <w:rFonts w:ascii="Times New Roman" w:hAnsi="Times New Roman"/>
          <w:sz w:val="28"/>
          <w:szCs w:val="28"/>
        </w:rPr>
        <w:t xml:space="preserve">при этом выбирать оптимальный способ измерения и использовать известные методы оценки погрешностей измерений;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соблюдать</w:t>
      </w:r>
      <w:r>
        <w:rPr>
          <w:rFonts w:ascii="Times New Roman" w:hAnsi="Times New Roman"/>
          <w:sz w:val="28"/>
          <w:szCs w:val="28"/>
        </w:rPr>
        <w:t xml:space="preserve"> правила безопасного труда при проведении исследований в рамках учебного эксперимента, учебно-исследовательской и проектной деятельности</w:t>
      </w:r>
      <w:r>
        <w:rPr>
          <w:rFonts w:ascii="Times New Roman" w:hAnsi="Times New Roman"/>
          <w:sz w:val="28"/>
          <w:szCs w:val="28"/>
        </w:rPr>
        <w:t xml:space="preserve"> </w:t>
      </w:r>
      <w:r>
        <w:rPr>
          <w:rFonts w:ascii="Times New Roman" w:hAnsi="Times New Roman"/>
          <w:sz w:val="28"/>
          <w:szCs w:val="28"/>
        </w:rPr>
        <w:t xml:space="preserve">с использованием измерительных устройств и лабораторного оборудования;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решать расчётные задачи с явно заданной физичес</w:t>
      </w:r>
      <w:r>
        <w:rPr>
          <w:rFonts w:ascii="Times New Roman" w:hAnsi="Times New Roman"/>
          <w:sz w:val="28"/>
          <w:szCs w:val="28"/>
        </w:rPr>
        <w:t xml:space="preserve">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w:t>
      </w:r>
      <w:r>
        <w:rPr>
          <w:rFonts w:ascii="Times New Roman" w:hAnsi="Times New Roman"/>
          <w:sz w:val="28"/>
          <w:szCs w:val="28"/>
        </w:rPr>
        <w:t xml:space="preserve"> </w:t>
      </w:r>
      <w:r>
        <w:rPr>
          <w:rFonts w:ascii="Times New Roman" w:hAnsi="Times New Roman"/>
          <w:sz w:val="28"/>
          <w:szCs w:val="28"/>
        </w:rPr>
        <w:t xml:space="preserve">для её решения, проводить расчёты и оценивать реальность полученного значения физической </w:t>
      </w:r>
      <w:r>
        <w:rPr>
          <w:rFonts w:ascii="Times New Roman" w:hAnsi="Times New Roman"/>
          <w:sz w:val="28"/>
          <w:szCs w:val="28"/>
        </w:rPr>
        <w:t xml:space="preserve">величины;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решать качественные задачи: выстраивать логически непротиворечивую цепочку рассуждений </w:t>
      </w:r>
      <w:r>
        <w:rPr>
          <w:rFonts w:ascii="Times New Roman" w:hAnsi="Times New Roman"/>
          <w:sz w:val="28"/>
          <w:szCs w:val="28"/>
        </w:rPr>
        <w:t xml:space="preserve">с </w:t>
      </w:r>
      <w:r>
        <w:rPr>
          <w:rFonts w:ascii="Times New Roman" w:hAnsi="Times New Roman"/>
          <w:sz w:val="28"/>
          <w:szCs w:val="28"/>
        </w:rPr>
        <w:t xml:space="preserve">использованием</w:t>
      </w:r>
      <w:r>
        <w:rPr>
          <w:rFonts w:ascii="Times New Roman" w:hAnsi="Times New Roman"/>
          <w:sz w:val="28"/>
          <w:szCs w:val="28"/>
        </w:rPr>
        <w:t xml:space="preserve"> изученны</w:t>
      </w:r>
      <w:r>
        <w:rPr>
          <w:rFonts w:ascii="Times New Roman" w:hAnsi="Times New Roman"/>
          <w:sz w:val="28"/>
          <w:szCs w:val="28"/>
        </w:rPr>
        <w:t xml:space="preserve">х</w:t>
      </w:r>
      <w:r>
        <w:rPr>
          <w:rFonts w:ascii="Times New Roman" w:hAnsi="Times New Roman"/>
          <w:sz w:val="28"/>
          <w:szCs w:val="28"/>
        </w:rPr>
        <w:t xml:space="preserve"> закон</w:t>
      </w:r>
      <w:r>
        <w:rPr>
          <w:rFonts w:ascii="Times New Roman" w:hAnsi="Times New Roman"/>
          <w:sz w:val="28"/>
          <w:szCs w:val="28"/>
        </w:rPr>
        <w:t xml:space="preserve">ов</w:t>
      </w:r>
      <w:r>
        <w:rPr>
          <w:rFonts w:ascii="Times New Roman" w:hAnsi="Times New Roman"/>
          <w:sz w:val="28"/>
          <w:szCs w:val="28"/>
        </w:rPr>
        <w:t xml:space="preserve">, закономерност</w:t>
      </w:r>
      <w:r>
        <w:rPr>
          <w:rFonts w:ascii="Times New Roman" w:hAnsi="Times New Roman"/>
          <w:sz w:val="28"/>
          <w:szCs w:val="28"/>
        </w:rPr>
        <w:t xml:space="preserve">ей</w:t>
      </w:r>
      <w:r>
        <w:rPr>
          <w:rFonts w:ascii="Times New Roman" w:hAnsi="Times New Roman"/>
          <w:sz w:val="28"/>
          <w:szCs w:val="28"/>
        </w:rPr>
        <w:t xml:space="preserve"> </w:t>
      </w:r>
      <w:r>
        <w:rPr>
          <w:rFonts w:ascii="Times New Roman" w:hAnsi="Times New Roman"/>
          <w:sz w:val="28"/>
          <w:szCs w:val="28"/>
        </w:rPr>
        <w:t xml:space="preserve">и физически</w:t>
      </w:r>
      <w:r>
        <w:rPr>
          <w:rFonts w:ascii="Times New Roman" w:hAnsi="Times New Roman"/>
          <w:sz w:val="28"/>
          <w:szCs w:val="28"/>
        </w:rPr>
        <w:t xml:space="preserve">х</w:t>
      </w:r>
      <w:r>
        <w:rPr>
          <w:rFonts w:ascii="Times New Roman" w:hAnsi="Times New Roman"/>
          <w:sz w:val="28"/>
          <w:szCs w:val="28"/>
        </w:rPr>
        <w:t xml:space="preserve"> явлени</w:t>
      </w:r>
      <w:r>
        <w:rPr>
          <w:rFonts w:ascii="Times New Roman" w:hAnsi="Times New Roman"/>
          <w:sz w:val="28"/>
          <w:szCs w:val="28"/>
        </w:rPr>
        <w:t xml:space="preserve">й</w:t>
      </w:r>
      <w:r>
        <w:rPr>
          <w:rFonts w:ascii="Times New Roman" w:hAnsi="Times New Roman"/>
          <w:sz w:val="28"/>
          <w:szCs w:val="28"/>
        </w:rPr>
        <w:t xml:space="preserve">;</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использовать при решении учебных задач современные информационные технологии для пои</w:t>
      </w:r>
      <w:r>
        <w:rPr>
          <w:rFonts w:ascii="Times New Roman" w:hAnsi="Times New Roman"/>
          <w:sz w:val="28"/>
          <w:szCs w:val="28"/>
        </w:rPr>
        <w:t xml:space="preserve">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объяснять принципы действия машин, приборов и технических устройств, различать </w:t>
      </w:r>
      <w:r>
        <w:rPr>
          <w:rFonts w:ascii="Times New Roman" w:hAnsi="Times New Roman"/>
          <w:sz w:val="28"/>
          <w:szCs w:val="28"/>
        </w:rPr>
        <w:t xml:space="preserve">условия их безопасного использования в повседневной жизни;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приводить примеры вклада российских и зарубежных учёных-физиков</w:t>
      </w:r>
      <w:r>
        <w:rPr>
          <w:rFonts w:ascii="Times New Roman" w:hAnsi="Times New Roman"/>
          <w:sz w:val="28"/>
          <w:szCs w:val="28"/>
        </w:rPr>
        <w:t xml:space="preserve"> </w:t>
      </w:r>
      <w:r>
        <w:rPr>
          <w:rFonts w:ascii="Times New Roman" w:hAnsi="Times New Roman"/>
          <w:sz w:val="28"/>
          <w:szCs w:val="28"/>
        </w:rPr>
        <w:t xml:space="preserve">в развитие науки, в объяснение процессов окружающего мира, в развитие техники</w:t>
      </w:r>
      <w:r>
        <w:rPr>
          <w:rFonts w:ascii="Times New Roman" w:hAnsi="Times New Roman"/>
          <w:sz w:val="28"/>
          <w:szCs w:val="28"/>
        </w:rPr>
        <w:t xml:space="preserve"> </w:t>
      </w:r>
      <w:r>
        <w:rPr>
          <w:rFonts w:ascii="Times New Roman" w:hAnsi="Times New Roman"/>
          <w:sz w:val="28"/>
          <w:szCs w:val="28"/>
        </w:rPr>
        <w:t xml:space="preserve">и технологий;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использовать теоретические знания по фи</w:t>
      </w:r>
      <w:r>
        <w:rPr>
          <w:rFonts w:ascii="Times New Roman" w:hAnsi="Times New Roman"/>
          <w:sz w:val="28"/>
          <w:szCs w:val="28"/>
        </w:rPr>
        <w:t xml:space="preserve">зике в повседневной жизни</w:t>
      </w:r>
      <w:r>
        <w:rPr>
          <w:rFonts w:ascii="Times New Roman" w:hAnsi="Times New Roman"/>
          <w:sz w:val="28"/>
          <w:szCs w:val="28"/>
        </w:rPr>
        <w:t xml:space="preserve"> </w:t>
      </w:r>
      <w:r>
        <w:rPr>
          <w:rFonts w:ascii="Times New Roman" w:hAnsi="Times New Roman"/>
          <w:sz w:val="28"/>
          <w:szCs w:val="28"/>
        </w:rPr>
        <w:t xml:space="preserve">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работать в группе с выполнением различных социальных ролей</w:t>
      </w:r>
      <w:r>
        <w:rPr>
          <w:rFonts w:ascii="Times New Roman" w:hAnsi="Times New Roman"/>
          <w:sz w:val="28"/>
          <w:szCs w:val="28"/>
        </w:rPr>
        <w:t xml:space="preserve">, планировать работу группы, рационально распределять обязанности и планировать деятельность в нестандартных </w:t>
      </w:r>
      <w:r>
        <w:rPr>
          <w:rFonts w:ascii="Times New Roman" w:hAnsi="Times New Roman"/>
          <w:sz w:val="28"/>
          <w:szCs w:val="28"/>
        </w:rPr>
        <w:t xml:space="preserve">ситуациях, оценивать</w:t>
      </w:r>
      <w:r>
        <w:rPr>
          <w:rFonts w:ascii="Times New Roman" w:hAnsi="Times New Roman"/>
          <w:sz w:val="28"/>
          <w:szCs w:val="28"/>
        </w:rPr>
        <w:t xml:space="preserve"> вклад каждого из участников группы</w:t>
      </w:r>
      <w:r>
        <w:rPr>
          <w:rFonts w:ascii="Times New Roman" w:hAnsi="Times New Roman"/>
          <w:sz w:val="28"/>
          <w:szCs w:val="28"/>
        </w:rPr>
        <w:t xml:space="preserve"> </w:t>
      </w:r>
      <w:r>
        <w:rPr>
          <w:rFonts w:ascii="Times New Roman" w:hAnsi="Times New Roman"/>
          <w:sz w:val="28"/>
          <w:szCs w:val="28"/>
        </w:rPr>
        <w:t xml:space="preserve">в решение рассматриваемой проблемы.</w:t>
      </w:r>
      <w:r>
        <w:rPr>
          <w:rFonts w:ascii="Times New Roman" w:hAnsi="Times New Roman"/>
          <w:sz w:val="28"/>
          <w:szCs w:val="28"/>
        </w:rPr>
      </w:r>
      <w:r/>
    </w:p>
    <w:p>
      <w:pPr>
        <w:pStyle w:val="1233"/>
        <w:contextualSpacing w:val="true"/>
        <w:ind w:left="0" w:firstLine="709"/>
        <w:spacing w:lineRule="auto" w:line="360"/>
        <w:tabs>
          <w:tab w:val="left" w:pos="142" w:leader="none"/>
        </w:tabs>
        <w:rPr>
          <w:rFonts w:ascii="Times New Roman" w:hAnsi="Times New Roman"/>
          <w:color w:val="000000"/>
          <w:sz w:val="28"/>
          <w:szCs w:val="28"/>
        </w:rPr>
      </w:pPr>
      <w:r>
        <w:t xml:space="preserve">2.8. </w:t>
      </w:r>
      <w:r>
        <w:rPr>
          <w:rFonts w:ascii="Times New Roman" w:hAnsi="Times New Roman"/>
          <w:color w:val="000000"/>
          <w:sz w:val="28"/>
          <w:szCs w:val="28"/>
        </w:rPr>
        <w:t xml:space="preserve">рабочая программа по учебному предмету «Химия» (базовый уровень). </w:t>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117.</w:t>
      </w:r>
      <w:r>
        <w:rPr>
          <w:rFonts w:ascii="Times New Roman" w:hAnsi="Times New Roman"/>
          <w:sz w:val="28"/>
          <w:szCs w:val="28"/>
        </w:rPr>
        <w:t xml:space="preserve">1. Федеральная рабочая программа по учебному предмету «Химия» (базовый уровень) (предметная область «Естественно-научные предметы») (далее соответственно – программа по химии</w:t>
      </w:r>
      <w:r>
        <w:rPr>
          <w:rFonts w:ascii="Times New Roman" w:hAnsi="Times New Roman"/>
          <w:sz w:val="28"/>
          <w:szCs w:val="28"/>
        </w:rPr>
        <w:t xml:space="preserve">, химия) включает пояснительную записку, содержание обучения, планируемые результаты освоения программы по химии.</w:t>
      </w:r>
      <w:r>
        <w:rPr>
          <w:rFonts w:ascii="Times New Roman" w:hAnsi="Times New Roma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117.</w:t>
      </w:r>
      <w:r>
        <w:rPr>
          <w:rFonts w:ascii="Times New Roman" w:hAnsi="Times New Roman" w:eastAsia="SchoolBookSanPin"/>
          <w:sz w:val="28"/>
          <w:szCs w:val="28"/>
        </w:rPr>
        <w:t xml:space="preserve">2. Пояснительная записка отражает общие цели и задачи изучения химии, характеристику психологических предпосылок к её изучению обучающимис</w:t>
      </w:r>
      <w:r>
        <w:rPr>
          <w:rFonts w:ascii="Times New Roman" w:hAnsi="Times New Roman" w:eastAsia="SchoolBookSanPin"/>
          <w:sz w:val="28"/>
          <w:szCs w:val="28"/>
        </w:rPr>
        <w:t xml:space="preserve">я, место в структуре учебного плана, а также подходы к отбору содержания, к определению планируемых результатов и к структуре тематического планирования.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117.</w:t>
      </w:r>
      <w:r>
        <w:rPr>
          <w:rFonts w:ascii="Times New Roman" w:hAnsi="Times New Roman" w:eastAsia="SchoolBookSanPin"/>
          <w:sz w:val="28"/>
          <w:szCs w:val="28"/>
        </w:rPr>
        <w:t xml:space="preserve">3. Содержание обучения раскрывает содержательные линии, которые предлагаются для обязательного изу</w:t>
      </w:r>
      <w:r>
        <w:rPr>
          <w:rFonts w:ascii="Times New Roman" w:hAnsi="Times New Roman" w:eastAsia="SchoolBookSanPin"/>
          <w:sz w:val="28"/>
          <w:szCs w:val="28"/>
        </w:rPr>
        <w:t xml:space="preserve">чения в каждом классе на уровне среднего общего образования.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117.</w:t>
      </w:r>
      <w:r>
        <w:rPr>
          <w:rFonts w:ascii="Times New Roman" w:hAnsi="Times New Roman" w:eastAsia="SchoolBookSanPin"/>
          <w:sz w:val="28"/>
          <w:szCs w:val="28"/>
        </w:rPr>
        <w:t xml:space="preserve">4. Планируемые результаты освоения программы по химии включают личностные, метапредметные результаты за весь период обучения на уровне среднего общего образования, а также предметные достиже</w:t>
      </w:r>
      <w:r>
        <w:rPr>
          <w:rFonts w:ascii="Times New Roman" w:hAnsi="Times New Roman" w:eastAsia="SchoolBookSanPin"/>
          <w:sz w:val="28"/>
          <w:szCs w:val="28"/>
        </w:rPr>
        <w:t xml:space="preserve">ния обучающегося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за каждый год обучения.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117.</w:t>
      </w:r>
      <w:r>
        <w:rPr>
          <w:rFonts w:ascii="Times New Roman" w:hAnsi="Times New Roman" w:eastAsia="OfficinaSansBoldITC"/>
          <w:sz w:val="28"/>
          <w:szCs w:val="28"/>
        </w:rPr>
        <w:t xml:space="preserve">5. Пояснительная записка.</w:t>
      </w:r>
      <w:r>
        <w:rPr>
          <w:rFonts w:ascii="Times New Roman" w:hAnsi="Times New Roman" w:eastAsia="OfficinaSansBoldITC"/>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117.</w:t>
      </w:r>
      <w:r>
        <w:rPr>
          <w:rFonts w:ascii="Times New Roman" w:hAnsi="Times New Roman" w:eastAsia="OfficinaSansBoldITC"/>
          <w:sz w:val="28"/>
          <w:szCs w:val="28"/>
        </w:rPr>
        <w:t xml:space="preserve">5.1. </w:t>
      </w:r>
      <w:r>
        <w:rPr>
          <w:rFonts w:ascii="Times New Roman" w:hAnsi="Times New Roman" w:eastAsia="SchoolBookSanPin"/>
          <w:sz w:val="28"/>
          <w:szCs w:val="28"/>
        </w:rPr>
        <w:t xml:space="preserve">Программа по химии на уровне среднего общего образования разработана</w:t>
      </w:r>
      <w:r>
        <w:rPr>
          <w:rFonts w:ascii="Times New Roman" w:hAnsi="Times New Roman"/>
          <w:sz w:val="28"/>
          <w:szCs w:val="28"/>
        </w:rPr>
        <w:t xml:space="preserve"> на основе </w:t>
      </w:r>
      <w:r>
        <w:rPr>
          <w:rFonts w:ascii="Times New Roman" w:hAnsi="Times New Roman"/>
          <w:sz w:val="28"/>
          <w:szCs w:val="28"/>
        </w:rPr>
        <w:t xml:space="preserve">требований к результатам освоения основной образовательной программы среднего общего образования</w:t>
      </w:r>
      <w:r>
        <w:rPr>
          <w:rFonts w:ascii="Times New Roman" w:hAnsi="Times New Roman"/>
          <w:sz w:val="28"/>
          <w:szCs w:val="28"/>
        </w:rPr>
        <w:t xml:space="preserve">, представленных</w:t>
      </w:r>
      <w:r>
        <w:rPr>
          <w:rFonts w:ascii="Times New Roman" w:hAnsi="Times New Roman"/>
          <w:sz w:val="28"/>
          <w:szCs w:val="28"/>
        </w:rPr>
        <w:t xml:space="preserve"> </w:t>
      </w:r>
      <w:r>
        <w:rPr>
          <w:rFonts w:ascii="Times New Roman" w:hAnsi="Times New Roman"/>
          <w:sz w:val="28"/>
          <w:szCs w:val="28"/>
        </w:rPr>
        <w:t xml:space="preserve">в ФГОС СОО</w:t>
      </w:r>
      <w:r>
        <w:rPr>
          <w:rFonts w:ascii="Times New Roman" w:hAnsi="Times New Roman"/>
          <w:sz w:val="28"/>
          <w:szCs w:val="28"/>
        </w:rPr>
        <w:t xml:space="preserve">, с учётом Концепции преподавания учебного предмета «Химия»</w:t>
      </w:r>
      <w:r>
        <w:rPr>
          <w:rFonts w:ascii="Times New Roman" w:hAnsi="Times New Roman"/>
          <w:sz w:val="28"/>
          <w:szCs w:val="28"/>
        </w:rPr>
        <w:t xml:space="preserve"> </w:t>
      </w:r>
      <w:r>
        <w:rPr>
          <w:rFonts w:ascii="Times New Roman" w:hAnsi="Times New Roman"/>
          <w:sz w:val="28"/>
          <w:szCs w:val="28"/>
        </w:rPr>
        <w:t xml:space="preserve">в образовательных организациях Российской Федерации, реализующих основные </w:t>
      </w:r>
      <w:r>
        <w:rPr>
          <w:rFonts w:ascii="Times New Roman" w:hAnsi="Times New Roman"/>
          <w:sz w:val="28"/>
          <w:szCs w:val="28"/>
        </w:rPr>
        <w:t xml:space="preserve">о</w:t>
      </w:r>
      <w:r>
        <w:rPr>
          <w:rFonts w:ascii="Times New Roman" w:hAnsi="Times New Roman"/>
          <w:sz w:val="28"/>
          <w:szCs w:val="28"/>
        </w:rPr>
        <w:t xml:space="preserve">бразов</w:t>
      </w:r>
      <w:r>
        <w:rPr>
          <w:rFonts w:ascii="Times New Roman" w:hAnsi="Times New Roman"/>
          <w:sz w:val="28"/>
          <w:szCs w:val="28"/>
        </w:rPr>
        <w:t xml:space="preserve">ательные программы</w:t>
      </w:r>
      <w:r>
        <w:rPr>
          <w:rFonts w:ascii="Times New Roman" w:hAnsi="Times New Roman"/>
          <w:sz w:val="28"/>
          <w:szCs w:val="28"/>
        </w:rPr>
        <w:t xml:space="preserve">, </w:t>
      </w:r>
      <w:r>
        <w:rPr>
          <w:rFonts w:ascii="Times New Roman" w:hAnsi="Times New Roman"/>
          <w:sz w:val="28"/>
          <w:szCs w:val="28"/>
        </w:rPr>
        <w:t xml:space="preserve">и основных положений федеральной </w:t>
      </w:r>
      <w:r>
        <w:rPr>
          <w:rFonts w:ascii="Times New Roman" w:hAnsi="Times New Roman"/>
          <w:sz w:val="28"/>
          <w:szCs w:val="28"/>
        </w:rPr>
        <w:t xml:space="preserve">рабочей </w:t>
      </w:r>
      <w:r>
        <w:rPr>
          <w:rFonts w:ascii="Times New Roman" w:hAnsi="Times New Roman"/>
          <w:sz w:val="28"/>
          <w:szCs w:val="28"/>
        </w:rPr>
        <w:t xml:space="preserve">программы воспитания.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117</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5.2. </w:t>
      </w:r>
      <w:r>
        <w:rPr>
          <w:rFonts w:ascii="Times New Roman" w:hAnsi="Times New Roman"/>
          <w:sz w:val="28"/>
          <w:szCs w:val="28"/>
        </w:rPr>
        <w:t xml:space="preserve">Основу подходов к разработке программы по химии, к определению общей стратегии обучения, воспитания и развития обучающихся средствами учебного предмета «Химия» для 10–11 классов на базовом уровне составили концептуальные положения ФГОС СОО о взаимооб</w:t>
      </w:r>
      <w:r>
        <w:rPr>
          <w:rFonts w:ascii="Times New Roman" w:hAnsi="Times New Roman"/>
          <w:sz w:val="28"/>
          <w:szCs w:val="28"/>
        </w:rPr>
        <w:t xml:space="preserve">условленности целей, содержания, результатов обучения и требований к уровню подготовки выпускников.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117.</w:t>
      </w:r>
      <w:r>
        <w:rPr>
          <w:rFonts w:ascii="Times New Roman" w:hAnsi="Times New Roman" w:eastAsia="OfficinaSansBoldITC"/>
          <w:sz w:val="28"/>
          <w:szCs w:val="28"/>
        </w:rPr>
        <w:t xml:space="preserve">5.3. </w:t>
      </w:r>
      <w:r>
        <w:rPr>
          <w:rFonts w:ascii="Times New Roman" w:hAnsi="Times New Roman"/>
          <w:sz w:val="28"/>
          <w:szCs w:val="28"/>
        </w:rPr>
        <w:t xml:space="preserve">В соответствии с данными положениями программа по химии (базовый уровень) на уровне среднего общего образования: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устанавливает обязательное (инва</w:t>
      </w:r>
      <w:r>
        <w:rPr>
          <w:rFonts w:ascii="Times New Roman" w:hAnsi="Times New Roman"/>
          <w:sz w:val="28"/>
          <w:szCs w:val="28"/>
        </w:rPr>
        <w:t xml:space="preserve">риантное) предметное содержание, определяет количественные и качественные его характеристики на каждом этапе изучения предмета, предусматривает принципы структурирования содержания</w:t>
      </w:r>
      <w:r>
        <w:rPr>
          <w:rFonts w:ascii="Times New Roman" w:hAnsi="Times New Roman"/>
          <w:sz w:val="28"/>
          <w:szCs w:val="28"/>
        </w:rPr>
        <w:t xml:space="preserve"> </w:t>
      </w:r>
      <w:r>
        <w:rPr>
          <w:rFonts w:ascii="Times New Roman" w:hAnsi="Times New Roman"/>
          <w:sz w:val="28"/>
          <w:szCs w:val="28"/>
        </w:rPr>
        <w:t xml:space="preserve">и распределения его по классам, основным разделам и темам курса;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даёт при</w:t>
      </w:r>
      <w:r>
        <w:rPr>
          <w:rFonts w:ascii="Times New Roman" w:hAnsi="Times New Roman"/>
          <w:sz w:val="28"/>
          <w:szCs w:val="28"/>
        </w:rPr>
        <w:t xml:space="preserve">мерное распределение учебных часов по тематическим разделам, рекомендует примерную последовательность изучения отдельных тем курса</w:t>
      </w:r>
      <w:r>
        <w:rPr>
          <w:rFonts w:ascii="Times New Roman" w:hAnsi="Times New Roman"/>
          <w:sz w:val="28"/>
          <w:szCs w:val="28"/>
        </w:rPr>
        <w:t xml:space="preserve"> </w:t>
      </w:r>
      <w:r>
        <w:rPr>
          <w:rFonts w:ascii="Times New Roman" w:hAnsi="Times New Roman"/>
          <w:sz w:val="28"/>
          <w:szCs w:val="28"/>
        </w:rPr>
        <w:t xml:space="preserve">с учётом межпредметных и внутрипредметных связей, логики учебного процесса, возрастных особенностей обучающихся 10–11 классо</w:t>
      </w:r>
      <w:r>
        <w:rPr>
          <w:rFonts w:ascii="Times New Roman" w:hAnsi="Times New Roman"/>
          <w:sz w:val="28"/>
          <w:szCs w:val="28"/>
        </w:rPr>
        <w:t xml:space="preserve">в;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даёт методическую интерпретацию целей изучения предмета на уровне современных приоритетов в системе среднего общего образования, содержательной характеристики планируемых результатов освоения основной образовательной программы среднего общего образован</w:t>
      </w:r>
      <w:r>
        <w:rPr>
          <w:rFonts w:ascii="Times New Roman" w:hAnsi="Times New Roman"/>
          <w:sz w:val="28"/>
          <w:szCs w:val="28"/>
        </w:rPr>
        <w:t xml:space="preserve">ия (личностных, метапредметных, предметных), основных видов учебно-познавательной деятельности </w:t>
      </w:r>
      <w:r>
        <w:rPr>
          <w:rFonts w:ascii="Times New Roman" w:hAnsi="Times New Roman"/>
          <w:sz w:val="28"/>
          <w:szCs w:val="28"/>
        </w:rPr>
        <w:t xml:space="preserve">обучающегося </w:t>
      </w:r>
      <w:r>
        <w:rPr>
          <w:rFonts w:ascii="Times New Roman" w:hAnsi="Times New Roman"/>
          <w:sz w:val="28"/>
          <w:szCs w:val="28"/>
        </w:rPr>
        <w:t xml:space="preserve">по освоению содержания предмета. По всем названным позициям в программе</w:t>
      </w:r>
      <w:r>
        <w:rPr>
          <w:rFonts w:ascii="Times New Roman" w:hAnsi="Times New Roman"/>
          <w:sz w:val="28"/>
          <w:szCs w:val="28"/>
        </w:rPr>
        <w:t xml:space="preserve"> </w:t>
      </w:r>
      <w:r>
        <w:rPr>
          <w:rFonts w:ascii="Times New Roman" w:hAnsi="Times New Roman"/>
          <w:sz w:val="28"/>
          <w:szCs w:val="28"/>
        </w:rPr>
        <w:t xml:space="preserve">по химии соблюдена преемственность с федеральной рабочей программой основно</w:t>
      </w:r>
      <w:r>
        <w:rPr>
          <w:rFonts w:ascii="Times New Roman" w:hAnsi="Times New Roman"/>
          <w:sz w:val="28"/>
          <w:szCs w:val="28"/>
        </w:rPr>
        <w:t xml:space="preserve">го общего образования по химии (для 8–9 классов образовательных организаций, базовый уровень)</w:t>
      </w:r>
      <w:r>
        <w:rPr>
          <w:rFonts w:ascii="Times New Roman" w:hAnsi="Times New Roman"/>
          <w:sz w:val="28"/>
          <w:szCs w:val="28"/>
        </w:rPr>
        <w:t xml:space="preserve">.</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117.</w:t>
      </w:r>
      <w:r>
        <w:rPr>
          <w:rFonts w:ascii="Times New Roman" w:hAnsi="Times New Roman" w:eastAsia="OfficinaSansBoldITC"/>
          <w:sz w:val="28"/>
          <w:szCs w:val="28"/>
        </w:rPr>
        <w:t xml:space="preserve">5.4. </w:t>
      </w:r>
      <w:r>
        <w:rPr>
          <w:rFonts w:ascii="Times New Roman" w:hAnsi="Times New Roman"/>
          <w:sz w:val="28"/>
          <w:szCs w:val="28"/>
        </w:rPr>
        <w:t xml:space="preserve">Программа по химии является ориентиром для составления рабочих программ, авторы которых могут предложить свой подход к структурированию</w:t>
      </w:r>
      <w:r>
        <w:rPr>
          <w:rFonts w:ascii="Times New Roman" w:hAnsi="Times New Roman"/>
          <w:sz w:val="28"/>
          <w:szCs w:val="28"/>
        </w:rPr>
        <w:t xml:space="preserve"> </w:t>
      </w:r>
      <w:r>
        <w:rPr>
          <w:rFonts w:ascii="Times New Roman" w:hAnsi="Times New Roman"/>
          <w:sz w:val="28"/>
          <w:szCs w:val="28"/>
        </w:rPr>
        <w:t xml:space="preserve">и последователь</w:t>
      </w:r>
      <w:r>
        <w:rPr>
          <w:rFonts w:ascii="Times New Roman" w:hAnsi="Times New Roman"/>
          <w:sz w:val="28"/>
          <w:szCs w:val="28"/>
        </w:rPr>
        <w:t xml:space="preserve">ности изучения учебного материала, а также своё видение относительно возможности выбора вариативной составляющей содержания предмета дополнительно к обязательной (инвариантной) части его содержания.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117.</w:t>
      </w:r>
      <w:r>
        <w:rPr>
          <w:rFonts w:ascii="Times New Roman" w:hAnsi="Times New Roman" w:eastAsia="OfficinaSansBoldITC"/>
          <w:sz w:val="28"/>
          <w:szCs w:val="28"/>
        </w:rPr>
        <w:t xml:space="preserve">5.5. </w:t>
      </w:r>
      <w:r>
        <w:rPr>
          <w:rFonts w:ascii="Times New Roman" w:hAnsi="Times New Roman"/>
          <w:sz w:val="28"/>
          <w:szCs w:val="28"/>
        </w:rPr>
        <w:t xml:space="preserve">Химическое образование, получаемое выпускниками </w:t>
      </w:r>
      <w:r>
        <w:rPr>
          <w:rFonts w:ascii="Times New Roman" w:hAnsi="Times New Roman"/>
          <w:sz w:val="28"/>
          <w:szCs w:val="28"/>
        </w:rPr>
        <w:t xml:space="preserve">общеобразовательной организации</w:t>
      </w:r>
      <w:r>
        <w:rPr>
          <w:rFonts w:ascii="Times New Roman" w:hAnsi="Times New Roman"/>
          <w:sz w:val="28"/>
          <w:szCs w:val="28"/>
        </w:rPr>
        <w:t xml:space="preserve">, является неотъемлемой частью</w:t>
      </w:r>
      <w:r>
        <w:rPr>
          <w:rFonts w:ascii="Times New Roman" w:hAnsi="Times New Roman"/>
          <w:sz w:val="28"/>
          <w:szCs w:val="28"/>
        </w:rPr>
        <w:t xml:space="preserve"> </w:t>
      </w:r>
      <w:r>
        <w:rPr>
          <w:rFonts w:ascii="Times New Roman" w:hAnsi="Times New Roman"/>
          <w:sz w:val="28"/>
          <w:szCs w:val="28"/>
        </w:rPr>
        <w:t xml:space="preserve">их образованности и</w:t>
      </w:r>
      <w:r>
        <w:rPr>
          <w:rFonts w:ascii="Times New Roman" w:hAnsi="Times New Roman"/>
          <w:sz w:val="28"/>
          <w:szCs w:val="28"/>
        </w:rPr>
        <w:t xml:space="preserve"> служит завершающим этапом реализации</w:t>
      </w:r>
      <w:r>
        <w:rPr>
          <w:rFonts w:ascii="Times New Roman" w:hAnsi="Times New Roman"/>
          <w:sz w:val="28"/>
          <w:szCs w:val="28"/>
        </w:rPr>
        <w:t xml:space="preserve"> </w:t>
      </w:r>
      <w:r>
        <w:rPr>
          <w:rFonts w:ascii="Times New Roman" w:hAnsi="Times New Roman"/>
          <w:sz w:val="28"/>
          <w:szCs w:val="28"/>
        </w:rPr>
        <w:t xml:space="preserve">на соответствующем базовом уровне ключевых ценностей, присущих целостной системе химического образования. </w:t>
      </w:r>
      <w:r>
        <w:rPr>
          <w:rFonts w:ascii="Times New Roman" w:hAnsi="Times New Roman"/>
          <w:sz w:val="28"/>
          <w:szCs w:val="28"/>
        </w:rPr>
        <w:t xml:space="preserve">Ключевые</w:t>
      </w:r>
      <w:r>
        <w:rPr>
          <w:rFonts w:ascii="Times New Roman" w:hAnsi="Times New Roman"/>
          <w:sz w:val="28"/>
          <w:szCs w:val="28"/>
        </w:rPr>
        <w:t xml:space="preserve"> ценности касаются по</w:t>
      </w:r>
      <w:r>
        <w:rPr>
          <w:rFonts w:ascii="Times New Roman" w:hAnsi="Times New Roman"/>
          <w:sz w:val="28"/>
          <w:szCs w:val="28"/>
        </w:rPr>
        <w:t xml:space="preserve">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w:t>
      </w:r>
      <w:r>
        <w:rPr>
          <w:rFonts w:ascii="Times New Roman" w:hAnsi="Times New Roman"/>
          <w:sz w:val="28"/>
          <w:szCs w:val="28"/>
        </w:rPr>
        <w:t xml:space="preserve">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w:t>
      </w:r>
      <w:r>
        <w:rPr>
          <w:rFonts w:ascii="Times New Roman" w:hAnsi="Times New Roman"/>
          <w:sz w:val="28"/>
          <w:szCs w:val="28"/>
        </w:rPr>
        <w:t xml:space="preserve">е состояние системы среднего общего образования в Россий</w:t>
      </w:r>
      <w:r>
        <w:rPr>
          <w:rFonts w:ascii="Times New Roman" w:hAnsi="Times New Roman"/>
          <w:sz w:val="28"/>
          <w:szCs w:val="28"/>
        </w:rPr>
        <w:t xml:space="preserve">ской Федерации.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w:t>
      </w:r>
      <w:r>
        <w:rPr>
          <w:rFonts w:ascii="Times New Roman" w:hAnsi="Times New Roman"/>
          <w:sz w:val="28"/>
          <w:szCs w:val="28"/>
        </w:rPr>
        <w:t xml:space="preserve">ри формировании содержания предмета «Химия» учтены следующие положения о специфике и значении науки химии.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Химия как элемент системы естественных наук играет особую роль</w:t>
      </w:r>
      <w:r>
        <w:rPr>
          <w:rFonts w:ascii="Times New Roman" w:hAnsi="Times New Roman"/>
          <w:sz w:val="28"/>
          <w:szCs w:val="28"/>
        </w:rPr>
        <w:t xml:space="preserve"> </w:t>
      </w:r>
      <w:r>
        <w:rPr>
          <w:rFonts w:ascii="Times New Roman" w:hAnsi="Times New Roman"/>
          <w:sz w:val="28"/>
          <w:szCs w:val="28"/>
        </w:rPr>
        <w:t xml:space="preserve">в создании </w:t>
      </w:r>
      <w:r>
        <w:rPr>
          <w:rFonts w:ascii="Times New Roman" w:hAnsi="Times New Roman"/>
          <w:sz w:val="28"/>
          <w:szCs w:val="28"/>
        </w:rPr>
        <w:t xml:space="preserve">новой </w:t>
      </w:r>
      <w:r>
        <w:rPr>
          <w:rFonts w:ascii="Times New Roman" w:hAnsi="Times New Roman"/>
          <w:sz w:val="28"/>
          <w:szCs w:val="28"/>
        </w:rPr>
        <w:t xml:space="preserve">базы материальной культуры,</w:t>
      </w:r>
      <w:r>
        <w:rPr>
          <w:rFonts w:ascii="Times New Roman" w:hAnsi="Times New Roman"/>
          <w:sz w:val="28"/>
          <w:szCs w:val="28"/>
        </w:rPr>
        <w:t xml:space="preserve"> вносит свой вклад в формирование ра</w:t>
      </w:r>
      <w:r>
        <w:rPr>
          <w:rFonts w:ascii="Times New Roman" w:hAnsi="Times New Roman"/>
          <w:sz w:val="28"/>
          <w:szCs w:val="28"/>
        </w:rPr>
        <w:t xml:space="preserve">ционального научного мышления, </w:t>
      </w:r>
      <w:r>
        <w:rPr>
          <w:rFonts w:ascii="Times New Roman" w:hAnsi="Times New Roman"/>
          <w:sz w:val="28"/>
          <w:szCs w:val="28"/>
        </w:rPr>
        <w:t xml:space="preserve">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w:t>
      </w:r>
      <w:r>
        <w:rPr>
          <w:rFonts w:ascii="Times New Roman" w:hAnsi="Times New Roman"/>
          <w:sz w:val="28"/>
          <w:szCs w:val="28"/>
        </w:rPr>
        <w:t xml:space="preserve">ава окружающего мира, осознания взаимо</w:t>
      </w:r>
      <w:r>
        <w:rPr>
          <w:rFonts w:ascii="Times New Roman" w:hAnsi="Times New Roman"/>
          <w:sz w:val="28"/>
          <w:szCs w:val="28"/>
        </w:rPr>
        <w:t xml:space="preserve">связи между строением веществ, </w:t>
      </w:r>
      <w:r>
        <w:rPr>
          <w:rFonts w:ascii="Times New Roman" w:hAnsi="Times New Roman"/>
          <w:sz w:val="28"/>
          <w:szCs w:val="28"/>
        </w:rPr>
        <w:t xml:space="preserve">их свойствами и возможными областями применения.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Современная </w:t>
      </w:r>
      <w:r>
        <w:rPr>
          <w:rFonts w:ascii="Times New Roman" w:hAnsi="Times New Roman"/>
          <w:sz w:val="28"/>
          <w:szCs w:val="28"/>
        </w:rPr>
        <w:t xml:space="preserve">химия как наука созидательная, </w:t>
      </w:r>
      <w:r>
        <w:rPr>
          <w:rFonts w:ascii="Times New Roman" w:hAnsi="Times New Roman"/>
          <w:sz w:val="28"/>
          <w:szCs w:val="28"/>
        </w:rPr>
        <w:t xml:space="preserve">наука высоких технологий направлена на решение глобальных проблем устойчивого развития человече</w:t>
      </w:r>
      <w:r>
        <w:rPr>
          <w:rFonts w:ascii="Times New Roman" w:hAnsi="Times New Roman"/>
          <w:sz w:val="28"/>
          <w:szCs w:val="28"/>
        </w:rPr>
        <w:t xml:space="preserve">ства – сырьевой, энергетической, пищевой, экологической безопасности и охраны здоровья.</w:t>
      </w:r>
      <w:r>
        <w:rPr>
          <w:rFonts w:ascii="Times New Roman" w:hAnsi="Times New Roman"/>
          <w:sz w:val="28"/>
          <w:szCs w:val="28"/>
        </w:rPr>
        <w:t xml:space="preserve"> </w:t>
      </w:r>
      <w:r>
        <w:rPr>
          <w:rFonts w:ascii="Times New Roman" w:hAnsi="Times New Roman"/>
          <w:sz w:val="28"/>
          <w:szCs w:val="28"/>
        </w:rPr>
        <w:t xml:space="preserve">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w:t>
      </w:r>
      <w:r>
        <w:rPr>
          <w:rFonts w:ascii="Times New Roman" w:hAnsi="Times New Roman"/>
          <w:sz w:val="28"/>
          <w:szCs w:val="28"/>
        </w:rPr>
        <w:t xml:space="preserve">тва.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117.</w:t>
      </w:r>
      <w:r>
        <w:rPr>
          <w:rFonts w:ascii="Times New Roman" w:hAnsi="Times New Roman" w:eastAsia="OfficinaSansBoldITC"/>
          <w:sz w:val="28"/>
          <w:szCs w:val="28"/>
        </w:rPr>
        <w:t xml:space="preserve">5.6. </w:t>
      </w:r>
      <w:r>
        <w:rPr>
          <w:rFonts w:ascii="Times New Roman" w:hAnsi="Times New Roman"/>
          <w:sz w:val="28"/>
          <w:szCs w:val="28"/>
        </w:rPr>
        <w:t xml:space="preserve">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w:t>
      </w:r>
      <w:r>
        <w:rPr>
          <w:rFonts w:ascii="Times New Roman" w:hAnsi="Times New Roman"/>
          <w:sz w:val="28"/>
          <w:szCs w:val="28"/>
        </w:rPr>
        <w:t xml:space="preserve">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117.</w:t>
      </w:r>
      <w:r>
        <w:rPr>
          <w:rFonts w:ascii="Times New Roman" w:hAnsi="Times New Roman" w:eastAsia="OfficinaSansBoldITC"/>
          <w:sz w:val="28"/>
          <w:szCs w:val="28"/>
        </w:rPr>
        <w:t xml:space="preserve">5.7. </w:t>
      </w:r>
      <w:r>
        <w:rPr>
          <w:rFonts w:ascii="Times New Roman" w:hAnsi="Times New Roman"/>
          <w:sz w:val="28"/>
          <w:szCs w:val="28"/>
        </w:rPr>
        <w:t xml:space="preserve">Составляющими предмета «Химия» являются базовые курсы – «Органическая химия» и «Общая и неорган</w:t>
      </w:r>
      <w:r>
        <w:rPr>
          <w:rFonts w:ascii="Times New Roman" w:hAnsi="Times New Roman"/>
          <w:sz w:val="28"/>
          <w:szCs w:val="28"/>
        </w:rPr>
        <w:t xml:space="preserve">ическая химия», основным компонентом содержания которых являются основы базовой науки: система знаний</w:t>
      </w:r>
      <w:r>
        <w:rPr>
          <w:rFonts w:ascii="Times New Roman" w:hAnsi="Times New Roman"/>
          <w:sz w:val="28"/>
          <w:szCs w:val="28"/>
        </w:rPr>
        <w:t xml:space="preserve"> </w:t>
      </w:r>
      <w:r>
        <w:rPr>
          <w:rFonts w:ascii="Times New Roman" w:hAnsi="Times New Roman"/>
          <w:sz w:val="28"/>
          <w:szCs w:val="28"/>
        </w:rPr>
        <w:t xml:space="preserve">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w:t>
      </w:r>
      <w:r>
        <w:rPr>
          <w:rFonts w:ascii="Times New Roman" w:hAnsi="Times New Roman"/>
          <w:sz w:val="28"/>
          <w:szCs w:val="28"/>
        </w:rPr>
        <w:t xml:space="preserve">возможность рассмотрения всего многообразия веществ на основе общих понятий, законов и теорий химии.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117.</w:t>
      </w:r>
      <w:r>
        <w:rPr>
          <w:rFonts w:ascii="Times New Roman" w:hAnsi="Times New Roman" w:eastAsia="OfficinaSansBoldITC"/>
          <w:sz w:val="28"/>
          <w:szCs w:val="28"/>
        </w:rPr>
        <w:t xml:space="preserve">5.8. </w:t>
      </w:r>
      <w:r>
        <w:rPr>
          <w:rFonts w:ascii="Times New Roman" w:hAnsi="Times New Roman"/>
          <w:sz w:val="28"/>
          <w:szCs w:val="28"/>
        </w:rPr>
        <w:t xml:space="preserve">Структура содержания курсов – «Органическая химия» и «Общая</w:t>
      </w:r>
      <w:r>
        <w:rPr>
          <w:rFonts w:ascii="Times New Roman" w:hAnsi="Times New Roman"/>
          <w:sz w:val="28"/>
          <w:szCs w:val="28"/>
        </w:rPr>
        <w:t xml:space="preserve"> </w:t>
      </w:r>
      <w:r>
        <w:rPr>
          <w:rFonts w:ascii="Times New Roman" w:hAnsi="Times New Roman"/>
          <w:sz w:val="28"/>
          <w:szCs w:val="28"/>
        </w:rPr>
        <w:t xml:space="preserve">и неорганическая химия» сформирована в программе по химии на основе системного подход</w:t>
      </w:r>
      <w:r>
        <w:rPr>
          <w:rFonts w:ascii="Times New Roman" w:hAnsi="Times New Roman"/>
          <w:sz w:val="28"/>
          <w:szCs w:val="28"/>
        </w:rPr>
        <w:t xml:space="preserve">а к изучению учебного материала и обусловлена исторически обоснованным развитием знаний на определённы</w:t>
      </w:r>
      <w:r>
        <w:rPr>
          <w:rFonts w:ascii="Times New Roman" w:hAnsi="Times New Roman"/>
          <w:sz w:val="28"/>
          <w:szCs w:val="28"/>
        </w:rPr>
        <w:t xml:space="preserve">х теоретических уровнях. В</w:t>
      </w:r>
      <w:r>
        <w:rPr>
          <w:rFonts w:ascii="Times New Roman" w:hAnsi="Times New Roman"/>
          <w:sz w:val="28"/>
          <w:szCs w:val="28"/>
        </w:rPr>
        <w:t xml:space="preserve"> курсе органической химии вещества рассматриваются на уровне классической теории строения органических соединений, а также на ур</w:t>
      </w:r>
      <w:r>
        <w:rPr>
          <w:rFonts w:ascii="Times New Roman" w:hAnsi="Times New Roman"/>
          <w:sz w:val="28"/>
          <w:szCs w:val="28"/>
        </w:rPr>
        <w:t xml:space="preserve">овне стереохимических</w:t>
      </w:r>
      <w:r>
        <w:rPr>
          <w:rFonts w:ascii="Times New Roman" w:hAnsi="Times New Roman"/>
          <w:sz w:val="28"/>
          <w:szCs w:val="28"/>
        </w:rPr>
        <w:t xml:space="preserve"> </w:t>
      </w:r>
      <w:r>
        <w:rPr>
          <w:rFonts w:ascii="Times New Roman" w:hAnsi="Times New Roman"/>
          <w:sz w:val="28"/>
          <w:szCs w:val="28"/>
        </w:rPr>
        <w:t xml:space="preserve">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w:t>
      </w:r>
      <w:r>
        <w:rPr>
          <w:rFonts w:ascii="Times New Roman" w:hAnsi="Times New Roman"/>
          <w:sz w:val="28"/>
          <w:szCs w:val="28"/>
        </w:rPr>
        <w:t xml:space="preserve">учают развитие сформированные н</w:t>
      </w:r>
      <w:r>
        <w:rPr>
          <w:rFonts w:ascii="Times New Roman" w:hAnsi="Times New Roman"/>
          <w:sz w:val="28"/>
          <w:szCs w:val="28"/>
        </w:rPr>
        <w:t xml:space="preserve">а </w:t>
      </w:r>
      <w:r>
        <w:rPr>
          <w:rFonts w:ascii="Times New Roman" w:hAnsi="Times New Roman"/>
          <w:sz w:val="28"/>
          <w:szCs w:val="28"/>
        </w:rPr>
        <w:t xml:space="preserve">уровне основного общего образовани</w:t>
      </w:r>
      <w:r>
        <w:rPr>
          <w:rFonts w:ascii="Times New Roman" w:hAnsi="Times New Roman"/>
          <w:sz w:val="28"/>
          <w:szCs w:val="28"/>
        </w:rPr>
        <w:t xml:space="preserve">я первоначальные представления </w:t>
      </w:r>
      <w:r>
        <w:rPr>
          <w:rFonts w:ascii="Times New Roman" w:hAnsi="Times New Roman"/>
          <w:sz w:val="28"/>
          <w:szCs w:val="28"/>
        </w:rPr>
        <w:t xml:space="preserve">о химической связи, классификационных признаках веществ, зависимости свойств веществ от их строения, о химической реакции.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117.</w:t>
      </w:r>
      <w:r>
        <w:rPr>
          <w:rFonts w:ascii="Times New Roman" w:hAnsi="Times New Roman" w:eastAsia="OfficinaSansBoldITC"/>
          <w:sz w:val="28"/>
          <w:szCs w:val="28"/>
        </w:rPr>
        <w:t xml:space="preserve">5.9. </w:t>
      </w:r>
      <w:r>
        <w:rPr>
          <w:rFonts w:ascii="Times New Roman" w:hAnsi="Times New Roman"/>
          <w:sz w:val="28"/>
          <w:szCs w:val="28"/>
        </w:rPr>
        <w:t xml:space="preserve">В</w:t>
      </w:r>
      <w:r>
        <w:rPr>
          <w:rFonts w:ascii="Times New Roman" w:hAnsi="Times New Roman"/>
          <w:sz w:val="28"/>
          <w:szCs w:val="28"/>
        </w:rPr>
        <w:t xml:space="preserve"> предмете «Химия» базового уровня рассматривается изученны</w:t>
      </w:r>
      <w:r>
        <w:rPr>
          <w:rFonts w:ascii="Times New Roman" w:hAnsi="Times New Roman"/>
          <w:sz w:val="28"/>
          <w:szCs w:val="28"/>
        </w:rPr>
        <w:t xml:space="preserve">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обучающимся предоставляется возможность осознать </w:t>
      </w:r>
      <w:r>
        <w:rPr>
          <w:rFonts w:ascii="Times New Roman" w:hAnsi="Times New Roman"/>
          <w:sz w:val="28"/>
          <w:szCs w:val="28"/>
        </w:rPr>
        <w:t xml:space="preserve">значение периодического з</w:t>
      </w:r>
      <w:r>
        <w:rPr>
          <w:rFonts w:ascii="Times New Roman" w:hAnsi="Times New Roman"/>
          <w:sz w:val="28"/>
          <w:szCs w:val="28"/>
        </w:rPr>
        <w:t xml:space="preserve">акона </w:t>
      </w:r>
      <w:r>
        <w:rPr>
          <w:rFonts w:ascii="Times New Roman" w:hAnsi="Times New Roman"/>
          <w:sz w:val="28"/>
          <w:szCs w:val="28"/>
        </w:rPr>
        <w:t xml:space="preserve">с общетеоретических и методологических позиций, глубже понять историческое изменение функций этого закона </w:t>
      </w:r>
      <w:r>
        <w:rPr>
          <w:rFonts w:ascii="Times New Roman" w:hAnsi="Times New Roman"/>
          <w:sz w:val="28"/>
          <w:szCs w:val="28"/>
        </w:rPr>
        <w:t xml:space="preserve">– от обобщающей до объясняющей </w:t>
      </w:r>
      <w:r>
        <w:rPr>
          <w:rFonts w:ascii="Times New Roman" w:hAnsi="Times New Roman"/>
          <w:sz w:val="28"/>
          <w:szCs w:val="28"/>
        </w:rPr>
        <w:t xml:space="preserve">и прогнозирующей.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117.</w:t>
      </w:r>
      <w:r>
        <w:rPr>
          <w:rFonts w:ascii="Times New Roman" w:hAnsi="Times New Roman" w:eastAsia="OfficinaSansBoldITC"/>
          <w:sz w:val="28"/>
          <w:szCs w:val="28"/>
        </w:rPr>
        <w:t xml:space="preserve">5.10. </w:t>
      </w:r>
      <w:r>
        <w:rPr>
          <w:rFonts w:ascii="Times New Roman" w:hAnsi="Times New Roman"/>
          <w:sz w:val="28"/>
          <w:szCs w:val="28"/>
        </w:rPr>
        <w:t xml:space="preserve">Единая система знаний о важнейших веществах, их составе, строении, свойствах и приме</w:t>
      </w:r>
      <w:r>
        <w:rPr>
          <w:rFonts w:ascii="Times New Roman" w:hAnsi="Times New Roman"/>
          <w:sz w:val="28"/>
          <w:szCs w:val="28"/>
        </w:rPr>
        <w:t xml:space="preserve">нении, а также о химических реакциях, их сущности</w:t>
      </w:r>
      <w:r>
        <w:rPr>
          <w:rFonts w:ascii="Times New Roman" w:hAnsi="Times New Roman"/>
          <w:sz w:val="28"/>
          <w:szCs w:val="28"/>
        </w:rPr>
        <w:t xml:space="preserve"> </w:t>
      </w:r>
      <w:r>
        <w:rPr>
          <w:rFonts w:ascii="Times New Roman" w:hAnsi="Times New Roman"/>
          <w:sz w:val="28"/>
          <w:szCs w:val="28"/>
        </w:rPr>
        <w:t xml:space="preserve">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w:t>
      </w:r>
      <w:r>
        <w:rPr>
          <w:rFonts w:ascii="Times New Roman" w:hAnsi="Times New Roman"/>
          <w:sz w:val="28"/>
          <w:szCs w:val="28"/>
        </w:rPr>
        <w:t xml:space="preserve">ками, раскрывают</w:t>
      </w:r>
      <w:r>
        <w:rPr>
          <w:rFonts w:ascii="Times New Roman" w:hAnsi="Times New Roman"/>
          <w:sz w:val="28"/>
          <w:szCs w:val="28"/>
        </w:rPr>
        <w:t xml:space="preserve"> </w:t>
      </w:r>
      <w:r>
        <w:rPr>
          <w:rFonts w:ascii="Times New Roman" w:hAnsi="Times New Roman"/>
          <w:sz w:val="28"/>
          <w:szCs w:val="28"/>
        </w:rPr>
        <w:t xml:space="preserve">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w:t>
      </w:r>
      <w:r>
        <w:rPr>
          <w:rFonts w:ascii="Times New Roman" w:hAnsi="Times New Roman"/>
          <w:sz w:val="28"/>
          <w:szCs w:val="28"/>
        </w:rPr>
        <w:t xml:space="preserve"> </w:t>
      </w:r>
      <w:r>
        <w:rPr>
          <w:rFonts w:ascii="Times New Roman" w:hAnsi="Times New Roman"/>
          <w:sz w:val="28"/>
          <w:szCs w:val="28"/>
        </w:rPr>
        <w:t xml:space="preserve">и личностно значимы</w:t>
      </w:r>
      <w:r>
        <w:rPr>
          <w:rFonts w:ascii="Times New Roman" w:hAnsi="Times New Roman"/>
          <w:sz w:val="28"/>
          <w:szCs w:val="28"/>
        </w:rPr>
        <w:t xml:space="preserve">х проблемах, связанных с химией, критически осмысливать информацию и применять её для пополнения знаний, решения интеллектуальных</w:t>
      </w:r>
      <w:r>
        <w:rPr>
          <w:rFonts w:ascii="Times New Roman" w:hAnsi="Times New Roman"/>
          <w:sz w:val="28"/>
          <w:szCs w:val="28"/>
        </w:rPr>
        <w:t xml:space="preserve"> </w:t>
      </w:r>
      <w:r>
        <w:rPr>
          <w:rFonts w:ascii="Times New Roman" w:hAnsi="Times New Roman"/>
          <w:sz w:val="28"/>
          <w:szCs w:val="28"/>
        </w:rPr>
        <w:t xml:space="preserve">и экспериментальных исследовательски</w:t>
      </w:r>
      <w:r>
        <w:rPr>
          <w:rFonts w:ascii="Times New Roman" w:hAnsi="Times New Roman"/>
          <w:sz w:val="28"/>
          <w:szCs w:val="28"/>
        </w:rPr>
        <w:t xml:space="preserve">х задач. С</w:t>
      </w:r>
      <w:r>
        <w:rPr>
          <w:rFonts w:ascii="Times New Roman" w:hAnsi="Times New Roman"/>
          <w:sz w:val="28"/>
          <w:szCs w:val="28"/>
        </w:rPr>
        <w:t xml:space="preserve">одержание учебного предмета «Химия» данного уровня изучения ориентировано на фо</w:t>
      </w:r>
      <w:r>
        <w:rPr>
          <w:rFonts w:ascii="Times New Roman" w:hAnsi="Times New Roman"/>
          <w:sz w:val="28"/>
          <w:szCs w:val="28"/>
        </w:rPr>
        <w:t xml:space="preserve">рмирование</w:t>
      </w:r>
      <w:r>
        <w:rPr>
          <w:rFonts w:ascii="Times New Roman" w:hAnsi="Times New Roman"/>
          <w:sz w:val="28"/>
          <w:szCs w:val="28"/>
        </w:rPr>
        <w:t xml:space="preserve"> </w:t>
      </w:r>
      <w:r>
        <w:rPr>
          <w:rFonts w:ascii="Times New Roman" w:hAnsi="Times New Roman"/>
          <w:sz w:val="28"/>
          <w:szCs w:val="28"/>
        </w:rPr>
        <w:t xml:space="preserve">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w:t>
      </w:r>
      <w:r>
        <w:rPr>
          <w:rFonts w:ascii="Times New Roman" w:hAnsi="Times New Roman"/>
          <w:sz w:val="28"/>
          <w:szCs w:val="28"/>
        </w:rPr>
        <w:t xml:space="preserve">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117.</w:t>
      </w:r>
      <w:r>
        <w:rPr>
          <w:rFonts w:ascii="Times New Roman" w:hAnsi="Times New Roman" w:eastAsia="OfficinaSansBoldITC"/>
          <w:sz w:val="28"/>
          <w:szCs w:val="28"/>
        </w:rPr>
        <w:t xml:space="preserve">5.11. </w:t>
      </w:r>
      <w:r>
        <w:rPr>
          <w:rFonts w:ascii="Times New Roman" w:hAnsi="Times New Roman"/>
          <w:sz w:val="28"/>
          <w:szCs w:val="28"/>
        </w:rPr>
        <w:t xml:space="preserve">В плане реш</w:t>
      </w:r>
      <w:r>
        <w:rPr>
          <w:rFonts w:ascii="Times New Roman" w:hAnsi="Times New Roman"/>
          <w:sz w:val="28"/>
          <w:szCs w:val="28"/>
        </w:rPr>
        <w:t xml:space="preserve">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 обучающихся универсальных учебных действий, имеющих базовое значение для различных</w:t>
      </w:r>
      <w:r>
        <w:rPr>
          <w:rFonts w:ascii="Times New Roman" w:hAnsi="Times New Roman"/>
          <w:sz w:val="28"/>
          <w:szCs w:val="28"/>
        </w:rPr>
        <w:t xml:space="preserve">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117.</w:t>
      </w:r>
      <w:r>
        <w:rPr>
          <w:rFonts w:ascii="Times New Roman" w:hAnsi="Times New Roman" w:eastAsia="OfficinaSansBoldITC"/>
          <w:sz w:val="28"/>
          <w:szCs w:val="28"/>
        </w:rPr>
        <w:t xml:space="preserve">5.12. </w:t>
      </w:r>
      <w:r>
        <w:rPr>
          <w:rFonts w:ascii="Times New Roman" w:hAnsi="Times New Roman"/>
          <w:sz w:val="28"/>
          <w:szCs w:val="28"/>
        </w:rPr>
        <w:t xml:space="preserve">В практике преподавания химии как на уровне </w:t>
      </w:r>
      <w:r>
        <w:rPr>
          <w:rFonts w:ascii="Times New Roman" w:hAnsi="Times New Roman"/>
          <w:sz w:val="28"/>
          <w:szCs w:val="28"/>
        </w:rPr>
        <w:t xml:space="preserve">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w:t>
      </w:r>
      <w:r>
        <w:rPr>
          <w:rFonts w:ascii="Times New Roman" w:hAnsi="Times New Roman"/>
          <w:sz w:val="28"/>
          <w:szCs w:val="28"/>
        </w:rPr>
        <w:t xml:space="preserve">временного естествознания, практической деятельности человека и как одного из компонентов мировой культуры.</w:t>
      </w:r>
      <w:r>
        <w:rPr>
          <w:rFonts w:ascii="Times New Roman" w:hAnsi="Times New Roman"/>
          <w:sz w:val="28"/>
          <w:szCs w:val="28"/>
        </w:rPr>
        <w:t xml:space="preserve"> </w:t>
      </w:r>
      <w:r>
        <w:rPr>
          <w:rFonts w:ascii="Times New Roman" w:hAnsi="Times New Roman"/>
          <w:sz w:val="28"/>
          <w:szCs w:val="28"/>
        </w:rPr>
        <w:t xml:space="preserve">С методической точки зрения такой подход к определению целей изучения предмета является вполне оправданным.</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117.</w:t>
      </w:r>
      <w:r>
        <w:rPr>
          <w:rFonts w:ascii="Times New Roman" w:hAnsi="Times New Roman" w:eastAsia="OfficinaSansBoldITC"/>
          <w:sz w:val="28"/>
          <w:szCs w:val="28"/>
        </w:rPr>
        <w:t xml:space="preserve">5.13. </w:t>
      </w:r>
      <w:r>
        <w:rPr>
          <w:rFonts w:ascii="Times New Roman" w:hAnsi="Times New Roman"/>
          <w:sz w:val="28"/>
          <w:szCs w:val="28"/>
        </w:rPr>
        <w:t xml:space="preserve">Г</w:t>
      </w:r>
      <w:r>
        <w:rPr>
          <w:rFonts w:ascii="Times New Roman" w:hAnsi="Times New Roman"/>
          <w:sz w:val="28"/>
          <w:szCs w:val="28"/>
        </w:rPr>
        <w:t xml:space="preserve">лавными целями изучения пред</w:t>
      </w:r>
      <w:r>
        <w:rPr>
          <w:rFonts w:ascii="Times New Roman" w:hAnsi="Times New Roman"/>
          <w:sz w:val="28"/>
          <w:szCs w:val="28"/>
        </w:rPr>
        <w:t xml:space="preserve">мета «Химия» на уровне среднего общего образования на базовом уровне являются: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w:t>
      </w:r>
      <w:r>
        <w:rPr>
          <w:rFonts w:ascii="Times New Roman" w:hAnsi="Times New Roman"/>
          <w:sz w:val="28"/>
          <w:szCs w:val="28"/>
        </w:rPr>
        <w:t xml:space="preserve">и, освоение языка науки, усвоение</w:t>
      </w:r>
      <w:r>
        <w:rPr>
          <w:rFonts w:ascii="Times New Roman" w:hAnsi="Times New Roman"/>
          <w:sz w:val="28"/>
          <w:szCs w:val="28"/>
        </w:rPr>
        <w:t xml:space="preserve"> </w:t>
      </w:r>
      <w:r>
        <w:rPr>
          <w:rFonts w:ascii="Times New Roman" w:hAnsi="Times New Roman"/>
          <w:sz w:val="28"/>
          <w:szCs w:val="28"/>
        </w:rPr>
        <w:t xml:space="preserve">и понимание сущности доступных обобщений мировоззренческого характера, ознакомление с историей их развития и становления;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формирование и развитие представлений о научных методах познания веществ и химических реакций, необ</w:t>
      </w:r>
      <w:r>
        <w:rPr>
          <w:rFonts w:ascii="Times New Roman" w:hAnsi="Times New Roman"/>
          <w:sz w:val="28"/>
          <w:szCs w:val="28"/>
        </w:rPr>
        <w:t xml:space="preserve">ходимых для приобретения умений ориентироваться в мире веществ и химических явлений, имеющих место в природе, в практической и повседневной жизни;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развитие умений и способов деятельности, связанных с наблюдением</w:t>
      </w:r>
      <w:r>
        <w:rPr>
          <w:rFonts w:ascii="Times New Roman" w:hAnsi="Times New Roman"/>
          <w:sz w:val="28"/>
          <w:szCs w:val="28"/>
        </w:rPr>
        <w:t xml:space="preserve"> </w:t>
      </w:r>
      <w:r>
        <w:rPr>
          <w:rFonts w:ascii="Times New Roman" w:hAnsi="Times New Roman"/>
          <w:sz w:val="28"/>
          <w:szCs w:val="28"/>
        </w:rPr>
        <w:t xml:space="preserve">и объяснением химического эксперимента, соб</w:t>
      </w:r>
      <w:r>
        <w:rPr>
          <w:rFonts w:ascii="Times New Roman" w:hAnsi="Times New Roman"/>
          <w:sz w:val="28"/>
          <w:szCs w:val="28"/>
        </w:rPr>
        <w:t xml:space="preserve">людением правил безопасного обращения с веществами.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117.</w:t>
      </w:r>
      <w:r>
        <w:rPr>
          <w:rFonts w:ascii="Times New Roman" w:hAnsi="Times New Roman" w:eastAsia="OfficinaSansBoldITC"/>
          <w:sz w:val="28"/>
          <w:szCs w:val="28"/>
        </w:rPr>
        <w:t xml:space="preserve">5.14. </w:t>
      </w:r>
      <w:r>
        <w:rPr>
          <w:rFonts w:ascii="Times New Roman" w:hAnsi="Times New Roman"/>
          <w:sz w:val="28"/>
          <w:szCs w:val="28"/>
        </w:rPr>
        <w:t xml:space="preserve">С</w:t>
      </w:r>
      <w:r>
        <w:rPr>
          <w:rFonts w:ascii="Times New Roman" w:hAnsi="Times New Roman"/>
          <w:sz w:val="28"/>
          <w:szCs w:val="28"/>
        </w:rPr>
        <w:t xml:space="preserve">одержательная характеристика целей и задач изучения предмета</w:t>
      </w:r>
      <w:r>
        <w:rPr>
          <w:rFonts w:ascii="Times New Roman" w:hAnsi="Times New Roman"/>
          <w:sz w:val="28"/>
          <w:szCs w:val="28"/>
        </w:rPr>
        <w:t xml:space="preserve"> </w:t>
      </w:r>
      <w:r>
        <w:rPr>
          <w:rFonts w:ascii="Times New Roman" w:hAnsi="Times New Roman"/>
          <w:sz w:val="28"/>
          <w:szCs w:val="28"/>
        </w:rPr>
        <w:t xml:space="preserve">в программе по химии уточнена и </w:t>
      </w:r>
      <w:r>
        <w:rPr>
          <w:rFonts w:ascii="Times New Roman" w:hAnsi="Times New Roman"/>
          <w:sz w:val="28"/>
          <w:szCs w:val="28"/>
        </w:rPr>
        <w:t xml:space="preserve">скорректирована </w:t>
      </w:r>
      <w:r>
        <w:rPr>
          <w:rFonts w:ascii="Times New Roman" w:hAnsi="Times New Roman"/>
          <w:sz w:val="28"/>
          <w:szCs w:val="28"/>
        </w:rPr>
        <w:t xml:space="preserve">в соответствии </w:t>
      </w:r>
      <w:r>
        <w:rPr>
          <w:rFonts w:ascii="Times New Roman" w:hAnsi="Times New Roman"/>
          <w:sz w:val="28"/>
          <w:szCs w:val="28"/>
        </w:rPr>
        <w:t xml:space="preserve">с новыми приоритетами в системе </w:t>
      </w:r>
      <w:r>
        <w:rPr>
          <w:rFonts w:ascii="Times New Roman" w:hAnsi="Times New Roman"/>
          <w:sz w:val="28"/>
          <w:szCs w:val="28"/>
        </w:rPr>
        <w:t xml:space="preserve">среднего общего </w:t>
      </w:r>
      <w:r>
        <w:rPr>
          <w:rFonts w:ascii="Times New Roman" w:hAnsi="Times New Roman"/>
          <w:sz w:val="28"/>
          <w:szCs w:val="28"/>
        </w:rPr>
        <w:t xml:space="preserve">образования. Сегодня</w:t>
      </w:r>
      <w:r>
        <w:rPr>
          <w:rFonts w:ascii="Times New Roman" w:hAnsi="Times New Roman"/>
          <w:sz w:val="28"/>
          <w:szCs w:val="28"/>
        </w:rPr>
        <w:t xml:space="preserve"> </w:t>
      </w:r>
      <w:r>
        <w:rPr>
          <w:rFonts w:ascii="Times New Roman" w:hAnsi="Times New Roman"/>
          <w:sz w:val="28"/>
          <w:szCs w:val="28"/>
        </w:rPr>
        <w:t xml:space="preserve">в преподавании химии в большей степени отдаётся предпочтение практической компоненте содержания обучения, ориентированной на подготовку выпускника </w:t>
      </w:r>
      <w:r>
        <w:rPr>
          <w:rFonts w:ascii="Times New Roman" w:hAnsi="Times New Roman"/>
          <w:sz w:val="28"/>
          <w:szCs w:val="28"/>
        </w:rPr>
        <w:t xml:space="preserve">оющеобразовательной организации</w:t>
      </w:r>
      <w:r>
        <w:rPr>
          <w:rFonts w:ascii="Times New Roman" w:hAnsi="Times New Roman"/>
          <w:sz w:val="28"/>
          <w:szCs w:val="28"/>
        </w:rPr>
        <w:t xml:space="preserve">, владеющего не набором знаний,</w:t>
      </w:r>
      <w:r>
        <w:rPr>
          <w:rFonts w:ascii="Times New Roman" w:hAnsi="Times New Roman"/>
          <w:sz w:val="28"/>
          <w:szCs w:val="28"/>
        </w:rPr>
        <w:t xml:space="preserve"> </w:t>
      </w:r>
      <w:r>
        <w:rPr>
          <w:rFonts w:ascii="Times New Roman" w:hAnsi="Times New Roman"/>
          <w:sz w:val="28"/>
          <w:szCs w:val="28"/>
        </w:rPr>
        <w:t xml:space="preserve">а функциональной грамотностью, </w:t>
      </w:r>
      <w:r>
        <w:rPr>
          <w:rFonts w:ascii="Times New Roman" w:hAnsi="Times New Roman"/>
          <w:sz w:val="28"/>
          <w:szCs w:val="28"/>
        </w:rPr>
        <w:t xml:space="preserve">то есть спосо</w:t>
      </w:r>
      <w:r>
        <w:rPr>
          <w:rFonts w:ascii="Times New Roman" w:hAnsi="Times New Roman"/>
          <w:sz w:val="28"/>
          <w:szCs w:val="28"/>
        </w:rPr>
        <w:t xml:space="preserve">бами и умениями активного получения знаний </w:t>
      </w:r>
      <w:r>
        <w:rPr>
          <w:rFonts w:ascii="Times New Roman" w:hAnsi="Times New Roman"/>
          <w:sz w:val="28"/>
          <w:szCs w:val="28"/>
        </w:rPr>
        <w:t xml:space="preserve">и применения </w:t>
      </w:r>
      <w:r>
        <w:rPr>
          <w:rFonts w:ascii="Times New Roman" w:hAnsi="Times New Roman"/>
          <w:sz w:val="28"/>
          <w:szCs w:val="28"/>
        </w:rPr>
        <w:t xml:space="preserve">их в реальной жизни для решения практических задач.</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117.</w:t>
      </w:r>
      <w:r>
        <w:rPr>
          <w:rFonts w:ascii="Times New Roman" w:hAnsi="Times New Roman" w:eastAsia="OfficinaSansBoldITC"/>
          <w:sz w:val="28"/>
          <w:szCs w:val="28"/>
        </w:rPr>
        <w:t xml:space="preserve">5.15. </w:t>
      </w:r>
      <w:r>
        <w:rPr>
          <w:rFonts w:ascii="Times New Roman" w:hAnsi="Times New Roman"/>
          <w:sz w:val="28"/>
          <w:szCs w:val="28"/>
        </w:rPr>
        <w:t xml:space="preserve">В этой связи при изучении предмета «Химия» доминирующее значение приобретают такие цели и задачи, как:</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адаптация обучающихся к условиям ди</w:t>
      </w:r>
      <w:r>
        <w:rPr>
          <w:rFonts w:ascii="Times New Roman" w:hAnsi="Times New Roman"/>
          <w:sz w:val="28"/>
          <w:szCs w:val="28"/>
        </w:rPr>
        <w:t xml:space="preserve">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формирование у об</w:t>
      </w:r>
      <w:r>
        <w:rPr>
          <w:rFonts w:ascii="Times New Roman" w:hAnsi="Times New Roman"/>
          <w:sz w:val="28"/>
          <w:szCs w:val="28"/>
        </w:rPr>
        <w:t xml:space="preserve">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w:t>
      </w:r>
      <w:r>
        <w:rPr>
          <w:rFonts w:ascii="Times New Roman" w:hAnsi="Times New Roman"/>
          <w:sz w:val="28"/>
          <w:szCs w:val="28"/>
        </w:rPr>
        <w:t xml:space="preserve">знании химии,</w:t>
      </w:r>
      <w:r>
        <w:rPr>
          <w:rFonts w:ascii="Times New Roman" w:hAnsi="Times New Roman"/>
          <w:sz w:val="28"/>
          <w:szCs w:val="28"/>
        </w:rPr>
        <w:t xml:space="preserve"> </w:t>
      </w:r>
      <w:r>
        <w:rPr>
          <w:rFonts w:ascii="Times New Roman" w:hAnsi="Times New Roman"/>
          <w:sz w:val="28"/>
          <w:szCs w:val="28"/>
        </w:rPr>
        <w:t xml:space="preserve">а также для оценки с позиций экологической безопасности характера влияния веществ и химических процессов на организм человека и природную среду;</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развитие познавательных интересов, интеллектуальных и творческих способностей обучающихся: спосо</w:t>
      </w:r>
      <w:r>
        <w:rPr>
          <w:rFonts w:ascii="Times New Roman" w:hAnsi="Times New Roman"/>
          <w:sz w:val="28"/>
          <w:szCs w:val="28"/>
        </w:rPr>
        <w:t xml:space="preserve">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формирование и развити</w:t>
      </w:r>
      <w:r>
        <w:rPr>
          <w:rFonts w:ascii="Times New Roman" w:hAnsi="Times New Roman"/>
          <w:sz w:val="28"/>
          <w:szCs w:val="28"/>
        </w:rPr>
        <w:t xml:space="preserve">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воспитание у обучающихся убеждённости в гуманистической на</w:t>
      </w:r>
      <w:r>
        <w:rPr>
          <w:rFonts w:ascii="Times New Roman" w:hAnsi="Times New Roman"/>
          <w:sz w:val="28"/>
          <w:szCs w:val="28"/>
        </w:rPr>
        <w:t xml:space="preserve">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w:t>
      </w:r>
      <w:r>
        <w:rPr>
          <w:rFonts w:ascii="Times New Roman" w:hAnsi="Times New Roman"/>
          <w:sz w:val="28"/>
          <w:szCs w:val="28"/>
        </w:rPr>
        <w:t xml:space="preserve">етения опыта использования полученных знаний для принятия грамотных решений в ситуациях, связанных с химическими явлениями.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117.</w:t>
      </w:r>
      <w:r>
        <w:rPr>
          <w:rFonts w:ascii="Times New Roman" w:hAnsi="Times New Roman" w:eastAsia="OfficinaSansBoldITC"/>
          <w:sz w:val="28"/>
          <w:szCs w:val="28"/>
        </w:rPr>
        <w:t xml:space="preserve">5.16. </w:t>
      </w:r>
      <w:r>
        <w:rPr>
          <w:rFonts w:ascii="Times New Roman" w:hAnsi="Times New Roman"/>
          <w:sz w:val="28"/>
          <w:szCs w:val="28"/>
        </w:rPr>
        <w:t xml:space="preserve">Цели и задачи изучения предмета «Химия» получили подробную методическую интерпретацию в разделе «Планируемые результаты ос</w:t>
      </w:r>
      <w:r>
        <w:rPr>
          <w:rFonts w:ascii="Times New Roman" w:hAnsi="Times New Roman"/>
          <w:sz w:val="28"/>
          <w:szCs w:val="28"/>
        </w:rPr>
        <w:t xml:space="preserve">воения про</w:t>
      </w:r>
      <w:r>
        <w:rPr>
          <w:rFonts w:ascii="Times New Roman" w:hAnsi="Times New Roman"/>
          <w:sz w:val="28"/>
          <w:szCs w:val="28"/>
        </w:rPr>
        <w:t xml:space="preserve">граммы по химии», таким образом</w:t>
      </w:r>
      <w:r>
        <w:rPr>
          <w:rFonts w:ascii="Times New Roman" w:hAnsi="Times New Roman"/>
          <w:sz w:val="28"/>
          <w:szCs w:val="28"/>
        </w:rPr>
        <w:t xml:space="preserve"> обеспечено чёткое представление о том, какие знания и умения имеют прямое отношение к реализации конкретной цели.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117.</w:t>
      </w:r>
      <w:r>
        <w:rPr>
          <w:rFonts w:ascii="Times New Roman" w:hAnsi="Times New Roman" w:eastAsia="OfficinaSansBoldITC"/>
          <w:sz w:val="28"/>
          <w:szCs w:val="28"/>
        </w:rPr>
        <w:t xml:space="preserve">5.17. </w:t>
      </w:r>
      <w:r>
        <w:rPr>
          <w:rFonts w:ascii="Times New Roman" w:hAnsi="Times New Roman" w:eastAsia="OfficinaSansBoldITC"/>
          <w:sz w:val="28"/>
          <w:szCs w:val="28"/>
        </w:rPr>
        <w:t xml:space="preserve">В учебном плане среднего общего образования предмет «Химия» базового уровня входит в соста</w:t>
      </w:r>
      <w:r>
        <w:rPr>
          <w:rFonts w:ascii="Times New Roman" w:hAnsi="Times New Roman" w:eastAsia="OfficinaSansBoldITC"/>
          <w:sz w:val="28"/>
          <w:szCs w:val="28"/>
        </w:rPr>
        <w:t xml:space="preserve">в предметной области «Естественно-научные предметы».</w:t>
      </w:r>
      <w:r>
        <w:rPr>
          <w:rFonts w:ascii="Times New Roman" w:hAnsi="Times New Roman" w:eastAsia="OfficinaSansBoldITC"/>
          <w:sz w:val="28"/>
          <w:szCs w:val="28"/>
        </w:rPr>
      </w:r>
      <w:r/>
    </w:p>
    <w:p>
      <w:pPr>
        <w:pStyle w:val="1228"/>
        <w:contextualSpacing w:val="true"/>
        <w:ind w:firstLine="709"/>
        <w:jc w:val="both"/>
        <w:spacing w:lineRule="auto" w:line="360" w:after="0"/>
        <w:rPr>
          <w:rFonts w:ascii="Times New Roman" w:hAnsi="Times New Roman" w:eastAsia="OfficinaSansBoldITC"/>
        </w:rPr>
      </w:pPr>
      <w:r>
        <w:rPr>
          <w:rFonts w:ascii="Times New Roman" w:hAnsi="Times New Roman" w:eastAsia="SchoolBookSanPin"/>
          <w:sz w:val="28"/>
          <w:szCs w:val="28"/>
        </w:rPr>
        <w:t xml:space="preserve">Общее число часов, рекомендованных для изучения химии</w:t>
      </w:r>
      <w:r>
        <w:rPr>
          <w:rFonts w:ascii="Times New Roman" w:hAnsi="Times New Roman" w:eastAsia="SchoolBookSanPin"/>
          <w:sz w:val="28"/>
          <w:szCs w:val="28"/>
        </w:rPr>
        <w:t xml:space="preserve"> – </w:t>
      </w:r>
      <w:r>
        <w:rPr>
          <w:rFonts w:ascii="Times New Roman" w:hAnsi="Times New Roman" w:eastAsia="SchoolBookSanPin"/>
          <w:position w:val="1"/>
          <w:sz w:val="28"/>
          <w:szCs w:val="28"/>
        </w:rPr>
        <w:t xml:space="preserve">68 часов:</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в 10 классе – 34 часа (1 час в неделю), в 11 классе</w:t>
      </w:r>
      <w:r>
        <w:rPr>
          <w:rFonts w:ascii="Times New Roman" w:hAnsi="Times New Roman" w:eastAsia="SchoolBookSanPin"/>
          <w:position w:val="1"/>
          <w:sz w:val="28"/>
          <w:szCs w:val="28"/>
        </w:rPr>
        <w:t xml:space="preserve"> – </w:t>
      </w:r>
      <w:r>
        <w:rPr>
          <w:rFonts w:ascii="Times New Roman" w:hAnsi="Times New Roman" w:eastAsia="SchoolBookSanPin"/>
          <w:position w:val="1"/>
          <w:sz w:val="28"/>
          <w:szCs w:val="28"/>
        </w:rPr>
        <w:t xml:space="preserve">34 часа (1 час в неделю).</w:t>
      </w:r>
      <w:r>
        <w:rPr>
          <w:rFonts w:ascii="Times New Roman" w:hAnsi="Times New Roman" w:eastAsia="OfficinaSansBoldITC"/>
          <w:sz w:val="28"/>
          <w:szCs w:val="28"/>
        </w:rPr>
      </w:r>
      <w:r/>
    </w:p>
    <w:p>
      <w:pPr>
        <w:pStyle w:val="1228"/>
        <w:contextualSpacing w:val="true"/>
        <w:ind w:firstLine="709"/>
        <w:jc w:val="both"/>
        <w:spacing w:lineRule="auto" w:line="360" w:after="0"/>
        <w:rPr>
          <w:rFonts w:ascii="Times New Roman" w:hAnsi="Times New Roman" w:eastAsia="OfficinaSansBoldITC"/>
        </w:rPr>
      </w:pPr>
      <w:r/>
      <w:bookmarkStart w:id="134" w:name="_Toc118729919"/>
      <w:r>
        <w:rPr>
          <w:rFonts w:ascii="Times New Roman" w:hAnsi="Times New Roman" w:eastAsia="OfficinaSansBoldITC"/>
          <w:sz w:val="28"/>
          <w:szCs w:val="28"/>
        </w:rPr>
        <w:t xml:space="preserve">117.</w:t>
      </w:r>
      <w:r>
        <w:rPr>
          <w:rFonts w:ascii="Times New Roman" w:hAnsi="Times New Roman" w:eastAsia="OfficinaSansBoldITC"/>
          <w:sz w:val="28"/>
          <w:szCs w:val="28"/>
        </w:rPr>
        <w:t xml:space="preserve">6. Содержание обучения в 10 классе.</w:t>
      </w:r>
      <w:r>
        <w:rPr>
          <w:rFonts w:ascii="Times New Roman" w:hAnsi="Times New Roman" w:eastAsia="OfficinaSansBoldITC"/>
          <w:sz w:val="28"/>
          <w:szCs w:val="28"/>
        </w:rPr>
      </w:r>
      <w:r/>
    </w:p>
    <w:p>
      <w:pPr>
        <w:pStyle w:val="1228"/>
        <w:contextualSpacing w:val="true"/>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117.</w:t>
      </w:r>
      <w:r>
        <w:rPr>
          <w:rFonts w:ascii="Times New Roman" w:hAnsi="Times New Roman" w:eastAsia="OfficinaSansBoldITC"/>
          <w:sz w:val="28"/>
          <w:szCs w:val="28"/>
        </w:rPr>
        <w:t xml:space="preserve">6.1. Органич</w:t>
      </w:r>
      <w:r>
        <w:rPr>
          <w:rFonts w:ascii="Times New Roman" w:hAnsi="Times New Roman" w:eastAsia="OfficinaSansBoldITC"/>
          <w:sz w:val="28"/>
          <w:szCs w:val="28"/>
        </w:rPr>
        <w:t xml:space="preserve">еская химия.</w:t>
      </w:r>
      <w:r>
        <w:rPr>
          <w:rFonts w:ascii="Times New Roman" w:hAnsi="Times New Roman" w:eastAsia="OfficinaSansBoldITC"/>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117.</w:t>
      </w:r>
      <w:r>
        <w:rPr>
          <w:rFonts w:ascii="Times New Roman" w:hAnsi="Times New Roman" w:eastAsia="OfficinaSansBoldITC"/>
          <w:sz w:val="28"/>
          <w:szCs w:val="28"/>
        </w:rPr>
        <w:t xml:space="preserve">6.1.1. </w:t>
      </w:r>
      <w:r>
        <w:rPr>
          <w:rFonts w:ascii="Times New Roman" w:hAnsi="Times New Roman"/>
          <w:sz w:val="28"/>
          <w:szCs w:val="28"/>
        </w:rPr>
        <w:t xml:space="preserve">Теоретические основы органической химии.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Предмет органической химии: её возникновение, развитие и значение</w:t>
      </w:r>
      <w:r>
        <w:rPr>
          <w:rFonts w:ascii="Times New Roman" w:hAnsi="Times New Roman"/>
          <w:sz w:val="28"/>
          <w:szCs w:val="28"/>
        </w:rPr>
        <w:t xml:space="preserve"> </w:t>
      </w:r>
      <w:r>
        <w:rPr>
          <w:rFonts w:ascii="Times New Roman" w:hAnsi="Times New Roman"/>
          <w:sz w:val="28"/>
          <w:szCs w:val="28"/>
        </w:rPr>
        <w:t xml:space="preserve">в получении новых веществ и материалов. Теория строения органических соединений А.М. Бутлерова, её основные положения. Струк</w:t>
      </w:r>
      <w:r>
        <w:rPr>
          <w:rFonts w:ascii="Times New Roman" w:hAnsi="Times New Roman"/>
          <w:sz w:val="28"/>
          <w:szCs w:val="28"/>
        </w:rPr>
        <w:t xml:space="preserve">турные формулы органических веществ. Гомология, изомерия. Химическая связь в органических соединениях – одинарные и кратные связи.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Представление о классификации органических веществ. Номенклатура органических соединений (систематическая) и тривиальные назв</w:t>
      </w:r>
      <w:r>
        <w:rPr>
          <w:rFonts w:ascii="Times New Roman" w:hAnsi="Times New Roman"/>
          <w:sz w:val="28"/>
          <w:szCs w:val="28"/>
        </w:rPr>
        <w:t xml:space="preserve">ания важнейших представителей классов органических веществ.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w:t>
      </w:r>
      <w:r>
        <w:rPr>
          <w:rFonts w:ascii="Times New Roman" w:hAnsi="Times New Roman"/>
          <w:sz w:val="28"/>
          <w:szCs w:val="28"/>
        </w:rPr>
        <w:t xml:space="preserve">ние демонстрационных опытов по превращению органических веществ при нагревании (плавление, обугливание и горение).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117.</w:t>
      </w:r>
      <w:r>
        <w:rPr>
          <w:rFonts w:ascii="Times New Roman" w:hAnsi="Times New Roman" w:eastAsia="OfficinaSansBoldITC"/>
          <w:sz w:val="28"/>
          <w:szCs w:val="28"/>
        </w:rPr>
        <w:t xml:space="preserve">6.1.2. </w:t>
      </w:r>
      <w:r>
        <w:rPr>
          <w:rFonts w:ascii="Times New Roman" w:hAnsi="Times New Roman"/>
          <w:sz w:val="28"/>
          <w:szCs w:val="28"/>
        </w:rPr>
        <w:t xml:space="preserve">Углеводороды.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Алканы: состав и строение, гомологический ряд. Метан и этан – простейшие представители алканов: физические и химичес</w:t>
      </w:r>
      <w:r>
        <w:rPr>
          <w:rFonts w:ascii="Times New Roman" w:hAnsi="Times New Roman"/>
          <w:sz w:val="28"/>
          <w:szCs w:val="28"/>
        </w:rPr>
        <w:t xml:space="preserve">кие свойства (реакции замещения</w:t>
      </w:r>
      <w:r>
        <w:rPr>
          <w:rFonts w:ascii="Times New Roman" w:hAnsi="Times New Roman"/>
          <w:sz w:val="28"/>
          <w:szCs w:val="28"/>
        </w:rPr>
        <w:t xml:space="preserve"> </w:t>
      </w:r>
      <w:r>
        <w:rPr>
          <w:rFonts w:ascii="Times New Roman" w:hAnsi="Times New Roman"/>
          <w:sz w:val="28"/>
          <w:szCs w:val="28"/>
        </w:rPr>
        <w:t xml:space="preserve">и горения), нахождение в природе, получение и применение.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w:t>
      </w:r>
      <w:r>
        <w:rPr>
          <w:rFonts w:ascii="Times New Roman" w:hAnsi="Times New Roman"/>
          <w:sz w:val="28"/>
          <w:szCs w:val="28"/>
        </w:rPr>
        <w:t xml:space="preserve">ирования, гидратации, окисления и полимеризации), получение и применение.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Алкадиены: бутадиен-1,3 и метилбутадиен-1,3: строение, важнейшие химические свойства (реакция полимеризации). Получение синтетического каучука и резины.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Алкины: состав и особенности</w:t>
      </w:r>
      <w:r>
        <w:rPr>
          <w:rFonts w:ascii="Times New Roman" w:hAnsi="Times New Roman"/>
          <w:sz w:val="28"/>
          <w:szCs w:val="28"/>
        </w:rPr>
        <w:t xml:space="preserve">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Арены. Бензол: состав, строение, физически</w:t>
      </w:r>
      <w:r>
        <w:rPr>
          <w:rFonts w:ascii="Times New Roman" w:hAnsi="Times New Roman"/>
          <w:sz w:val="28"/>
          <w:szCs w:val="28"/>
        </w:rPr>
        <w:t xml:space="preserve">е и химические свойства (реакции галогенирования и нитрования), получение и применение. Токсичность аренов. Генетическая связь между углеводородами, принадлежащими к различным классам.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Природные источники углеводородов. Природный газ и попутные нефтяные г</w:t>
      </w:r>
      <w:r>
        <w:rPr>
          <w:rFonts w:ascii="Times New Roman" w:hAnsi="Times New Roman"/>
          <w:sz w:val="28"/>
          <w:szCs w:val="28"/>
        </w:rPr>
        <w:t xml:space="preserve">азы. Нефть и её происхождение. Способы переработки нефти: перегонка, крекинг (термический, каталитический), пиролиз. Продукты переработки нефти,</w:t>
      </w:r>
      <w:r>
        <w:rPr>
          <w:rFonts w:ascii="Times New Roman" w:hAnsi="Times New Roman"/>
          <w:sz w:val="28"/>
          <w:szCs w:val="28"/>
        </w:rPr>
        <w:t xml:space="preserve"> </w:t>
      </w:r>
      <w:r>
        <w:rPr>
          <w:rFonts w:ascii="Times New Roman" w:hAnsi="Times New Roman"/>
          <w:sz w:val="28"/>
          <w:szCs w:val="28"/>
        </w:rPr>
        <w:t xml:space="preserve">их применение в промышленности и в быту. Каменный уголь и продукты</w:t>
      </w:r>
      <w:r>
        <w:rPr>
          <w:rFonts w:ascii="Times New Roman" w:hAnsi="Times New Roman"/>
          <w:sz w:val="28"/>
          <w:szCs w:val="28"/>
        </w:rPr>
        <w:t xml:space="preserve"> </w:t>
      </w:r>
      <w:r>
        <w:rPr>
          <w:rFonts w:ascii="Times New Roman" w:hAnsi="Times New Roman"/>
          <w:sz w:val="28"/>
          <w:szCs w:val="28"/>
        </w:rPr>
        <w:t xml:space="preserve">его переработки.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Экспериментальные методы</w:t>
      </w:r>
      <w:r>
        <w:rPr>
          <w:rFonts w:ascii="Times New Roman" w:hAnsi="Times New Roman"/>
          <w:sz w:val="28"/>
          <w:szCs w:val="28"/>
        </w:rPr>
        <w:t xml:space="preserve"> изучения веществ и их превращений: ознакомление с образцами пластмасс, каучуков и резины, коллекции «Нефть»</w:t>
      </w:r>
      <w:r>
        <w:rPr>
          <w:rFonts w:ascii="Times New Roman" w:hAnsi="Times New Roman"/>
          <w:sz w:val="28"/>
          <w:szCs w:val="28"/>
        </w:rPr>
        <w:t xml:space="preserve"> </w:t>
      </w:r>
      <w:r>
        <w:rPr>
          <w:rFonts w:ascii="Times New Roman" w:hAnsi="Times New Roman"/>
          <w:sz w:val="28"/>
          <w:szCs w:val="28"/>
        </w:rPr>
        <w:t xml:space="preserve">и «Уголь», моделирование молекул углеводородов и галогенопроизводных, проведение практической работы: получение этилена и изучение его свойств.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w:t>
      </w:r>
      <w:r>
        <w:rPr>
          <w:rFonts w:ascii="Times New Roman" w:hAnsi="Times New Roman"/>
          <w:sz w:val="28"/>
          <w:szCs w:val="28"/>
        </w:rPr>
        <w:t xml:space="preserve">асчётные задачи.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117.</w:t>
      </w:r>
      <w:r>
        <w:rPr>
          <w:rFonts w:ascii="Times New Roman" w:hAnsi="Times New Roman" w:eastAsia="OfficinaSansBoldITC"/>
          <w:sz w:val="28"/>
          <w:szCs w:val="28"/>
        </w:rPr>
        <w:t xml:space="preserve">6.1.3. </w:t>
      </w:r>
      <w:r>
        <w:rPr>
          <w:rFonts w:ascii="Times New Roman" w:hAnsi="Times New Roman"/>
          <w:sz w:val="28"/>
          <w:szCs w:val="28"/>
        </w:rPr>
        <w:t xml:space="preserve">Кислородсодержащие органичес</w:t>
      </w:r>
      <w:r>
        <w:rPr>
          <w:rFonts w:ascii="Times New Roman" w:hAnsi="Times New Roman"/>
          <w:sz w:val="28"/>
          <w:szCs w:val="28"/>
        </w:rPr>
        <w:t xml:space="preserve">кие соединения.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Предельные одноатомные спирты. Метанол и этанол: строение, физические</w:t>
      </w:r>
      <w:r>
        <w:rPr>
          <w:rFonts w:ascii="Times New Roman" w:hAnsi="Times New Roman"/>
          <w:sz w:val="28"/>
          <w:szCs w:val="28"/>
        </w:rPr>
        <w:t xml:space="preserve"> </w:t>
      </w:r>
      <w:r>
        <w:rPr>
          <w:rFonts w:ascii="Times New Roman" w:hAnsi="Times New Roman"/>
          <w:sz w:val="28"/>
          <w:szCs w:val="28"/>
        </w:rPr>
        <w:t xml:space="preserve">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w:t>
      </w:r>
      <w:r>
        <w:rPr>
          <w:rFonts w:ascii="Times New Roman" w:hAnsi="Times New Roman"/>
          <w:sz w:val="28"/>
          <w:szCs w:val="28"/>
        </w:rPr>
        <w:t xml:space="preserve"> организм человека.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Многоатомные спирты. Этиленгликоль и глицерин: строение, физические</w:t>
      </w:r>
      <w:r>
        <w:rPr>
          <w:rFonts w:ascii="Times New Roman" w:hAnsi="Times New Roman"/>
          <w:sz w:val="28"/>
          <w:szCs w:val="28"/>
        </w:rPr>
        <w:t xml:space="preserve"> </w:t>
      </w:r>
      <w:r>
        <w:rPr>
          <w:rFonts w:ascii="Times New Roman" w:hAnsi="Times New Roman"/>
          <w:sz w:val="28"/>
          <w:szCs w:val="28"/>
        </w:rPr>
        <w:t xml:space="preserve">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w:t>
      </w:r>
      <w:r>
        <w:rPr>
          <w:rFonts w:ascii="Times New Roman" w:hAnsi="Times New Roman"/>
          <w:sz w:val="28"/>
          <w:szCs w:val="28"/>
        </w:rPr>
        <w:t xml:space="preserve">енгликоля.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Фенол: строение молекулы, физические и химические свойства. Токсичность фенола. Применение фенола.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Альдегиды</w:t>
      </w:r>
      <w:r>
        <w:rPr>
          <w:rFonts w:ascii="Times New Roman" w:hAnsi="Times New Roman"/>
          <w:sz w:val="28"/>
          <w:szCs w:val="28"/>
        </w:rPr>
        <w:t xml:space="preserve">. Формальдегид, ацетальдегид: строение, физические</w:t>
      </w:r>
      <w:r>
        <w:rPr>
          <w:rFonts w:ascii="Times New Roman" w:hAnsi="Times New Roman"/>
          <w:sz w:val="28"/>
          <w:szCs w:val="28"/>
        </w:rPr>
        <w:t xml:space="preserve"> </w:t>
      </w:r>
      <w:r>
        <w:rPr>
          <w:rFonts w:ascii="Times New Roman" w:hAnsi="Times New Roman"/>
          <w:sz w:val="28"/>
          <w:szCs w:val="28"/>
        </w:rPr>
        <w:t xml:space="preserve">и химические свойства (реакции окисления и восстановления, качественные реакции), п</w:t>
      </w:r>
      <w:r>
        <w:rPr>
          <w:rFonts w:ascii="Times New Roman" w:hAnsi="Times New Roman"/>
          <w:sz w:val="28"/>
          <w:szCs w:val="28"/>
        </w:rPr>
        <w:t xml:space="preserve">олучение и применение.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w:t>
      </w:r>
      <w:r>
        <w:rPr>
          <w:rFonts w:ascii="Times New Roman" w:hAnsi="Times New Roman"/>
          <w:sz w:val="28"/>
          <w:szCs w:val="28"/>
        </w:rPr>
        <w:t xml:space="preserve"> как представители высших карбоновых кислот. Мыла как соли высших карбоновых кислот, их моющее действие.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Сложные эфиры как производные карбоновых кислот. Гидролиз сложных эфиров. Жиры. Гидролиз жиров. Применение жиров. Биологическая роль жиров.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Углеводы: с</w:t>
      </w:r>
      <w:r>
        <w:rPr>
          <w:rFonts w:ascii="Times New Roman" w:hAnsi="Times New Roman"/>
          <w:sz w:val="28"/>
          <w:szCs w:val="28"/>
        </w:rPr>
        <w:t xml:space="preserve">остав, классификация углеводов (моно-, ди- и полисахариды). Глюкоза – простейший моносахарид: особенности строения молекулы, физические</w:t>
      </w:r>
      <w:r>
        <w:rPr>
          <w:rFonts w:ascii="Times New Roman" w:hAnsi="Times New Roman"/>
          <w:sz w:val="28"/>
          <w:szCs w:val="28"/>
        </w:rPr>
        <w:t xml:space="preserve"> </w:t>
      </w:r>
      <w:r>
        <w:rPr>
          <w:rFonts w:ascii="Times New Roman" w:hAnsi="Times New Roman"/>
          <w:sz w:val="28"/>
          <w:szCs w:val="28"/>
        </w:rPr>
        <w:t xml:space="preserve">и химические свойства (взаимодействие с гидроксидом меди(II), окисление аммиачным раствором оксида серебра(I), восстано</w:t>
      </w:r>
      <w:r>
        <w:rPr>
          <w:rFonts w:ascii="Times New Roman" w:hAnsi="Times New Roman"/>
          <w:sz w:val="28"/>
          <w:szCs w:val="28"/>
        </w:rPr>
        <w:t xml:space="preserve">вление, брожение глюкозы), нахождение в природе, применение, биологическая роль. Фотосинтез. Фруктоза</w:t>
      </w:r>
      <w:r>
        <w:rPr>
          <w:rFonts w:ascii="Times New Roman" w:hAnsi="Times New Roman"/>
          <w:sz w:val="28"/>
          <w:szCs w:val="28"/>
        </w:rPr>
        <w:t xml:space="preserve"> </w:t>
      </w:r>
      <w:r>
        <w:rPr>
          <w:rFonts w:ascii="Times New Roman" w:hAnsi="Times New Roman"/>
          <w:sz w:val="28"/>
          <w:szCs w:val="28"/>
        </w:rPr>
        <w:t xml:space="preserve">как изомер глюкозы.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Крахмал и целлюлоза как природные полимеры. Строение крахмала</w:t>
      </w:r>
      <w:r>
        <w:rPr>
          <w:rFonts w:ascii="Times New Roman" w:hAnsi="Times New Roman"/>
          <w:sz w:val="28"/>
          <w:szCs w:val="28"/>
        </w:rPr>
        <w:t xml:space="preserve"> </w:t>
      </w:r>
      <w:r>
        <w:rPr>
          <w:rFonts w:ascii="Times New Roman" w:hAnsi="Times New Roman"/>
          <w:sz w:val="28"/>
          <w:szCs w:val="28"/>
        </w:rPr>
        <w:t xml:space="preserve">и целлюлозы. Физические и химические свойства крахмала (гидролиз, кач</w:t>
      </w:r>
      <w:r>
        <w:rPr>
          <w:rFonts w:ascii="Times New Roman" w:hAnsi="Times New Roman"/>
          <w:sz w:val="28"/>
          <w:szCs w:val="28"/>
        </w:rPr>
        <w:t xml:space="preserve">ественная реакция с иодом).</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меди(II)), многоатомных </w:t>
      </w:r>
      <w:r>
        <w:rPr>
          <w:rFonts w:ascii="Times New Roman" w:hAnsi="Times New Roman"/>
          <w:sz w:val="28"/>
          <w:szCs w:val="28"/>
        </w:rPr>
        <w:t xml:space="preserve">спиртов (взаимодействие глицерина с гидроксидом меди(II)), альдегидов (окисление аммиачным раствором оксида серебра(I) и гидроксидом меди(II), взаимодействие крахмала с иодом), проведение практической работы: свойства раствора уксусной кислоты.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Расчётные з</w:t>
      </w:r>
      <w:r>
        <w:rPr>
          <w:rFonts w:ascii="Times New Roman" w:hAnsi="Times New Roman"/>
          <w:sz w:val="28"/>
          <w:szCs w:val="28"/>
        </w:rPr>
        <w:t xml:space="preserve">адачи.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117.</w:t>
      </w:r>
      <w:r>
        <w:rPr>
          <w:rFonts w:ascii="Times New Roman" w:hAnsi="Times New Roman" w:eastAsia="OfficinaSansBoldITC"/>
          <w:sz w:val="28"/>
          <w:szCs w:val="28"/>
        </w:rPr>
        <w:t xml:space="preserve">6.1.4. </w:t>
      </w:r>
      <w:r>
        <w:rPr>
          <w:rFonts w:ascii="Times New Roman" w:hAnsi="Times New Roman"/>
          <w:sz w:val="28"/>
          <w:szCs w:val="28"/>
        </w:rPr>
        <w:t xml:space="preserve">Азотсодержащие органические соединения</w:t>
      </w:r>
      <w:r>
        <w:rPr>
          <w:rFonts w:ascii="Times New Roman" w:hAnsi="Times New Roman"/>
          <w:sz w:val="28"/>
          <w:szCs w:val="28"/>
        </w:rPr>
        <w:t xml:space="preserve">.</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Аминокислоты как амфотерные органические соединения. Физические</w:t>
      </w:r>
      <w:r>
        <w:rPr>
          <w:rFonts w:ascii="Times New Roman" w:hAnsi="Times New Roman"/>
          <w:sz w:val="28"/>
          <w:szCs w:val="28"/>
        </w:rPr>
        <w:t xml:space="preserve"> </w:t>
      </w:r>
      <w:r>
        <w:rPr>
          <w:rFonts w:ascii="Times New Roman" w:hAnsi="Times New Roman"/>
          <w:sz w:val="28"/>
          <w:szCs w:val="28"/>
        </w:rPr>
        <w:t xml:space="preserve">и химические свойства аминокислот (на примере глицина). Биологическое значение аминокислот. Пептиды.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Белки как природные высокомолекулярные соединения. Первичная, вторичная и третичная стру</w:t>
      </w:r>
      <w:r>
        <w:rPr>
          <w:rFonts w:ascii="Times New Roman" w:hAnsi="Times New Roman"/>
          <w:sz w:val="28"/>
          <w:szCs w:val="28"/>
        </w:rPr>
        <w:t xml:space="preserve">ктура белков. Химические свойства белков: гидролиз, денатурация, качественные реакции на белки.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w:t>
      </w:r>
      <w:r>
        <w:rPr>
          <w:rFonts w:ascii="Times New Roman" w:hAnsi="Times New Roman"/>
          <w:sz w:val="28"/>
          <w:szCs w:val="28"/>
        </w:rPr>
        <w:t xml:space="preserve">елков.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117.</w:t>
      </w:r>
      <w:r>
        <w:rPr>
          <w:rFonts w:ascii="Times New Roman" w:hAnsi="Times New Roman" w:eastAsia="OfficinaSansBoldITC"/>
          <w:sz w:val="28"/>
          <w:szCs w:val="28"/>
        </w:rPr>
        <w:t xml:space="preserve">6.1.5. </w:t>
      </w:r>
      <w:r>
        <w:rPr>
          <w:rFonts w:ascii="Times New Roman" w:hAnsi="Times New Roman"/>
          <w:sz w:val="28"/>
          <w:szCs w:val="28"/>
        </w:rPr>
        <w:t xml:space="preserve">Высокомолекулярные соединения.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w:t>
      </w:r>
      <w:r>
        <w:rPr>
          <w:rFonts w:ascii="Times New Roman" w:hAnsi="Times New Roman"/>
          <w:sz w:val="28"/>
          <w:szCs w:val="28"/>
        </w:rPr>
        <w:t xml:space="preserve">ация</w:t>
      </w:r>
      <w:r>
        <w:rPr>
          <w:rFonts w:ascii="Times New Roman" w:hAnsi="Times New Roman"/>
          <w:sz w:val="28"/>
          <w:szCs w:val="28"/>
        </w:rPr>
        <w:t xml:space="preserve"> </w:t>
      </w:r>
      <w:r>
        <w:rPr>
          <w:rFonts w:ascii="Times New Roman" w:hAnsi="Times New Roman"/>
          <w:sz w:val="28"/>
          <w:szCs w:val="28"/>
        </w:rPr>
        <w:t xml:space="preserve">и поликонденсация.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Экспериментальные методы изучения веществ и их превращений: ознакомление с образцами природных и искусственных волокон, пластмасс, каучуков.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117.</w:t>
      </w:r>
      <w:r>
        <w:rPr>
          <w:rFonts w:ascii="Times New Roman" w:hAnsi="Times New Roman" w:eastAsia="OfficinaSansBoldITC"/>
          <w:sz w:val="28"/>
          <w:szCs w:val="28"/>
        </w:rPr>
        <w:t xml:space="preserve">6.1.6. </w:t>
      </w:r>
      <w:r>
        <w:rPr>
          <w:rFonts w:ascii="Times New Roman" w:hAnsi="Times New Roman"/>
          <w:sz w:val="28"/>
          <w:szCs w:val="28"/>
        </w:rPr>
        <w:t xml:space="preserve">Межпредметные связи.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Реализация межпредметных связей при изучении органической</w:t>
      </w:r>
      <w:r>
        <w:rPr>
          <w:rFonts w:ascii="Times New Roman" w:hAnsi="Times New Roman"/>
          <w:sz w:val="28"/>
          <w:szCs w:val="28"/>
        </w:rPr>
        <w:t xml:space="preserve"> химии</w:t>
      </w:r>
      <w:r>
        <w:rPr>
          <w:rFonts w:ascii="Times New Roman" w:hAnsi="Times New Roman"/>
          <w:sz w:val="28"/>
          <w:szCs w:val="28"/>
        </w:rPr>
        <w:t xml:space="preserve"> </w:t>
      </w:r>
      <w:r>
        <w:rPr>
          <w:rFonts w:ascii="Times New Roman" w:hAnsi="Times New Roman"/>
          <w:sz w:val="28"/>
          <w:szCs w:val="28"/>
        </w:rPr>
        <w:t xml:space="preserve">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Общие естественно-научные понятия: явление, научный факт, гипотеза, закон</w:t>
      </w:r>
      <w:r>
        <w:rPr>
          <w:rFonts w:ascii="Times New Roman" w:hAnsi="Times New Roman"/>
          <w:sz w:val="28"/>
          <w:szCs w:val="28"/>
        </w:rPr>
        <w:t xml:space="preserve">, теория, анализ, синтез, классификация, периодичность, наблюдение, измерение, эксперимент, моделирование.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Физика: материя, энергия, масса, атом, электрон, молекула, энергетический уровень, вещество, тело, объём, агрегатное состояние вещества, физические в</w:t>
      </w:r>
      <w:r>
        <w:rPr>
          <w:rFonts w:ascii="Times New Roman" w:hAnsi="Times New Roman"/>
          <w:sz w:val="28"/>
          <w:szCs w:val="28"/>
        </w:rPr>
        <w:t xml:space="preserve">еличины и единицы их измерения.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Биология: клетка, организм, биосфера, обмен веществ в организме, фотосинтез, биологически активные вещества (белки, углеводы, жиры, ферменты).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География: минералы, горные породы, полезные ископаемые, топливо, ресурсы.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Технол</w:t>
      </w:r>
      <w:r>
        <w:rPr>
          <w:rFonts w:ascii="Times New Roman" w:hAnsi="Times New Roman"/>
          <w:sz w:val="28"/>
          <w:szCs w:val="28"/>
        </w:rPr>
        <w:t xml:space="preserve">огия: пищевые продукты, основы рационального питания, моющие средства, лекарственные и косметические препараты, материалы из искусственных</w:t>
      </w:r>
      <w:r>
        <w:rPr>
          <w:rFonts w:ascii="Times New Roman" w:hAnsi="Times New Roman"/>
          <w:sz w:val="28"/>
          <w:szCs w:val="28"/>
        </w:rPr>
        <w:t xml:space="preserve"> </w:t>
      </w:r>
      <w:r>
        <w:rPr>
          <w:rFonts w:ascii="Times New Roman" w:hAnsi="Times New Roman"/>
          <w:sz w:val="28"/>
          <w:szCs w:val="28"/>
        </w:rPr>
        <w:t xml:space="preserve">и синтетических волокон.</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eastAsia="OfficinaSansBoldITC"/>
        </w:rPr>
      </w:pPr>
      <w:r/>
      <w:bookmarkStart w:id="135" w:name="_Toc118729925"/>
      <w:r>
        <w:rPr>
          <w:rFonts w:ascii="Times New Roman" w:hAnsi="Times New Roman" w:eastAsia="OfficinaSansBoldITC"/>
          <w:sz w:val="28"/>
          <w:szCs w:val="28"/>
        </w:rPr>
        <w:t xml:space="preserve">117.</w:t>
      </w:r>
      <w:r>
        <w:rPr>
          <w:rFonts w:ascii="Times New Roman" w:hAnsi="Times New Roman" w:eastAsia="OfficinaSansBoldITC"/>
          <w:sz w:val="28"/>
          <w:szCs w:val="28"/>
        </w:rPr>
        <w:t xml:space="preserve">7. Содержание обучения в 11 классе.</w:t>
      </w:r>
      <w:r>
        <w:rPr>
          <w:rFonts w:ascii="Times New Roman" w:hAnsi="Times New Roman" w:eastAsia="OfficinaSansBoldITC"/>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117.</w:t>
      </w:r>
      <w:r>
        <w:rPr>
          <w:rFonts w:ascii="Times New Roman" w:hAnsi="Times New Roman" w:eastAsia="OfficinaSansBoldITC"/>
          <w:sz w:val="28"/>
          <w:szCs w:val="28"/>
        </w:rPr>
        <w:t xml:space="preserve">7.1. </w:t>
      </w:r>
      <w:r>
        <w:rPr>
          <w:rFonts w:ascii="Times New Roman" w:hAnsi="Times New Roman"/>
          <w:sz w:val="28"/>
          <w:szCs w:val="28"/>
        </w:rPr>
        <w:t xml:space="preserve">Общая и неорганическая химия</w:t>
      </w:r>
      <w:bookmarkEnd w:id="135"/>
      <w:r>
        <w:rPr>
          <w:rFonts w:ascii="Times New Roman" w:hAnsi="Times New Roman"/>
          <w:sz w:val="28"/>
          <w:szCs w:val="28"/>
        </w:rPr>
        <w:t xml:space="preserve">.</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117.</w:t>
      </w:r>
      <w:r>
        <w:rPr>
          <w:rFonts w:ascii="Times New Roman" w:hAnsi="Times New Roman" w:eastAsia="OfficinaSansBoldITC"/>
          <w:sz w:val="28"/>
          <w:szCs w:val="28"/>
        </w:rPr>
        <w:t xml:space="preserve">7.1.1. </w:t>
      </w:r>
      <w:r>
        <w:rPr>
          <w:rFonts w:ascii="Times New Roman" w:hAnsi="Times New Roman"/>
          <w:sz w:val="28"/>
          <w:szCs w:val="28"/>
        </w:rPr>
        <w:t xml:space="preserve">Т</w:t>
      </w:r>
      <w:r>
        <w:rPr>
          <w:rFonts w:ascii="Times New Roman" w:hAnsi="Times New Roman"/>
          <w:sz w:val="28"/>
          <w:szCs w:val="28"/>
        </w:rPr>
        <w:t xml:space="preserve">еоретические основы химии.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Химический элемент. Атом. Ядро атома, изотопы. Электронная оболочка. Энергетические уровни, подуровни. Атомные орбитали, s-, p-, d- элементы. Особенности распределения электронов по орбиталям в атомах элементов первых четырёх пер</w:t>
      </w:r>
      <w:r>
        <w:rPr>
          <w:rFonts w:ascii="Times New Roman" w:hAnsi="Times New Roman"/>
          <w:sz w:val="28"/>
          <w:szCs w:val="28"/>
        </w:rPr>
        <w:t xml:space="preserve">иодов. Электронная конфигурация атомов.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Д.И. Менделеева с современной теорией строения атомов. Закон</w:t>
      </w:r>
      <w:r>
        <w:rPr>
          <w:rFonts w:ascii="Times New Roman" w:hAnsi="Times New Roman"/>
          <w:sz w:val="28"/>
          <w:szCs w:val="28"/>
        </w:rPr>
        <w:t xml:space="preserve">омерности изменения свойств химических элементов и образуемых</w:t>
      </w:r>
      <w:r>
        <w:rPr>
          <w:rFonts w:ascii="Times New Roman" w:hAnsi="Times New Roman"/>
          <w:sz w:val="28"/>
          <w:szCs w:val="28"/>
        </w:rPr>
        <w:t xml:space="preserve"> </w:t>
      </w:r>
      <w:r>
        <w:rPr>
          <w:rFonts w:ascii="Times New Roman" w:hAnsi="Times New Roman"/>
          <w:sz w:val="28"/>
          <w:szCs w:val="28"/>
        </w:rPr>
        <w:t xml:space="preserve">ими простых и сложных веществ по группам и периодам. Значение периодического закона в развитии науки.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Строение вещества. Химическая связь. Виды химической связи (ковалентная неполярная и поляр</w:t>
      </w:r>
      <w:r>
        <w:rPr>
          <w:rFonts w:ascii="Times New Roman" w:hAnsi="Times New Roman"/>
          <w:sz w:val="28"/>
          <w:szCs w:val="28"/>
        </w:rPr>
        <w:t xml:space="preserve">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w:t>
      </w:r>
      <w:r>
        <w:rPr>
          <w:rFonts w:ascii="Times New Roman" w:hAnsi="Times New Roman"/>
          <w:sz w:val="28"/>
          <w:szCs w:val="28"/>
        </w:rPr>
        <w:t xml:space="preserve"> </w:t>
      </w:r>
      <w:r>
        <w:rPr>
          <w:rFonts w:ascii="Times New Roman" w:hAnsi="Times New Roman"/>
          <w:sz w:val="28"/>
          <w:szCs w:val="28"/>
        </w:rPr>
        <w:t xml:space="preserve">и анионы.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Вещества молекулярного и немолекулярного с</w:t>
      </w:r>
      <w:r>
        <w:rPr>
          <w:rFonts w:ascii="Times New Roman" w:hAnsi="Times New Roman"/>
          <w:sz w:val="28"/>
          <w:szCs w:val="28"/>
        </w:rPr>
        <w:t xml:space="preserve">троения. Закон постоянства состава вещества. Типы кристаллических решёток. Зависимость свойства веществ</w:t>
      </w:r>
      <w:r>
        <w:rPr>
          <w:rFonts w:ascii="Times New Roman" w:hAnsi="Times New Roman"/>
          <w:sz w:val="28"/>
          <w:szCs w:val="28"/>
        </w:rPr>
        <w:t xml:space="preserve"> </w:t>
      </w:r>
      <w:r>
        <w:rPr>
          <w:rFonts w:ascii="Times New Roman" w:hAnsi="Times New Roman"/>
          <w:sz w:val="28"/>
          <w:szCs w:val="28"/>
        </w:rPr>
        <w:t xml:space="preserve">от типа кристаллической решётки.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Понятие о дисперсных системах. Истинные и коллоидные растворы. Массовая доля вещества в растворе.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Классификация неорг</w:t>
      </w:r>
      <w:r>
        <w:rPr>
          <w:rFonts w:ascii="Times New Roman" w:hAnsi="Times New Roman"/>
          <w:sz w:val="28"/>
          <w:szCs w:val="28"/>
        </w:rPr>
        <w:t xml:space="preserve">анических соединений. Номенклатура неорганических веществ. Генетическая связь неорганических веществ, принадлежащих к различным классам.</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Химическая реакция. Классификация химических реакций в неорганической</w:t>
      </w:r>
      <w:r>
        <w:rPr>
          <w:rFonts w:ascii="Times New Roman" w:hAnsi="Times New Roman"/>
          <w:sz w:val="28"/>
          <w:szCs w:val="28"/>
        </w:rPr>
        <w:t xml:space="preserve"> </w:t>
      </w:r>
      <w:r>
        <w:rPr>
          <w:rFonts w:ascii="Times New Roman" w:hAnsi="Times New Roman"/>
          <w:sz w:val="28"/>
          <w:szCs w:val="28"/>
        </w:rPr>
        <w:t xml:space="preserve">и органической химии. Закон сохранения массы вещ</w:t>
      </w:r>
      <w:r>
        <w:rPr>
          <w:rFonts w:ascii="Times New Roman" w:hAnsi="Times New Roman"/>
          <w:sz w:val="28"/>
          <w:szCs w:val="28"/>
        </w:rPr>
        <w:t xml:space="preserve">еств, закон сохранения</w:t>
      </w:r>
      <w:r>
        <w:rPr>
          <w:rFonts w:ascii="Times New Roman" w:hAnsi="Times New Roman"/>
          <w:sz w:val="28"/>
          <w:szCs w:val="28"/>
        </w:rPr>
        <w:t xml:space="preserve"> </w:t>
      </w:r>
      <w:r>
        <w:rPr>
          <w:rFonts w:ascii="Times New Roman" w:hAnsi="Times New Roman"/>
          <w:sz w:val="28"/>
          <w:szCs w:val="28"/>
        </w:rPr>
        <w:t xml:space="preserve">и превращения энергии при химических реакциях.</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Ле Шателье.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Электролити</w:t>
      </w:r>
      <w:r>
        <w:rPr>
          <w:rFonts w:ascii="Times New Roman" w:hAnsi="Times New Roman"/>
          <w:sz w:val="28"/>
          <w:szCs w:val="28"/>
        </w:rPr>
        <w:t xml:space="preserve">ческая диссоциация. Сильные и слабые электролиты. Среда водных растворов веществ: кислая, нейтральная, щелочная. Реакции ионного обмена.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Окислит</w:t>
      </w:r>
      <w:r>
        <w:rPr>
          <w:rFonts w:ascii="Times New Roman" w:hAnsi="Times New Roman"/>
          <w:sz w:val="28"/>
          <w:szCs w:val="28"/>
        </w:rPr>
        <w:t xml:space="preserve">ельно-восстановительные реакции</w:t>
      </w:r>
      <w:r>
        <w:rPr>
          <w:rFonts w:ascii="Times New Roman" w:hAnsi="Times New Roman"/>
          <w:i/>
          <w:sz w:val="28"/>
          <w:szCs w:val="28"/>
        </w:rPr>
        <w:t xml:space="preserve">.</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Экспериментальные методы изучения веществ и их превращений: демонстрация табли</w:t>
      </w:r>
      <w:r>
        <w:rPr>
          <w:rFonts w:ascii="Times New Roman" w:hAnsi="Times New Roman"/>
          <w:sz w:val="28"/>
          <w:szCs w:val="28"/>
        </w:rPr>
        <w:t xml:space="preserve">ц «Периодическая система химических элементов Д.И. Менделеева», изучение моделей кристаллических решёток, наблюдение</w:t>
      </w:r>
      <w:r>
        <w:rPr>
          <w:rFonts w:ascii="Times New Roman" w:hAnsi="Times New Roman"/>
          <w:sz w:val="28"/>
          <w:szCs w:val="28"/>
        </w:rPr>
        <w:t xml:space="preserve"> </w:t>
      </w:r>
      <w:r>
        <w:rPr>
          <w:rFonts w:ascii="Times New Roman" w:hAnsi="Times New Roman"/>
          <w:sz w:val="28"/>
          <w:szCs w:val="28"/>
        </w:rPr>
        <w:t xml:space="preserve">и описание демонстрационных и лабораторных опытов (разложение пероксида водорода в присутствии катализатора, определение среды растворов в</w:t>
      </w:r>
      <w:r>
        <w:rPr>
          <w:rFonts w:ascii="Times New Roman" w:hAnsi="Times New Roman"/>
          <w:sz w:val="28"/>
          <w:szCs w:val="28"/>
        </w:rPr>
        <w:t xml:space="preserve">еществ</w:t>
      </w:r>
      <w:r>
        <w:rPr>
          <w:rFonts w:ascii="Times New Roman" w:hAnsi="Times New Roman"/>
          <w:sz w:val="28"/>
          <w:szCs w:val="28"/>
        </w:rPr>
        <w:t xml:space="preserve"> </w:t>
      </w:r>
      <w:r>
        <w:rPr>
          <w:rFonts w:ascii="Times New Roman" w:hAnsi="Times New Roman"/>
          <w:sz w:val="28"/>
          <w:szCs w:val="28"/>
        </w:rPr>
        <w:t xml:space="preserve">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Расчётные задачи.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Расчёты по уравнениям химических реакций, в том числе термохимические расчёт</w:t>
      </w:r>
      <w:r>
        <w:rPr>
          <w:rFonts w:ascii="Times New Roman" w:hAnsi="Times New Roman"/>
          <w:sz w:val="28"/>
          <w:szCs w:val="28"/>
        </w:rPr>
        <w:t xml:space="preserve">ы, расчёты с использованием понятия «массовая доля вещества».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117.</w:t>
      </w:r>
      <w:r>
        <w:rPr>
          <w:rFonts w:ascii="Times New Roman" w:hAnsi="Times New Roman" w:eastAsia="OfficinaSansBoldITC"/>
          <w:sz w:val="28"/>
          <w:szCs w:val="28"/>
        </w:rPr>
        <w:t xml:space="preserve">7.1.2. </w:t>
      </w:r>
      <w:r>
        <w:rPr>
          <w:rFonts w:ascii="Times New Roman" w:hAnsi="Times New Roman"/>
          <w:sz w:val="28"/>
          <w:szCs w:val="28"/>
        </w:rPr>
        <w:t xml:space="preserve">Раздел 2. Неорганическая химия.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Неметаллы. Положение неметаллов в Периодической системе химических элементов Д.И. Менделеева и особенности строения атомов. Физические свойства неметал</w:t>
      </w:r>
      <w:r>
        <w:rPr>
          <w:rFonts w:ascii="Times New Roman" w:hAnsi="Times New Roman"/>
          <w:sz w:val="28"/>
          <w:szCs w:val="28"/>
        </w:rPr>
        <w:t xml:space="preserve">лов. Аллотропия неметаллов (на примере кислорода, серы, фосфора</w:t>
      </w:r>
      <w:r>
        <w:rPr>
          <w:rFonts w:ascii="Times New Roman" w:hAnsi="Times New Roman"/>
          <w:sz w:val="28"/>
          <w:szCs w:val="28"/>
        </w:rPr>
        <w:t xml:space="preserve"> </w:t>
      </w:r>
      <w:r>
        <w:rPr>
          <w:rFonts w:ascii="Times New Roman" w:hAnsi="Times New Roman"/>
          <w:sz w:val="28"/>
          <w:szCs w:val="28"/>
        </w:rPr>
        <w:t xml:space="preserve">и углерода).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Приме</w:t>
      </w:r>
      <w:r>
        <w:rPr>
          <w:rFonts w:ascii="Times New Roman" w:hAnsi="Times New Roman"/>
          <w:sz w:val="28"/>
          <w:szCs w:val="28"/>
        </w:rPr>
        <w:t xml:space="preserve">нение важнейших неметаллов и их соединений.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Металлы. Положение металлов в Периодической системе химических элементов Д.И. Менделеева. Особенности строения электронных оболочек атомов металлов. Общие физические свойства металлов. Сплавы металлов. Электрохим</w:t>
      </w:r>
      <w:r>
        <w:rPr>
          <w:rFonts w:ascii="Times New Roman" w:hAnsi="Times New Roman"/>
          <w:sz w:val="28"/>
          <w:szCs w:val="28"/>
        </w:rPr>
        <w:t xml:space="preserve">ический ряд напряжений металлов.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Химические свойства важнейших металлов (натрий, калий, кальций, магний, алюминий, цинк, хром, железо, медь) и их соединений.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Общие способы получения металлов. Применение металлов в быту</w:t>
      </w:r>
      <w:r>
        <w:rPr>
          <w:rFonts w:ascii="Times New Roman" w:hAnsi="Times New Roman"/>
          <w:sz w:val="28"/>
          <w:szCs w:val="28"/>
        </w:rPr>
        <w:t xml:space="preserve"> </w:t>
      </w:r>
      <w:r>
        <w:rPr>
          <w:rFonts w:ascii="Times New Roman" w:hAnsi="Times New Roman"/>
          <w:sz w:val="28"/>
          <w:szCs w:val="28"/>
        </w:rPr>
        <w:t xml:space="preserve">и технике.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Экспериментальные методы</w:t>
      </w:r>
      <w:r>
        <w:rPr>
          <w:rFonts w:ascii="Times New Roman" w:hAnsi="Times New Roman"/>
          <w:sz w:val="28"/>
          <w:szCs w:val="28"/>
        </w:rPr>
        <w:t xml:space="preserve">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w:t>
      </w:r>
      <w:r>
        <w:rPr>
          <w:rFonts w:ascii="Times New Roman" w:hAnsi="Times New Roman"/>
          <w:sz w:val="28"/>
          <w:szCs w:val="28"/>
        </w:rPr>
        <w:t xml:space="preserve"> качественные реакции на катионы металлов).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Расчётные задачи.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w:t>
      </w:r>
      <w:r>
        <w:rPr>
          <w:rFonts w:ascii="Times New Roman" w:hAnsi="Times New Roman"/>
          <w:sz w:val="28"/>
          <w:szCs w:val="28"/>
        </w:rPr>
        <w:t xml:space="preserve">, если одно из веществ имеет примеси.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117.</w:t>
      </w:r>
      <w:r>
        <w:rPr>
          <w:rFonts w:ascii="Times New Roman" w:hAnsi="Times New Roman" w:eastAsia="OfficinaSansBoldITC"/>
          <w:sz w:val="28"/>
          <w:szCs w:val="28"/>
        </w:rPr>
        <w:t xml:space="preserve">7.1.3. </w:t>
      </w:r>
      <w:r>
        <w:rPr>
          <w:rFonts w:ascii="Times New Roman" w:hAnsi="Times New Roman"/>
          <w:sz w:val="28"/>
          <w:szCs w:val="28"/>
        </w:rPr>
        <w:t xml:space="preserve">Химия и жизнь.</w:t>
      </w:r>
      <w:r>
        <w:rPr>
          <w:rFonts w:ascii="Times New Roman" w:hAnsi="Times New Roman"/>
          <w:sz w:val="28"/>
          <w:szCs w:val="28"/>
        </w:rPr>
        <w:t xml:space="preserve"> Межпредметные связи.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w:t>
      </w:r>
      <w:r>
        <w:rPr>
          <w:rFonts w:ascii="Times New Roman" w:hAnsi="Times New Roman"/>
          <w:sz w:val="28"/>
          <w:szCs w:val="28"/>
        </w:rPr>
        <w:t xml:space="preserve"> </w:t>
      </w:r>
      <w:r>
        <w:rPr>
          <w:rFonts w:ascii="Times New Roman" w:hAnsi="Times New Roman"/>
          <w:sz w:val="28"/>
          <w:szCs w:val="28"/>
        </w:rPr>
        <w:t xml:space="preserve">и химических реакций.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Предст</w:t>
      </w:r>
      <w:r>
        <w:rPr>
          <w:rFonts w:ascii="Times New Roman" w:hAnsi="Times New Roman"/>
          <w:sz w:val="28"/>
          <w:szCs w:val="28"/>
        </w:rPr>
        <w:t xml:space="preserve">авления об общих научных принципах промышленного получения важнейших веществ.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w:t>
      </w:r>
      <w:r>
        <w:rPr>
          <w:rFonts w:ascii="Times New Roman" w:hAnsi="Times New Roman"/>
          <w:sz w:val="28"/>
          <w:szCs w:val="28"/>
        </w:rPr>
        <w:t xml:space="preserve">е и минеральные удобрения.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Химия и здоровье человека: правила использования лекарственных препаратов, правила безопасного использования препаратов бытовой химии</w:t>
      </w:r>
      <w:r>
        <w:rPr>
          <w:rFonts w:ascii="Times New Roman" w:hAnsi="Times New Roman"/>
          <w:sz w:val="28"/>
          <w:szCs w:val="28"/>
        </w:rPr>
        <w:t xml:space="preserve"> </w:t>
      </w:r>
      <w:r>
        <w:rPr>
          <w:rFonts w:ascii="Times New Roman" w:hAnsi="Times New Roman"/>
          <w:sz w:val="28"/>
          <w:szCs w:val="28"/>
        </w:rPr>
        <w:t xml:space="preserve">в повседневной жизни.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Реализация межпредметных связей при изучении общей и неорганической хи</w:t>
      </w:r>
      <w:r>
        <w:rPr>
          <w:rFonts w:ascii="Times New Roman" w:hAnsi="Times New Roman"/>
          <w:sz w:val="28"/>
          <w:szCs w:val="28"/>
        </w:rPr>
        <w:t xml:space="preserve">мии в 11 классе осуществляется через использование как общих</w:t>
      </w:r>
      <w:r>
        <w:rPr>
          <w:rFonts w:ascii="Times New Roman" w:hAnsi="Times New Roman"/>
          <w:sz w:val="28"/>
          <w:szCs w:val="28"/>
        </w:rPr>
        <w:t xml:space="preserve"> </w:t>
      </w:r>
      <w:r>
        <w:rPr>
          <w:rFonts w:ascii="Times New Roman" w:hAnsi="Times New Roman"/>
          <w:sz w:val="28"/>
          <w:szCs w:val="28"/>
        </w:rPr>
        <w:t xml:space="preserve">естественно-научных понятий, так и понятий, являющихся системными</w:t>
      </w:r>
      <w:r>
        <w:rPr>
          <w:rFonts w:ascii="Times New Roman" w:hAnsi="Times New Roman"/>
          <w:sz w:val="28"/>
          <w:szCs w:val="28"/>
        </w:rPr>
        <w:t xml:space="preserve"> </w:t>
      </w:r>
      <w:r>
        <w:rPr>
          <w:rFonts w:ascii="Times New Roman" w:hAnsi="Times New Roman"/>
          <w:sz w:val="28"/>
          <w:szCs w:val="28"/>
        </w:rPr>
        <w:t xml:space="preserve">для отдельных предметов естественно-научного цикла.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Общие естественно-научные понятия: научный факт, гипотеза, закон, теория, а</w:t>
      </w:r>
      <w:r>
        <w:rPr>
          <w:rFonts w:ascii="Times New Roman" w:hAnsi="Times New Roman"/>
          <w:sz w:val="28"/>
          <w:szCs w:val="28"/>
        </w:rPr>
        <w:t xml:space="preserve">нализ, синтез, классификация, периодичность, наблюдение, эксперимент, моделирование, измерение, явление.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Физика: материя, энергия, масса, атом, электрон, протон, нейтрон, ион, изотоп, радиоактивность, молекула, энергетический уровень, вещество, тело, объём</w:t>
      </w:r>
      <w:r>
        <w:rPr>
          <w:rFonts w:ascii="Times New Roman" w:hAnsi="Times New Roman"/>
          <w:sz w:val="28"/>
          <w:szCs w:val="28"/>
        </w:rPr>
        <w:t xml:space="preserve">, агрегатное состояние вещества, физические величины и единицы их измерения, скорость.</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Биология: клетка, организм, экосистема, биосфера, макро- и микроэлементы, витамины, обмен веществ в организме.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География: минералы, горные породы, полезные ископаемые, т</w:t>
      </w:r>
      <w:r>
        <w:rPr>
          <w:rFonts w:ascii="Times New Roman" w:hAnsi="Times New Roman"/>
          <w:sz w:val="28"/>
          <w:szCs w:val="28"/>
        </w:rPr>
        <w:t xml:space="preserve">опливо, ресурсы.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w:t>
      </w:r>
      <w:r>
        <w:rPr>
          <w:rFonts w:ascii="Times New Roman" w:hAnsi="Times New Roman"/>
          <w:sz w:val="28"/>
          <w:szCs w:val="28"/>
        </w:rPr>
        <w:t xml:space="preserve">рукционных материалов, электронная промышленность, нанотехнологии.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eastAsia="OfficinaSansBoldITC"/>
        </w:rPr>
      </w:pPr>
      <w:r/>
      <w:bookmarkEnd w:id="134"/>
      <w:r>
        <w:rPr>
          <w:rFonts w:ascii="Times New Roman" w:hAnsi="Times New Roman" w:eastAsia="OfficinaSansBoldITC"/>
          <w:sz w:val="28"/>
          <w:szCs w:val="28"/>
        </w:rPr>
        <w:t xml:space="preserve">117.</w:t>
      </w:r>
      <w:r>
        <w:rPr>
          <w:rFonts w:ascii="Times New Roman" w:hAnsi="Times New Roman" w:eastAsia="OfficinaSansBoldITC"/>
          <w:sz w:val="28"/>
          <w:szCs w:val="28"/>
        </w:rPr>
        <w:t xml:space="preserve">8. Планируемые результаты освоения программы по химии на уровне среднего общего образования.</w:t>
      </w:r>
      <w:r>
        <w:rPr>
          <w:rFonts w:ascii="Times New Roman" w:hAnsi="Times New Roman" w:eastAsia="OfficinaSansBoldITC"/>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117.</w:t>
      </w:r>
      <w:r>
        <w:rPr>
          <w:rFonts w:ascii="Times New Roman" w:hAnsi="Times New Roman" w:eastAsia="OfficinaSansBoldITC"/>
          <w:sz w:val="28"/>
          <w:szCs w:val="28"/>
        </w:rPr>
        <w:t xml:space="preserve">8.1. </w:t>
      </w:r>
      <w:r>
        <w:rPr>
          <w:rFonts w:ascii="Times New Roman" w:hAnsi="Times New Roman"/>
          <w:sz w:val="28"/>
          <w:szCs w:val="28"/>
        </w:rPr>
        <w:t xml:space="preserve">ФГОС СОО</w:t>
      </w:r>
      <w:r>
        <w:rPr>
          <w:rFonts w:ascii="Times New Roman" w:hAnsi="Times New Roman"/>
          <w:sz w:val="28"/>
          <w:szCs w:val="28"/>
        </w:rPr>
        <w:t xml:space="preserve"> устанавливает требования к результатам освоения обучающимися программ сред</w:t>
      </w:r>
      <w:r>
        <w:rPr>
          <w:rFonts w:ascii="Times New Roman" w:hAnsi="Times New Roman"/>
          <w:sz w:val="28"/>
          <w:szCs w:val="28"/>
        </w:rPr>
        <w:t xml:space="preserve">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117.</w:t>
      </w:r>
      <w:r>
        <w:rPr>
          <w:rFonts w:ascii="Times New Roman" w:hAnsi="Times New Roman" w:eastAsia="OfficinaSansBoldITC"/>
          <w:sz w:val="28"/>
          <w:szCs w:val="28"/>
        </w:rPr>
        <w:t xml:space="preserve">8.2. </w:t>
      </w:r>
      <w:r>
        <w:rPr>
          <w:rFonts w:ascii="Times New Roman" w:hAnsi="Times New Roman"/>
          <w:sz w:val="28"/>
          <w:szCs w:val="28"/>
        </w:rPr>
        <w:t xml:space="preserve">В соответствии с системно-</w:t>
      </w:r>
      <w:r>
        <w:rPr>
          <w:rFonts w:ascii="Times New Roman" w:hAnsi="Times New Roman"/>
          <w:sz w:val="28"/>
          <w:szCs w:val="28"/>
        </w:rPr>
        <w:t xml:space="preserve">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осознание обучающимися российской гражданской идентичности – готовности к саморазвитию, самостоятел</w:t>
      </w:r>
      <w:r>
        <w:rPr>
          <w:rFonts w:ascii="Times New Roman" w:hAnsi="Times New Roman"/>
          <w:sz w:val="28"/>
          <w:szCs w:val="28"/>
        </w:rPr>
        <w:t xml:space="preserve">ьности и самоопределению;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наличие мотивации к обучению;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целенаправленное развитие внутренних убеждений личности на основе ключевых ценностей и исторических традиций базовой науки химии;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готовность и способность обучающихся руководствоваться в своей деят</w:t>
      </w:r>
      <w:r>
        <w:rPr>
          <w:rFonts w:ascii="Times New Roman" w:hAnsi="Times New Roman"/>
          <w:sz w:val="28"/>
          <w:szCs w:val="28"/>
        </w:rPr>
        <w:t xml:space="preserve">ельности ценностно-смысловыми установками, присущими целостной системе химического образования;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наличие правосознания экологической культуры и способности ставить цели</w:t>
      </w:r>
      <w:r>
        <w:rPr>
          <w:rFonts w:ascii="Times New Roman" w:hAnsi="Times New Roman"/>
          <w:sz w:val="28"/>
          <w:szCs w:val="28"/>
        </w:rPr>
        <w:t xml:space="preserve"> </w:t>
      </w:r>
      <w:r>
        <w:rPr>
          <w:rFonts w:ascii="Times New Roman" w:hAnsi="Times New Roman"/>
          <w:sz w:val="28"/>
          <w:szCs w:val="28"/>
        </w:rPr>
        <w:t xml:space="preserve">и строить жизненные планы.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117.</w:t>
      </w:r>
      <w:r>
        <w:rPr>
          <w:rFonts w:ascii="Times New Roman" w:hAnsi="Times New Roman" w:eastAsia="OfficinaSansBoldITC"/>
          <w:sz w:val="28"/>
          <w:szCs w:val="28"/>
        </w:rPr>
        <w:t xml:space="preserve">8.3. </w:t>
      </w:r>
      <w:r>
        <w:rPr>
          <w:rFonts w:ascii="Times New Roman" w:hAnsi="Times New Roman"/>
          <w:sz w:val="28"/>
          <w:szCs w:val="28"/>
        </w:rPr>
        <w:t xml:space="preserve">Личностные результаты освоения предмета «Химия» до</w:t>
      </w:r>
      <w:r>
        <w:rPr>
          <w:rFonts w:ascii="Times New Roman" w:hAnsi="Times New Roman"/>
          <w:sz w:val="28"/>
          <w:szCs w:val="28"/>
        </w:rPr>
        <w:t xml:space="preserve">стигаются</w:t>
      </w:r>
      <w:r>
        <w:rPr>
          <w:rFonts w:ascii="Times New Roman" w:hAnsi="Times New Roman"/>
          <w:sz w:val="28"/>
          <w:szCs w:val="28"/>
        </w:rPr>
        <w:t xml:space="preserve"> </w:t>
      </w:r>
      <w:r>
        <w:rPr>
          <w:rFonts w:ascii="Times New Roman" w:hAnsi="Times New Roman"/>
          <w:sz w:val="28"/>
          <w:szCs w:val="28"/>
        </w:rPr>
        <w:t xml:space="preserve">в единстве учебной и воспитательной деятельности в соответствии</w:t>
      </w:r>
      <w:r>
        <w:rPr>
          <w:rFonts w:ascii="Times New Roman" w:hAnsi="Times New Roman"/>
          <w:sz w:val="28"/>
          <w:szCs w:val="28"/>
        </w:rPr>
        <w:t xml:space="preserve"> </w:t>
      </w:r>
      <w:r>
        <w:rPr>
          <w:rFonts w:ascii="Times New Roman" w:hAnsi="Times New Roman"/>
          <w:sz w:val="28"/>
          <w:szCs w:val="28"/>
        </w:rPr>
        <w:t xml:space="preserve">с гуманистическими, социокультурными, духовно-нравственными ценностями</w:t>
      </w:r>
      <w:r>
        <w:rPr>
          <w:rFonts w:ascii="Times New Roman" w:hAnsi="Times New Roman"/>
          <w:sz w:val="28"/>
          <w:szCs w:val="28"/>
        </w:rPr>
        <w:t xml:space="preserve"> </w:t>
      </w:r>
      <w:r>
        <w:rPr>
          <w:rFonts w:ascii="Times New Roman" w:hAnsi="Times New Roman"/>
          <w:sz w:val="28"/>
          <w:szCs w:val="28"/>
        </w:rPr>
        <w:t xml:space="preserve">и идеалами российского гражданского общества, принятыми в обществе нормами</w:t>
      </w:r>
      <w:r>
        <w:rPr>
          <w:rFonts w:ascii="Times New Roman" w:hAnsi="Times New Roman"/>
          <w:sz w:val="28"/>
          <w:szCs w:val="28"/>
        </w:rPr>
        <w:t xml:space="preserve"> </w:t>
      </w:r>
      <w:r>
        <w:rPr>
          <w:rFonts w:ascii="Times New Roman" w:hAnsi="Times New Roman"/>
          <w:sz w:val="28"/>
          <w:szCs w:val="28"/>
        </w:rPr>
        <w:t xml:space="preserve">и правилами поведения, способств</w:t>
      </w:r>
      <w:r>
        <w:rPr>
          <w:rFonts w:ascii="Times New Roman" w:hAnsi="Times New Roman"/>
          <w:sz w:val="28"/>
          <w:szCs w:val="28"/>
        </w:rPr>
        <w:t xml:space="preserve">ующими процессам самопознания, саморазвития и нравственного становления личности обучающихся.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OfficinaSansBoldITC"/>
          <w:sz w:val="28"/>
          <w:szCs w:val="28"/>
        </w:rPr>
        <w:t xml:space="preserve">117.</w:t>
      </w:r>
      <w:r>
        <w:rPr>
          <w:rFonts w:ascii="Times New Roman" w:hAnsi="Times New Roman" w:eastAsia="OfficinaSansBoldITC"/>
          <w:sz w:val="28"/>
          <w:szCs w:val="28"/>
        </w:rPr>
        <w:t xml:space="preserve">8.4. </w:t>
      </w:r>
      <w:r>
        <w:rPr>
          <w:rFonts w:ascii="Times New Roman" w:hAnsi="Times New Roman"/>
          <w:sz w:val="28"/>
          <w:szCs w:val="28"/>
        </w:rPr>
        <w:t xml:space="preserve">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w:t>
      </w:r>
      <w:r>
        <w:rPr>
          <w:rFonts w:ascii="Times New Roman" w:hAnsi="Times New Roman"/>
          <w:sz w:val="28"/>
          <w:szCs w:val="28"/>
        </w:rPr>
        <w:t xml:space="preserve">ятых в обществе ценностей</w:t>
      </w:r>
      <w:r>
        <w:rPr>
          <w:rFonts w:ascii="Times New Roman" w:hAnsi="Times New Roman" w:eastAsia="SchoolBookSanPin"/>
          <w:sz w:val="28"/>
          <w:szCs w:val="28"/>
        </w:rPr>
        <w:t xml:space="preserve">, в том числе в части:</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 гражданского воспитания: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осознания обучающимися своих конституционных прав и обязанностей, уважения к закону и правопорядку;</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представления о социальных нормах и правилах межличностных отношений</w:t>
      </w:r>
      <w:r>
        <w:rPr>
          <w:rFonts w:ascii="Times New Roman" w:hAnsi="Times New Roman"/>
          <w:sz w:val="28"/>
          <w:szCs w:val="28"/>
        </w:rPr>
        <w:t xml:space="preserve"> </w:t>
      </w:r>
      <w:r>
        <w:rPr>
          <w:rFonts w:ascii="Times New Roman" w:hAnsi="Times New Roman"/>
          <w:sz w:val="28"/>
          <w:szCs w:val="28"/>
        </w:rPr>
        <w:t xml:space="preserve">в коллекти</w:t>
      </w:r>
      <w:r>
        <w:rPr>
          <w:rFonts w:ascii="Times New Roman" w:hAnsi="Times New Roman"/>
          <w:sz w:val="28"/>
          <w:szCs w:val="28"/>
        </w:rPr>
        <w:t xml:space="preserve">ве;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способности понимать и принимать мотивы, намерения, логику и аргументы других при анализе разл</w:t>
      </w:r>
      <w:r>
        <w:rPr>
          <w:rFonts w:ascii="Times New Roman" w:hAnsi="Times New Roman"/>
          <w:sz w:val="28"/>
          <w:szCs w:val="28"/>
        </w:rPr>
        <w:t xml:space="preserve">ичных видов учебной деятельности;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2) патриотического воспитания: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ценностного отношения к историческому и научному наследию отечественной химии;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уважения к процессу творчества в области теории и практического применения химии, осознания того, что достижени</w:t>
      </w:r>
      <w:r>
        <w:rPr>
          <w:rFonts w:ascii="Times New Roman" w:hAnsi="Times New Roman"/>
          <w:sz w:val="28"/>
          <w:szCs w:val="28"/>
        </w:rPr>
        <w:t xml:space="preserve">я науки есть результат длительных наблюдений, кропотливых экспериментальных поисков, постоянного труда учёных и практиков;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интереса и познавательных мотивов в получении и последующем анализе информации о передовых достижениях современной отечественной хим</w:t>
      </w:r>
      <w:r>
        <w:rPr>
          <w:rFonts w:ascii="Times New Roman" w:hAnsi="Times New Roman"/>
          <w:sz w:val="28"/>
          <w:szCs w:val="28"/>
        </w:rPr>
        <w:t xml:space="preserve">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3) духовно-нравственного воспитания: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нравственного сознания, этического поведения;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способности оценивать ситуации, связанные с химическими явлениями,</w:t>
      </w:r>
      <w:r>
        <w:rPr>
          <w:rFonts w:ascii="Times New Roman" w:hAnsi="Times New Roman"/>
          <w:sz w:val="28"/>
          <w:szCs w:val="28"/>
        </w:rPr>
        <w:t xml:space="preserve"> </w:t>
      </w:r>
      <w:r>
        <w:rPr>
          <w:rFonts w:ascii="Times New Roman" w:hAnsi="Times New Roman"/>
          <w:sz w:val="28"/>
          <w:szCs w:val="28"/>
        </w:rPr>
        <w:t xml:space="preserve">и принимать осознанные решения, ориентируясь на морально-нравственные нормы и ценности;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готовности оц</w:t>
      </w:r>
      <w:r>
        <w:rPr>
          <w:rFonts w:ascii="Times New Roman" w:hAnsi="Times New Roman"/>
          <w:sz w:val="28"/>
          <w:szCs w:val="28"/>
        </w:rPr>
        <w:t xml:space="preserve">енивать своё поведение и поступки своих товарищей с позиций нравственных и правовых норм и осознание последствий этих поступков;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4) формирования культуры здоровья: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понимания ценностей здорового и безопасного образа жизни, необходимости ответственного отнош</w:t>
      </w:r>
      <w:r>
        <w:rPr>
          <w:rFonts w:ascii="Times New Roman" w:hAnsi="Times New Roman"/>
          <w:sz w:val="28"/>
          <w:szCs w:val="28"/>
        </w:rPr>
        <w:t xml:space="preserve">ения к собственному физическому и психическому здоровью;</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соблюдения правил безопасного обращения с веществами в быту, повседневной жизни и в трудовой деятельности;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понимания ценности правил индивидуального и коллективного безопасного поведения в ситуациях</w:t>
      </w:r>
      <w:r>
        <w:rPr>
          <w:rFonts w:ascii="Times New Roman" w:hAnsi="Times New Roman"/>
          <w:sz w:val="28"/>
          <w:szCs w:val="28"/>
        </w:rPr>
        <w:t xml:space="preserve">, угрожающих здоровью и жизни людей;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осознания последствий и неприятия вредных привычек (употребления алкоголя, наркотиков, курения);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5) трудового воспитания: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коммуникативной компетентности в учебно-исследовательской деятельности, общественно полезной, тв</w:t>
      </w:r>
      <w:r>
        <w:rPr>
          <w:rFonts w:ascii="Times New Roman" w:hAnsi="Times New Roman"/>
          <w:sz w:val="28"/>
          <w:szCs w:val="28"/>
        </w:rPr>
        <w:t xml:space="preserve">орческой и других видах деятельности;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установки на активное участие в решении практических задач социальной направленности (в рамках своего класса, школы);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интереса к практическому изучению профессий различного рода,</w:t>
      </w:r>
      <w:r>
        <w:rPr>
          <w:rFonts w:ascii="Times New Roman" w:hAnsi="Times New Roman"/>
          <w:sz w:val="28"/>
          <w:szCs w:val="28"/>
        </w:rPr>
        <w:t xml:space="preserve"> </w:t>
      </w:r>
      <w:r>
        <w:rPr>
          <w:rFonts w:ascii="Times New Roman" w:hAnsi="Times New Roman"/>
          <w:sz w:val="28"/>
          <w:szCs w:val="28"/>
        </w:rPr>
        <w:t xml:space="preserve">в том числе на основе применения пред</w:t>
      </w:r>
      <w:r>
        <w:rPr>
          <w:rFonts w:ascii="Times New Roman" w:hAnsi="Times New Roman"/>
          <w:sz w:val="28"/>
          <w:szCs w:val="28"/>
        </w:rPr>
        <w:t xml:space="preserve">метных знаний по химии;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уважения к труду, людям труда и результатам трудовой деятельности;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w:t>
      </w:r>
      <w:r>
        <w:rPr>
          <w:rFonts w:ascii="Times New Roman" w:hAnsi="Times New Roman"/>
          <w:sz w:val="28"/>
          <w:szCs w:val="28"/>
        </w:rPr>
        <w:t xml:space="preserve">пособностей к химии, интересов и потребностей общества;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6) экологического воспитания: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экологически целесообразного отношения к природе, как источнику существования жизни на Земле;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понимания глобального характера экологических проблем, влияния экономических</w:t>
      </w:r>
      <w:r>
        <w:rPr>
          <w:rFonts w:ascii="Times New Roman" w:hAnsi="Times New Roman"/>
          <w:sz w:val="28"/>
          <w:szCs w:val="28"/>
        </w:rPr>
        <w:t xml:space="preserve"> процессов на состояние природной и социальной среды;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осознания необходимости использования достижений химии для решения вопросов рационального природопользования;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активного неприятия действий, приносящих вред окружающей природной среде, умения прогнозиро</w:t>
      </w:r>
      <w:r>
        <w:rPr>
          <w:rFonts w:ascii="Times New Roman" w:hAnsi="Times New Roman"/>
          <w:sz w:val="28"/>
          <w:szCs w:val="28"/>
        </w:rPr>
        <w:t xml:space="preserve">вать неблагоприятные экологические последствия предпринимаемых действий и предотвращать их;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w:t>
      </w:r>
      <w:r>
        <w:rPr>
          <w:rFonts w:ascii="Times New Roman" w:hAnsi="Times New Roman"/>
          <w:sz w:val="28"/>
          <w:szCs w:val="28"/>
        </w:rPr>
        <w:t xml:space="preserve"> </w:t>
      </w:r>
      <w:r>
        <w:rPr>
          <w:rFonts w:ascii="Times New Roman" w:hAnsi="Times New Roman"/>
          <w:sz w:val="28"/>
          <w:szCs w:val="28"/>
        </w:rPr>
        <w:t xml:space="preserve">ими в познавательной,</w:t>
      </w:r>
      <w:r>
        <w:rPr>
          <w:rFonts w:ascii="Times New Roman" w:hAnsi="Times New Roman"/>
          <w:sz w:val="28"/>
          <w:szCs w:val="28"/>
        </w:rPr>
        <w:t xml:space="preserve"> коммуникативной и социальной практике, способности</w:t>
      </w:r>
      <w:r>
        <w:rPr>
          <w:rFonts w:ascii="Times New Roman" w:hAnsi="Times New Roman"/>
          <w:sz w:val="28"/>
          <w:szCs w:val="28"/>
        </w:rPr>
        <w:t xml:space="preserve"> </w:t>
      </w:r>
      <w:r>
        <w:rPr>
          <w:rFonts w:ascii="Times New Roman" w:hAnsi="Times New Roman"/>
          <w:sz w:val="28"/>
          <w:szCs w:val="28"/>
        </w:rPr>
        <w:t xml:space="preserve">и умения активно противостоять идеологии хемофобии;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7) ценности научного познания: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сформированности мировоззрения, соответствующего современному уровню развития науки и общественной практики;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понимания </w:t>
      </w:r>
      <w:r>
        <w:rPr>
          <w:rFonts w:ascii="Times New Roman" w:hAnsi="Times New Roman"/>
          <w:sz w:val="28"/>
          <w:szCs w:val="28"/>
        </w:rPr>
        <w:t xml:space="preserve">специфики химии как науки, осознания её роли в формировании рационального научного мышления, создании целостного представления</w:t>
      </w:r>
      <w:r>
        <w:rPr>
          <w:rFonts w:ascii="Times New Roman" w:hAnsi="Times New Roman"/>
          <w:sz w:val="28"/>
          <w:szCs w:val="28"/>
        </w:rPr>
        <w:t xml:space="preserve"> </w:t>
      </w:r>
      <w:r>
        <w:rPr>
          <w:rFonts w:ascii="Times New Roman" w:hAnsi="Times New Roman"/>
          <w:sz w:val="28"/>
          <w:szCs w:val="28"/>
        </w:rPr>
        <w:t xml:space="preserve">об окружающем мире как о единстве природы и человека, в познании природных закономерностей и решении проблем сохранения природно</w:t>
      </w:r>
      <w:r>
        <w:rPr>
          <w:rFonts w:ascii="Times New Roman" w:hAnsi="Times New Roman"/>
          <w:sz w:val="28"/>
          <w:szCs w:val="28"/>
        </w:rPr>
        <w:t xml:space="preserve">го равновесия;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убеждённости в особой значимости химии для современной цивилизации:</w:t>
      </w:r>
      <w:r>
        <w:rPr>
          <w:rFonts w:ascii="Times New Roman" w:hAnsi="Times New Roman"/>
          <w:sz w:val="28"/>
          <w:szCs w:val="28"/>
        </w:rPr>
        <w:t xml:space="preserve"> </w:t>
      </w:r>
      <w:r>
        <w:rPr>
          <w:rFonts w:ascii="Times New Roman" w:hAnsi="Times New Roman"/>
          <w:sz w:val="28"/>
          <w:szCs w:val="28"/>
        </w:rPr>
        <w:t xml:space="preserve">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w:t>
      </w:r>
      <w:r>
        <w:rPr>
          <w:rFonts w:ascii="Times New Roman" w:hAnsi="Times New Roman"/>
          <w:sz w:val="28"/>
          <w:szCs w:val="28"/>
        </w:rPr>
        <w:t xml:space="preserve">гетической, пищевой и экологической безопасности,</w:t>
      </w:r>
      <w:r>
        <w:rPr>
          <w:rFonts w:ascii="Times New Roman" w:hAnsi="Times New Roman"/>
          <w:sz w:val="28"/>
          <w:szCs w:val="28"/>
        </w:rPr>
        <w:t xml:space="preserve"> </w:t>
      </w:r>
      <w:r>
        <w:rPr>
          <w:rFonts w:ascii="Times New Roman" w:hAnsi="Times New Roman"/>
          <w:sz w:val="28"/>
          <w:szCs w:val="28"/>
        </w:rPr>
        <w:t xml:space="preserve">в развитии медицины, обеспечении условий успешного труда и экологически комфортной жизни каждого члена общества;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естественно-научной грамотности: понимания сущности методов познания, используемых в естеств</w:t>
      </w:r>
      <w:r>
        <w:rPr>
          <w:rFonts w:ascii="Times New Roman" w:hAnsi="Times New Roman"/>
          <w:sz w:val="28"/>
          <w:szCs w:val="28"/>
        </w:rPr>
        <w:t xml:space="preserve">енных науках, способности использовать получаемые знания для анализа и объяснения явлений окружающего мира и происходящих</w:t>
      </w:r>
      <w:r>
        <w:rPr>
          <w:rFonts w:ascii="Times New Roman" w:hAnsi="Times New Roman"/>
          <w:sz w:val="28"/>
          <w:szCs w:val="28"/>
        </w:rPr>
        <w:t xml:space="preserve"> </w:t>
      </w:r>
      <w:r>
        <w:rPr>
          <w:rFonts w:ascii="Times New Roman" w:hAnsi="Times New Roman"/>
          <w:sz w:val="28"/>
          <w:szCs w:val="28"/>
        </w:rPr>
        <w:t xml:space="preserve">в нём изменений, умения делать обоснованные заключения на основе научных фактов и имеющихся данных с целью получения достоверных выво</w:t>
      </w:r>
      <w:r>
        <w:rPr>
          <w:rFonts w:ascii="Times New Roman" w:hAnsi="Times New Roman"/>
          <w:sz w:val="28"/>
          <w:szCs w:val="28"/>
        </w:rPr>
        <w:t xml:space="preserve">дов;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способности самостоятельно использовать химические знания для решения проблем в реальных жизненных ситуациях;</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интереса к познанию и исследовательской деятельности;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готовности и способности к непрерывному образованию и самообразованию,</w:t>
      </w:r>
      <w:r>
        <w:rPr>
          <w:rFonts w:ascii="Times New Roman" w:hAnsi="Times New Roman"/>
          <w:sz w:val="28"/>
          <w:szCs w:val="28"/>
        </w:rPr>
        <w:t xml:space="preserve"> </w:t>
      </w:r>
      <w:r>
        <w:rPr>
          <w:rFonts w:ascii="Times New Roman" w:hAnsi="Times New Roman"/>
          <w:sz w:val="28"/>
          <w:szCs w:val="28"/>
        </w:rPr>
        <w:t xml:space="preserve">к активному по</w:t>
      </w:r>
      <w:r>
        <w:rPr>
          <w:rFonts w:ascii="Times New Roman" w:hAnsi="Times New Roman"/>
          <w:sz w:val="28"/>
          <w:szCs w:val="28"/>
        </w:rPr>
        <w:t xml:space="preserve">лучению новых знаний по химии в соответствии с жизненными потребностями;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интереса к особенностям труда в различных сферах профессиональной деятельности.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117.</w:t>
      </w:r>
      <w:r>
        <w:rPr>
          <w:rFonts w:ascii="Times New Roman" w:hAnsi="Times New Roman" w:eastAsia="OfficinaSansBoldITC"/>
          <w:sz w:val="28"/>
          <w:szCs w:val="28"/>
        </w:rPr>
        <w:t xml:space="preserve">8.</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 </w:t>
      </w:r>
      <w:r>
        <w:rPr>
          <w:rFonts w:ascii="Times New Roman" w:hAnsi="Times New Roman"/>
          <w:sz w:val="28"/>
          <w:szCs w:val="28"/>
        </w:rPr>
        <w:t xml:space="preserve">Метапредметные результаты освоения учебного предмета «Химия»</w:t>
      </w:r>
      <w:r>
        <w:rPr>
          <w:rFonts w:ascii="Times New Roman" w:hAnsi="Times New Roman"/>
          <w:sz w:val="28"/>
          <w:szCs w:val="28"/>
        </w:rPr>
        <w:t xml:space="preserve"> </w:t>
      </w:r>
      <w:r>
        <w:rPr>
          <w:rFonts w:ascii="Times New Roman" w:hAnsi="Times New Roman"/>
          <w:sz w:val="28"/>
          <w:szCs w:val="28"/>
        </w:rPr>
        <w:t xml:space="preserve">на уровне среднего общего образ</w:t>
      </w:r>
      <w:r>
        <w:rPr>
          <w:rFonts w:ascii="Times New Roman" w:hAnsi="Times New Roman"/>
          <w:sz w:val="28"/>
          <w:szCs w:val="28"/>
        </w:rPr>
        <w:t xml:space="preserve">ования включают: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w:t>
      </w:r>
      <w:r>
        <w:rPr>
          <w:rFonts w:ascii="Times New Roman" w:hAnsi="Times New Roman"/>
          <w:sz w:val="28"/>
          <w:szCs w:val="28"/>
        </w:rPr>
        <w:t xml:space="preserve"> </w:t>
      </w:r>
      <w:r>
        <w:rPr>
          <w:rFonts w:ascii="Times New Roman" w:hAnsi="Times New Roman"/>
          <w:sz w:val="28"/>
          <w:szCs w:val="28"/>
        </w:rPr>
        <w:t xml:space="preserve">в естественных науках (материя, вещество, э</w:t>
      </w:r>
      <w:r>
        <w:rPr>
          <w:rFonts w:ascii="Times New Roman" w:hAnsi="Times New Roman"/>
          <w:sz w:val="28"/>
          <w:szCs w:val="28"/>
        </w:rPr>
        <w:t xml:space="preserve">нергия, явление, процесс, система, научный факт, принцип, гипотеза, закономерность, закон, теория, исследование, наблюдение, измерение, эксперимент и другие);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универсальные учебные действия (познавательные, коммуникативные, регулятивные), обеспечивающие ф</w:t>
      </w:r>
      <w:r>
        <w:rPr>
          <w:rFonts w:ascii="Times New Roman" w:hAnsi="Times New Roman"/>
          <w:sz w:val="28"/>
          <w:szCs w:val="28"/>
        </w:rPr>
        <w:t xml:space="preserve">ормирование функциональной грамотности</w:t>
      </w:r>
      <w:r>
        <w:rPr>
          <w:rFonts w:ascii="Times New Roman" w:hAnsi="Times New Roman"/>
          <w:sz w:val="28"/>
          <w:szCs w:val="28"/>
        </w:rPr>
        <w:t xml:space="preserve"> </w:t>
      </w:r>
      <w:r>
        <w:rPr>
          <w:rFonts w:ascii="Times New Roman" w:hAnsi="Times New Roman"/>
          <w:sz w:val="28"/>
          <w:szCs w:val="28"/>
        </w:rPr>
        <w:t xml:space="preserve">и социальной компетенции обучающихся;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способность обучающихся использовать освоенные междисциплинарные, мировоззренческие знания и универсальные учебные действия в познавательной</w:t>
      </w:r>
      <w:r>
        <w:rPr>
          <w:rFonts w:ascii="Times New Roman" w:hAnsi="Times New Roman"/>
          <w:sz w:val="28"/>
          <w:szCs w:val="28"/>
        </w:rPr>
        <w:t xml:space="preserve"> </w:t>
      </w:r>
      <w:r>
        <w:rPr>
          <w:rFonts w:ascii="Times New Roman" w:hAnsi="Times New Roman"/>
          <w:sz w:val="28"/>
          <w:szCs w:val="28"/>
        </w:rPr>
        <w:t xml:space="preserve">и социальной практике.</w:t>
      </w:r>
      <w:r>
        <w:rPr>
          <w:rFonts w:ascii="Times New Roman" w:hAnsi="Times New Roma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OfficinaSansBoldITC"/>
          <w:sz w:val="28"/>
          <w:szCs w:val="28"/>
        </w:rPr>
        <w:t xml:space="preserve">117.</w:t>
      </w:r>
      <w:r>
        <w:rPr>
          <w:rFonts w:ascii="Times New Roman" w:hAnsi="Times New Roman" w:eastAsia="OfficinaSansBoldITC"/>
          <w:sz w:val="28"/>
          <w:szCs w:val="28"/>
        </w:rPr>
        <w:t xml:space="preserve">8.</w:t>
      </w:r>
      <w:r>
        <w:rPr>
          <w:rFonts w:ascii="Times New Roman" w:hAnsi="Times New Roman" w:eastAsia="OfficinaSansBoldITC"/>
          <w:sz w:val="28"/>
          <w:szCs w:val="28"/>
        </w:rPr>
        <w:t xml:space="preserve">6</w:t>
      </w:r>
      <w:r>
        <w:rPr>
          <w:rFonts w:ascii="Times New Roman" w:hAnsi="Times New Roman" w:eastAsia="OfficinaSansBoldITC"/>
          <w:sz w:val="28"/>
          <w:szCs w:val="28"/>
        </w:rPr>
        <w:t xml:space="preserve">. </w:t>
      </w:r>
      <w:r>
        <w:rPr>
          <w:rFonts w:ascii="Times New Roman" w:hAnsi="Times New Roman" w:eastAsia="SchoolBookSanPin"/>
          <w:sz w:val="28"/>
          <w:szCs w:val="28"/>
        </w:rPr>
        <w:t xml:space="preserve">Мета</w:t>
      </w:r>
      <w:r>
        <w:rPr>
          <w:rFonts w:ascii="Times New Roman" w:hAnsi="Times New Roman" w:eastAsia="SchoolBookSanPin"/>
          <w:sz w:val="28"/>
          <w:szCs w:val="28"/>
        </w:rPr>
        <w:t xml:space="preserve">предметные результаты отражают овладение универсальными учебными познавательными, коммуникативными и регулятивными действиями</w:t>
      </w:r>
      <w:r>
        <w:rPr>
          <w:rFonts w:ascii="Times New Roman" w:hAnsi="Times New Roman" w:eastAsia="SchoolBookSanPin"/>
          <w:sz w:val="28"/>
          <w:szCs w:val="28"/>
        </w:rPr>
        <w:t xml:space="preserve">.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OfficinaSansBoldITC"/>
          <w:sz w:val="28"/>
          <w:szCs w:val="28"/>
        </w:rPr>
        <w:t xml:space="preserve">117.</w:t>
      </w:r>
      <w:r>
        <w:rPr>
          <w:rFonts w:ascii="Times New Roman" w:hAnsi="Times New Roman" w:eastAsia="OfficinaSansBoldITC"/>
          <w:sz w:val="28"/>
          <w:szCs w:val="28"/>
        </w:rPr>
        <w:t xml:space="preserve">8.</w:t>
      </w:r>
      <w:r>
        <w:rPr>
          <w:rFonts w:ascii="Times New Roman" w:hAnsi="Times New Roman" w:eastAsia="OfficinaSansBoldITC"/>
          <w:sz w:val="28"/>
          <w:szCs w:val="28"/>
        </w:rPr>
        <w:t xml:space="preserve">6</w:t>
      </w:r>
      <w:r>
        <w:rPr>
          <w:rFonts w:ascii="Times New Roman" w:hAnsi="Times New Roman" w:eastAsia="OfficinaSansBoldITC"/>
          <w:sz w:val="28"/>
          <w:szCs w:val="28"/>
        </w:rPr>
        <w:t xml:space="preserve">.1. </w:t>
      </w:r>
      <w:r>
        <w:rPr>
          <w:rFonts w:ascii="Times New Roman" w:hAnsi="Times New Roman" w:eastAsia="SchoolBookSanPin"/>
          <w:sz w:val="28"/>
          <w:szCs w:val="28"/>
        </w:rPr>
        <w:t xml:space="preserve">Овладение универсальными учебными познавательными действиями: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 базовые логические действия:</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самостоятельно формулир</w:t>
      </w:r>
      <w:r>
        <w:rPr>
          <w:rFonts w:ascii="Times New Roman" w:hAnsi="Times New Roman"/>
          <w:sz w:val="28"/>
          <w:szCs w:val="28"/>
        </w:rPr>
        <w:t xml:space="preserve">овать и актуализировать проблему, всесторонне</w:t>
      </w:r>
      <w:r>
        <w:rPr>
          <w:rFonts w:ascii="Times New Roman" w:hAnsi="Times New Roman"/>
          <w:sz w:val="28"/>
          <w:szCs w:val="28"/>
        </w:rPr>
        <w:t xml:space="preserve"> </w:t>
      </w:r>
      <w:r>
        <w:rPr>
          <w:rFonts w:ascii="Times New Roman" w:hAnsi="Times New Roman"/>
          <w:sz w:val="28"/>
          <w:szCs w:val="28"/>
        </w:rPr>
        <w:t xml:space="preserve">её рассматривать;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определять цели деятельности, задавая параметры и критерии их достижения, соотносить результаты деятельности с поставленными целями;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использовать при освоении знаний приёмы логического мышле</w:t>
      </w:r>
      <w:r>
        <w:rPr>
          <w:rFonts w:ascii="Times New Roman" w:hAnsi="Times New Roman"/>
          <w:sz w:val="28"/>
          <w:szCs w:val="28"/>
        </w:rPr>
        <w:t xml:space="preserve">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выбирать основания и критерии для классификации веществ и химических реакций;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устанавливать причин</w:t>
      </w:r>
      <w:r>
        <w:rPr>
          <w:rFonts w:ascii="Times New Roman" w:hAnsi="Times New Roman"/>
          <w:sz w:val="28"/>
          <w:szCs w:val="28"/>
        </w:rPr>
        <w:t xml:space="preserve">но-следственные связи между изучаемыми явлениями;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применять в процессе познания, </w:t>
      </w:r>
      <w:r>
        <w:rPr>
          <w:rFonts w:ascii="Times New Roman" w:hAnsi="Times New Roman"/>
          <w:sz w:val="28"/>
          <w:szCs w:val="28"/>
        </w:rPr>
        <w:t xml:space="preserve">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w:t>
      </w:r>
      <w:r>
        <w:rPr>
          <w:rFonts w:ascii="Times New Roman" w:hAnsi="Times New Roman"/>
          <w:sz w:val="28"/>
          <w:szCs w:val="28"/>
        </w:rPr>
        <w:t xml:space="preserve"> </w:t>
      </w:r>
      <w:r>
        <w:rPr>
          <w:rFonts w:ascii="Times New Roman" w:hAnsi="Times New Roman"/>
          <w:sz w:val="28"/>
          <w:szCs w:val="28"/>
        </w:rPr>
        <w:t xml:space="preserve">при решении учебных познавательных и практических задач, применять назван</w:t>
      </w:r>
      <w:r>
        <w:rPr>
          <w:rFonts w:ascii="Times New Roman" w:hAnsi="Times New Roman"/>
          <w:sz w:val="28"/>
          <w:szCs w:val="28"/>
        </w:rPr>
        <w:t xml:space="preserve">ные модельные представления для выявления характерных признаков изучаемых веществ и химических реакций.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OfficinaSansBoldITC"/>
          <w:sz w:val="28"/>
          <w:szCs w:val="28"/>
        </w:rPr>
        <w:t xml:space="preserve">2)</w:t>
      </w:r>
      <w:r>
        <w:rPr>
          <w:rFonts w:ascii="Times New Roman" w:hAnsi="Times New Roman" w:eastAsia="SchoolBookSanPin"/>
          <w:sz w:val="28"/>
          <w:szCs w:val="28"/>
        </w:rPr>
        <w:t xml:space="preserve"> базовые исследовательские действия:</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владеть основами методов научного познания веществ и химических реакций;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формулировать цели и задачи исследования</w:t>
      </w:r>
      <w:r>
        <w:rPr>
          <w:rFonts w:ascii="Times New Roman" w:hAnsi="Times New Roman"/>
          <w:sz w:val="28"/>
          <w:szCs w:val="28"/>
        </w:rPr>
        <w:t xml:space="preserve">, использовать поставленные</w:t>
      </w:r>
      <w:r>
        <w:rPr>
          <w:rFonts w:ascii="Times New Roman" w:hAnsi="Times New Roman"/>
          <w:sz w:val="28"/>
          <w:szCs w:val="28"/>
        </w:rPr>
        <w:t xml:space="preserve"> </w:t>
      </w:r>
      <w:r>
        <w:rPr>
          <w:rFonts w:ascii="Times New Roman" w:hAnsi="Times New Roman"/>
          <w:sz w:val="28"/>
          <w:szCs w:val="28"/>
        </w:rPr>
        <w:t xml:space="preserve">и самостоятельно сформулированные вопросы в качестве инструмента познания</w:t>
      </w:r>
      <w:r>
        <w:rPr>
          <w:rFonts w:ascii="Times New Roman" w:hAnsi="Times New Roman"/>
          <w:sz w:val="28"/>
          <w:szCs w:val="28"/>
        </w:rPr>
        <w:t xml:space="preserve"> </w:t>
      </w:r>
      <w:r>
        <w:rPr>
          <w:rFonts w:ascii="Times New Roman" w:hAnsi="Times New Roman"/>
          <w:sz w:val="28"/>
          <w:szCs w:val="28"/>
        </w:rPr>
        <w:t xml:space="preserve">и основы для формирования гипотезы по проверке правильности высказываемых суждений;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владеть навыками самостоятельного планирования и проведения ученичес</w:t>
      </w:r>
      <w:r>
        <w:rPr>
          <w:rFonts w:ascii="Times New Roman" w:hAnsi="Times New Roman"/>
          <w:sz w:val="28"/>
          <w:szCs w:val="28"/>
        </w:rPr>
        <w:t xml:space="preserve">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w:t>
      </w:r>
      <w:r>
        <w:rPr>
          <w:rFonts w:ascii="Times New Roman" w:hAnsi="Times New Roman"/>
          <w:sz w:val="28"/>
          <w:szCs w:val="28"/>
        </w:rPr>
        <w:t xml:space="preserve">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OfficinaSansBoldITC"/>
          <w:sz w:val="28"/>
          <w:szCs w:val="28"/>
        </w:rPr>
        <w:t xml:space="preserve">3)</w:t>
      </w:r>
      <w:r>
        <w:rPr>
          <w:rFonts w:ascii="Times New Roman" w:hAnsi="Times New Roman" w:eastAsia="SchoolBookSanPin"/>
          <w:sz w:val="28"/>
          <w:szCs w:val="28"/>
        </w:rPr>
        <w:t xml:space="preserve"> работа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 информацией:</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ориентироваться в разли</w:t>
      </w:r>
      <w:r>
        <w:rPr>
          <w:rFonts w:ascii="Times New Roman" w:hAnsi="Times New Roman"/>
          <w:sz w:val="28"/>
          <w:szCs w:val="28"/>
        </w:rPr>
        <w:t xml:space="preserve">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формулирова</w:t>
      </w:r>
      <w:r>
        <w:rPr>
          <w:rFonts w:ascii="Times New Roman" w:hAnsi="Times New Roman"/>
          <w:sz w:val="28"/>
          <w:szCs w:val="28"/>
        </w:rPr>
        <w:t xml:space="preserve">ть запросы и применять различные методы при поиске и отборе информации, необходимой для выполнения учебных задач определённого типа;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приобретать опыт использования информационно-коммуникативных технологий и различных поисковых систем;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самостоятельно выби</w:t>
      </w:r>
      <w:r>
        <w:rPr>
          <w:rFonts w:ascii="Times New Roman" w:hAnsi="Times New Roman"/>
          <w:sz w:val="28"/>
          <w:szCs w:val="28"/>
        </w:rPr>
        <w:t xml:space="preserve">рать оптимальную форму представления информации (схемы, графики, диаграммы, таблицы, рисунки и другие);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использовать научный язык в качестве средства при работе с химической информацией: применять межпредметные (физические и математические) знаки</w:t>
      </w:r>
      <w:r>
        <w:rPr>
          <w:rFonts w:ascii="Times New Roman" w:hAnsi="Times New Roman"/>
          <w:sz w:val="28"/>
          <w:szCs w:val="28"/>
        </w:rPr>
        <w:t xml:space="preserve"> </w:t>
      </w:r>
      <w:r>
        <w:rPr>
          <w:rFonts w:ascii="Times New Roman" w:hAnsi="Times New Roman"/>
          <w:sz w:val="28"/>
          <w:szCs w:val="28"/>
        </w:rPr>
        <w:t xml:space="preserve">и символ</w:t>
      </w:r>
      <w:r>
        <w:rPr>
          <w:rFonts w:ascii="Times New Roman" w:hAnsi="Times New Roman"/>
          <w:sz w:val="28"/>
          <w:szCs w:val="28"/>
        </w:rPr>
        <w:t xml:space="preserve">ы, формулы, аббревиатуры, номенклатуру;</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использовать и преобразовывать знаково-символические средства наглядности.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OfficinaSansBoldITC"/>
          <w:sz w:val="28"/>
          <w:szCs w:val="28"/>
        </w:rPr>
        <w:t xml:space="preserve">117.</w:t>
      </w:r>
      <w:r>
        <w:rPr>
          <w:rFonts w:ascii="Times New Roman" w:hAnsi="Times New Roman" w:eastAsia="OfficinaSansBoldITC"/>
          <w:sz w:val="28"/>
          <w:szCs w:val="28"/>
        </w:rPr>
        <w:t xml:space="preserve">8.</w:t>
      </w:r>
      <w:r>
        <w:rPr>
          <w:rFonts w:ascii="Times New Roman" w:hAnsi="Times New Roman" w:eastAsia="OfficinaSansBoldITC"/>
          <w:sz w:val="28"/>
          <w:szCs w:val="28"/>
        </w:rPr>
        <w:t xml:space="preserve">6</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2</w:t>
      </w:r>
      <w:r>
        <w:rPr>
          <w:rFonts w:ascii="Times New Roman" w:hAnsi="Times New Roman" w:eastAsia="OfficinaSansBoldITC"/>
          <w:sz w:val="28"/>
          <w:szCs w:val="28"/>
        </w:rPr>
        <w:t xml:space="preserve">. </w:t>
      </w:r>
      <w:r>
        <w:rPr>
          <w:rFonts w:ascii="Times New Roman" w:hAnsi="Times New Roman" w:eastAsia="SchoolBookSanPin"/>
          <w:sz w:val="28"/>
          <w:szCs w:val="28"/>
        </w:rPr>
        <w:t xml:space="preserve">Овладение универсальными коммуникативными действиями</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задавать вопросы по существу обсуждаемой темы в ходе диалога</w:t>
      </w:r>
      <w:r>
        <w:rPr>
          <w:rFonts w:ascii="Times New Roman" w:hAnsi="Times New Roman"/>
          <w:sz w:val="28"/>
          <w:szCs w:val="28"/>
        </w:rPr>
        <w:t xml:space="preserve"> </w:t>
      </w:r>
      <w:r>
        <w:rPr>
          <w:rFonts w:ascii="Times New Roman" w:hAnsi="Times New Roman"/>
          <w:sz w:val="28"/>
          <w:szCs w:val="28"/>
        </w:rPr>
        <w:t xml:space="preserve">и/или дискусси</w:t>
      </w:r>
      <w:r>
        <w:rPr>
          <w:rFonts w:ascii="Times New Roman" w:hAnsi="Times New Roman"/>
          <w:sz w:val="28"/>
          <w:szCs w:val="28"/>
        </w:rPr>
        <w:t xml:space="preserve">и, высказывать идеи, формулировать свои предложения относительно выполнения предложенной задачи;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w:t>
      </w:r>
      <w:r>
        <w:rPr>
          <w:rFonts w:ascii="Times New Roman" w:hAnsi="Times New Roman"/>
          <w:sz w:val="28"/>
          <w:szCs w:val="28"/>
        </w:rPr>
        <w:t xml:space="preserve">та, практической работы по исследованию свойств изучаемых веществ, реализации учебного проекта и формулировать выводы</w:t>
      </w:r>
      <w:r>
        <w:rPr>
          <w:rFonts w:ascii="Times New Roman" w:hAnsi="Times New Roman"/>
          <w:sz w:val="28"/>
          <w:szCs w:val="28"/>
        </w:rPr>
        <w:t xml:space="preserve"> </w:t>
      </w:r>
      <w:r>
        <w:rPr>
          <w:rFonts w:ascii="Times New Roman" w:hAnsi="Times New Roman"/>
          <w:sz w:val="28"/>
          <w:szCs w:val="28"/>
        </w:rPr>
        <w:t xml:space="preserve">по результатам проведённых исследований путём согласования позиций в ходе обсуждения и обмена мнениями.</w:t>
      </w:r>
      <w:r>
        <w:rPr>
          <w:rFonts w:ascii="Times New Roman" w:hAnsi="Times New Roma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OfficinaSansBoldITC"/>
          <w:sz w:val="28"/>
          <w:szCs w:val="28"/>
        </w:rPr>
        <w:t xml:space="preserve">117.</w:t>
      </w:r>
      <w:r>
        <w:rPr>
          <w:rFonts w:ascii="Times New Roman" w:hAnsi="Times New Roman" w:eastAsia="OfficinaSansBoldITC"/>
          <w:sz w:val="28"/>
          <w:szCs w:val="28"/>
        </w:rPr>
        <w:t xml:space="preserve">8.</w:t>
      </w:r>
      <w:r>
        <w:rPr>
          <w:rFonts w:ascii="Times New Roman" w:hAnsi="Times New Roman" w:eastAsia="OfficinaSansBoldITC"/>
          <w:sz w:val="28"/>
          <w:szCs w:val="28"/>
        </w:rPr>
        <w:t xml:space="preserve">6</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3</w:t>
      </w:r>
      <w:r>
        <w:rPr>
          <w:rFonts w:ascii="Times New Roman" w:hAnsi="Times New Roman" w:eastAsia="OfficinaSansBoldITC"/>
          <w:sz w:val="28"/>
          <w:szCs w:val="28"/>
        </w:rPr>
        <w:t xml:space="preserve">. </w:t>
      </w:r>
      <w:r>
        <w:rPr>
          <w:rFonts w:ascii="Times New Roman" w:hAnsi="Times New Roman" w:eastAsia="SchoolBookSanPin"/>
          <w:sz w:val="28"/>
          <w:szCs w:val="28"/>
        </w:rPr>
        <w:t xml:space="preserve">Овладение универсальны</w:t>
      </w:r>
      <w:r>
        <w:rPr>
          <w:rFonts w:ascii="Times New Roman" w:hAnsi="Times New Roman" w:eastAsia="SchoolBookSanPin"/>
          <w:sz w:val="28"/>
          <w:szCs w:val="28"/>
        </w:rPr>
        <w:t xml:space="preserve">ми регулятивными действиями</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w:t>
      </w:r>
      <w:r>
        <w:rPr>
          <w:rFonts w:ascii="Times New Roman" w:hAnsi="Times New Roman"/>
          <w:sz w:val="28"/>
          <w:szCs w:val="28"/>
        </w:rPr>
        <w:t xml:space="preserve"> </w:t>
      </w:r>
      <w:r>
        <w:rPr>
          <w:rFonts w:ascii="Times New Roman" w:hAnsi="Times New Roman"/>
          <w:sz w:val="28"/>
          <w:szCs w:val="28"/>
        </w:rPr>
        <w:t xml:space="preserve">и исследовател</w:t>
      </w:r>
      <w:r>
        <w:rPr>
          <w:rFonts w:ascii="Times New Roman" w:hAnsi="Times New Roman"/>
          <w:sz w:val="28"/>
          <w:szCs w:val="28"/>
        </w:rPr>
        <w:t xml:space="preserve">ьских задач, выбирать наиболее эффективный способ их решения</w:t>
      </w:r>
      <w:r>
        <w:rPr>
          <w:rFonts w:ascii="Times New Roman" w:hAnsi="Times New Roman"/>
          <w:sz w:val="28"/>
          <w:szCs w:val="28"/>
        </w:rPr>
        <w:t xml:space="preserve"> </w:t>
      </w:r>
      <w:r>
        <w:rPr>
          <w:rFonts w:ascii="Times New Roman" w:hAnsi="Times New Roman"/>
          <w:sz w:val="28"/>
          <w:szCs w:val="28"/>
        </w:rPr>
        <w:t xml:space="preserve">с учётом получения новых знаний о веществах и химических реакциях;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осуществлять самоконтроль своей деятельности на основе самоанализа</w:t>
      </w:r>
      <w:r>
        <w:rPr>
          <w:rFonts w:ascii="Times New Roman" w:hAnsi="Times New Roman"/>
          <w:sz w:val="28"/>
          <w:szCs w:val="28"/>
        </w:rPr>
        <w:t xml:space="preserve"> </w:t>
      </w:r>
      <w:r>
        <w:rPr>
          <w:rFonts w:ascii="Times New Roman" w:hAnsi="Times New Roman"/>
          <w:sz w:val="28"/>
          <w:szCs w:val="28"/>
        </w:rPr>
        <w:t xml:space="preserve">и самооценки.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eastAsia="OfficinaSansBoldITC"/>
          <w:sz w:val="28"/>
          <w:szCs w:val="28"/>
        </w:rPr>
        <w:t xml:space="preserve">117.</w:t>
      </w:r>
      <w:r>
        <w:rPr>
          <w:rFonts w:ascii="Times New Roman" w:hAnsi="Times New Roman" w:eastAsia="OfficinaSansBoldITC"/>
          <w:sz w:val="28"/>
          <w:szCs w:val="28"/>
        </w:rPr>
        <w:t xml:space="preserve">8.</w:t>
      </w:r>
      <w:r>
        <w:rPr>
          <w:rFonts w:ascii="Times New Roman" w:hAnsi="Times New Roman" w:eastAsia="OfficinaSansBoldITC"/>
          <w:sz w:val="28"/>
          <w:szCs w:val="28"/>
        </w:rPr>
        <w:t xml:space="preserve">7</w:t>
      </w:r>
      <w:r>
        <w:rPr>
          <w:rFonts w:ascii="Times New Roman" w:hAnsi="Times New Roman" w:eastAsia="OfficinaSansBoldITC"/>
          <w:sz w:val="28"/>
          <w:szCs w:val="28"/>
        </w:rPr>
        <w:t xml:space="preserve">. </w:t>
      </w:r>
      <w:r>
        <w:rPr>
          <w:rFonts w:ascii="Times New Roman" w:hAnsi="Times New Roman"/>
          <w:sz w:val="28"/>
          <w:szCs w:val="28"/>
        </w:rPr>
        <w:t xml:space="preserve">Предметные результаты освоения </w:t>
      </w:r>
      <w:r>
        <w:rPr>
          <w:rFonts w:ascii="Times New Roman" w:hAnsi="Times New Roman"/>
          <w:sz w:val="28"/>
          <w:szCs w:val="28"/>
        </w:rPr>
        <w:t xml:space="preserve">прог</w:t>
      </w:r>
      <w:r>
        <w:rPr>
          <w:rFonts w:ascii="Times New Roman" w:hAnsi="Times New Roman"/>
          <w:sz w:val="28"/>
          <w:szCs w:val="28"/>
        </w:rPr>
        <w:t xml:space="preserve">раммы среднего общего образования по химии на базовом уровне</w:t>
      </w:r>
      <w:r>
        <w:rPr>
          <w:rFonts w:ascii="Times New Roman" w:hAnsi="Times New Roman"/>
          <w:sz w:val="28"/>
          <w:szCs w:val="28"/>
        </w:rPr>
        <w:t xml:space="preserve"> ориентированы на обеспечение преимущественно </w:t>
      </w:r>
      <w:r>
        <w:rPr>
          <w:rFonts w:ascii="Times New Roman" w:hAnsi="Times New Roman"/>
          <w:sz w:val="28"/>
          <w:szCs w:val="28"/>
        </w:rPr>
        <w:t xml:space="preserve">общеобразов</w:t>
      </w:r>
      <w:r>
        <w:rPr>
          <w:rFonts w:ascii="Times New Roman" w:hAnsi="Times New Roman"/>
          <w:sz w:val="28"/>
          <w:szCs w:val="28"/>
        </w:rPr>
        <w:t xml:space="preserve">ательной и общекультурной подготовки обучающихся. Они включают специфические для учебного предмета «Химия» научные знания, умения и способы</w:t>
      </w:r>
      <w:r>
        <w:rPr>
          <w:rFonts w:ascii="Times New Roman" w:hAnsi="Times New Roman"/>
          <w:sz w:val="28"/>
          <w:szCs w:val="28"/>
        </w:rPr>
        <w:t xml:space="preserve"> действий по освоению, интерпретации</w:t>
      </w:r>
      <w:r>
        <w:rPr>
          <w:rFonts w:ascii="Times New Roman" w:hAnsi="Times New Roman"/>
          <w:sz w:val="28"/>
          <w:szCs w:val="28"/>
        </w:rPr>
        <w:t xml:space="preserve"> </w:t>
      </w:r>
      <w:r>
        <w:rPr>
          <w:rFonts w:ascii="Times New Roman" w:hAnsi="Times New Roman"/>
          <w:sz w:val="28"/>
          <w:szCs w:val="28"/>
        </w:rPr>
        <w:t xml:space="preserve">и преобразованию знаний, виды деятельности по получению нового знания</w:t>
      </w:r>
      <w:r>
        <w:rPr>
          <w:rFonts w:ascii="Times New Roman" w:hAnsi="Times New Roman"/>
          <w:sz w:val="28"/>
          <w:szCs w:val="28"/>
        </w:rPr>
        <w:t xml:space="preserve"> </w:t>
      </w:r>
      <w:r>
        <w:rPr>
          <w:rFonts w:ascii="Times New Roman" w:hAnsi="Times New Roman"/>
          <w:sz w:val="28"/>
          <w:szCs w:val="28"/>
        </w:rPr>
        <w:t xml:space="preserve">и применению знаний в различных учебных и реальных жизненных ситуациях, связанных с химией. В программе по химии предметные результаты представлены</w:t>
      </w:r>
      <w:r>
        <w:rPr>
          <w:rFonts w:ascii="Times New Roman" w:hAnsi="Times New Roman"/>
          <w:sz w:val="28"/>
          <w:szCs w:val="28"/>
        </w:rPr>
        <w:t xml:space="preserve"> по годам изучения.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117.</w:t>
      </w:r>
      <w:r>
        <w:rPr>
          <w:rFonts w:ascii="Times New Roman" w:hAnsi="Times New Roman" w:eastAsia="OfficinaSansBoldITC"/>
          <w:sz w:val="28"/>
          <w:szCs w:val="28"/>
        </w:rPr>
        <w:t xml:space="preserve">8.</w:t>
      </w:r>
      <w:r>
        <w:rPr>
          <w:rFonts w:ascii="Times New Roman" w:hAnsi="Times New Roman" w:eastAsia="OfficinaSansBoldITC"/>
          <w:sz w:val="28"/>
          <w:szCs w:val="28"/>
        </w:rPr>
        <w:t xml:space="preserve">8</w:t>
      </w:r>
      <w:r>
        <w:rPr>
          <w:rFonts w:ascii="Times New Roman" w:hAnsi="Times New Roman" w:eastAsia="OfficinaSansBoldITC"/>
          <w:sz w:val="28"/>
          <w:szCs w:val="28"/>
        </w:rPr>
        <w:t xml:space="preserve">. К</w:t>
      </w:r>
      <w:r>
        <w:rPr>
          <w:rFonts w:ascii="Times New Roman" w:hAnsi="Times New Roman" w:eastAsia="SchoolBookSanPin"/>
          <w:sz w:val="28"/>
          <w:szCs w:val="28"/>
        </w:rPr>
        <w:t xml:space="preserve"> концу обучения в 10 классе </w:t>
      </w:r>
      <w:r>
        <w:rPr>
          <w:rFonts w:ascii="Times New Roman" w:hAnsi="Times New Roman" w:eastAsia="SchoolBookSanPin"/>
          <w:sz w:val="28"/>
          <w:szCs w:val="28"/>
        </w:rPr>
        <w:t xml:space="preserve">предметные результаты освоения курса «Органическая химия» отражают</w:t>
      </w:r>
      <w:r>
        <w:rPr>
          <w:rFonts w:ascii="Times New Roman" w:hAnsi="Times New Roman" w:eastAsia="OfficinaSansBoldITC"/>
          <w:sz w:val="28"/>
          <w:szCs w:val="28"/>
        </w:rPr>
        <w:t xml:space="preserve">:</w:t>
      </w:r>
      <w:r>
        <w:rPr>
          <w:rFonts w:ascii="Times New Roman" w:hAnsi="Times New Roman" w:eastAsia="OfficinaSansBoldITC"/>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представлений о химической составляющей</w:t>
      </w:r>
      <w:r>
        <w:rPr>
          <w:rFonts w:ascii="Times New Roman" w:hAnsi="Times New Roman"/>
          <w:sz w:val="28"/>
          <w:szCs w:val="28"/>
        </w:rPr>
        <w:t xml:space="preserve"> </w:t>
      </w:r>
      <w:r>
        <w:rPr>
          <w:rFonts w:ascii="Times New Roman" w:hAnsi="Times New Roman"/>
          <w:sz w:val="28"/>
          <w:szCs w:val="28"/>
        </w:rPr>
        <w:t xml:space="preserve">естественно-научной картины мира, роли химии в познании явлений природы,</w:t>
      </w:r>
      <w:r>
        <w:rPr>
          <w:rFonts w:ascii="Times New Roman" w:hAnsi="Times New Roman"/>
          <w:sz w:val="28"/>
          <w:szCs w:val="28"/>
        </w:rPr>
        <w:t xml:space="preserve"> </w:t>
      </w:r>
      <w:r>
        <w:rPr>
          <w:rFonts w:ascii="Times New Roman" w:hAnsi="Times New Roman"/>
          <w:sz w:val="28"/>
          <w:szCs w:val="28"/>
        </w:rPr>
        <w:t xml:space="preserve">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владение системой химических знаний, которая включает: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осн</w:t>
      </w:r>
      <w:r>
        <w:rPr>
          <w:rFonts w:ascii="Times New Roman" w:hAnsi="Times New Roman"/>
          <w:sz w:val="28"/>
          <w:szCs w:val="28"/>
        </w:rPr>
        <w:t xml:space="preserve">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w:t>
      </w:r>
      <w:r>
        <w:rPr>
          <w:rFonts w:ascii="Times New Roman" w:hAnsi="Times New Roman"/>
          <w:sz w:val="28"/>
          <w:szCs w:val="28"/>
        </w:rPr>
        <w:t xml:space="preserve">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теории и законы (теория строения органических веществ А.М. Бу</w:t>
      </w:r>
      <w:r>
        <w:rPr>
          <w:rFonts w:ascii="Times New Roman" w:hAnsi="Times New Roman"/>
          <w:sz w:val="28"/>
          <w:szCs w:val="28"/>
        </w:rPr>
        <w:t xml:space="preserve">тлерова, закон сохранения массы веществ);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закономерности, символический язык химии;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мировоззренческие знания, лежащие в основе понимания причинности</w:t>
      </w:r>
      <w:r>
        <w:rPr>
          <w:rFonts w:ascii="Times New Roman" w:hAnsi="Times New Roman"/>
          <w:sz w:val="28"/>
          <w:szCs w:val="28"/>
        </w:rPr>
        <w:t xml:space="preserve"> </w:t>
      </w:r>
      <w:r>
        <w:rPr>
          <w:rFonts w:ascii="Times New Roman" w:hAnsi="Times New Roman"/>
          <w:sz w:val="28"/>
          <w:szCs w:val="28"/>
        </w:rPr>
        <w:t xml:space="preserve">и системности химических явлений, фактологические сведения о свойствах, составе, получении и безопасном </w:t>
      </w:r>
      <w:r>
        <w:rPr>
          <w:rFonts w:ascii="Times New Roman" w:hAnsi="Times New Roman"/>
          <w:sz w:val="28"/>
          <w:szCs w:val="28"/>
        </w:rPr>
        <w:t xml:space="preserve">использовании важнейших органических веществ в быту</w:t>
      </w:r>
      <w:r>
        <w:rPr>
          <w:rFonts w:ascii="Times New Roman" w:hAnsi="Times New Roman"/>
          <w:sz w:val="28"/>
          <w:szCs w:val="28"/>
        </w:rPr>
        <w:t xml:space="preserve"> </w:t>
      </w:r>
      <w:r>
        <w:rPr>
          <w:rFonts w:ascii="Times New Roman" w:hAnsi="Times New Roman"/>
          <w:sz w:val="28"/>
          <w:szCs w:val="28"/>
        </w:rPr>
        <w:t xml:space="preserve">и практической деятельности человека;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умений выявлять характерные признаки понятий, устанавливать их взаимосвязь, использовать соответствующие понятия</w:t>
      </w:r>
      <w:r>
        <w:rPr>
          <w:rFonts w:ascii="Times New Roman" w:hAnsi="Times New Roman"/>
          <w:sz w:val="28"/>
          <w:szCs w:val="28"/>
        </w:rPr>
        <w:t xml:space="preserve"> </w:t>
      </w:r>
      <w:r>
        <w:rPr>
          <w:rFonts w:ascii="Times New Roman" w:hAnsi="Times New Roman"/>
          <w:sz w:val="28"/>
          <w:szCs w:val="28"/>
        </w:rPr>
        <w:t xml:space="preserve">при описании состава, строения и п</w:t>
      </w:r>
      <w:r>
        <w:rPr>
          <w:rFonts w:ascii="Times New Roman" w:hAnsi="Times New Roman"/>
          <w:sz w:val="28"/>
          <w:szCs w:val="28"/>
        </w:rPr>
        <w:t xml:space="preserve">ревращений органических соединений;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умений использовать химическую символику</w:t>
      </w:r>
      <w:r>
        <w:rPr>
          <w:rFonts w:ascii="Times New Roman" w:hAnsi="Times New Roman"/>
          <w:sz w:val="28"/>
          <w:szCs w:val="28"/>
        </w:rPr>
        <w:t xml:space="preserve"> </w:t>
      </w:r>
      <w:r>
        <w:rPr>
          <w:rFonts w:ascii="Times New Roman" w:hAnsi="Times New Roman"/>
          <w:sz w:val="28"/>
          <w:szCs w:val="28"/>
        </w:rPr>
        <w:t xml:space="preserve">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w:t>
      </w:r>
      <w:r>
        <w:rPr>
          <w:rFonts w:ascii="Times New Roman" w:hAnsi="Times New Roman"/>
          <w:sz w:val="28"/>
          <w:szCs w:val="28"/>
        </w:rPr>
        <w:t xml:space="preserve">ганических веществ для иллюстрации их химического</w:t>
      </w:r>
      <w:r>
        <w:rPr>
          <w:rFonts w:ascii="Times New Roman" w:hAnsi="Times New Roman"/>
          <w:sz w:val="28"/>
          <w:szCs w:val="28"/>
        </w:rPr>
        <w:t xml:space="preserve"> </w:t>
      </w:r>
      <w:r>
        <w:rPr>
          <w:rFonts w:ascii="Times New Roman" w:hAnsi="Times New Roman"/>
          <w:sz w:val="28"/>
          <w:szCs w:val="28"/>
        </w:rPr>
        <w:t xml:space="preserve">и пространственного строения;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w:t>
      </w:r>
      <w:r>
        <w:rPr>
          <w:rFonts w:ascii="Times New Roman" w:hAnsi="Times New Roman"/>
          <w:sz w:val="28"/>
          <w:szCs w:val="28"/>
        </w:rPr>
        <w:t xml:space="preserve"> азотсодержащие соединения, высокомолекулярные соединения), давать им названия по систематической номенклатуре (IUPAC), а также приводить тривиальные названия отдельных органических веществ (этилен, пропилен, ацетилен, этиленгликоль, глицерин, фенол, форма</w:t>
      </w:r>
      <w:r>
        <w:rPr>
          <w:rFonts w:ascii="Times New Roman" w:hAnsi="Times New Roman"/>
          <w:sz w:val="28"/>
          <w:szCs w:val="28"/>
        </w:rPr>
        <w:t xml:space="preserve">льдегид, ацетальдегид, муравьиная кислота, уксусная кислота, олеиновая кислота, стеариновая кислота, глюкоза, фруктоза, крахмал, целлюлоза, глицин);</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умения определять виды химической связи в органических соединениях (одинарные и кратные);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умения применять положения теории строения органических веществ А.М. Бутлерова для объяснения зависимости свойств веществ от их состава и строения; закон сохранения массы веществ;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умений характеризовать состав, строение, </w:t>
      </w:r>
      <w:r>
        <w:rPr>
          <w:rFonts w:ascii="Times New Roman" w:hAnsi="Times New Roman"/>
          <w:sz w:val="28"/>
          <w:szCs w:val="28"/>
        </w:rPr>
        <w:t xml:space="preserve">физические</w:t>
      </w:r>
      <w:r>
        <w:rPr>
          <w:rFonts w:ascii="Times New Roman" w:hAnsi="Times New Roman"/>
          <w:sz w:val="28"/>
          <w:szCs w:val="28"/>
        </w:rPr>
        <w:t xml:space="preserve"> </w:t>
      </w:r>
      <w:r>
        <w:rPr>
          <w:rFonts w:ascii="Times New Roman" w:hAnsi="Times New Roman"/>
          <w:sz w:val="28"/>
          <w:szCs w:val="28"/>
        </w:rPr>
        <w:t xml:space="preserve">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w:t>
      </w:r>
      <w:r>
        <w:rPr>
          <w:rFonts w:ascii="Times New Roman" w:hAnsi="Times New Roman"/>
          <w:sz w:val="28"/>
          <w:szCs w:val="28"/>
        </w:rPr>
        <w:t xml:space="preserve">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умения характеризовать источники углево</w:t>
      </w:r>
      <w:r>
        <w:rPr>
          <w:rFonts w:ascii="Times New Roman" w:hAnsi="Times New Roman"/>
          <w:sz w:val="28"/>
          <w:szCs w:val="28"/>
        </w:rPr>
        <w:t xml:space="preserve">дородного сырья (нефть, природный газ, уголь), способы их переработки и практическое применение продуктов переработки;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умений проводить вычисления по химическим уравнениям (массы, объёма, количества исходного вещества или продукта реакции</w:t>
      </w:r>
      <w:r>
        <w:rPr>
          <w:rFonts w:ascii="Times New Roman" w:hAnsi="Times New Roman"/>
          <w:sz w:val="28"/>
          <w:szCs w:val="28"/>
        </w:rPr>
        <w:t xml:space="preserve"> </w:t>
      </w:r>
      <w:r>
        <w:rPr>
          <w:rFonts w:ascii="Times New Roman" w:hAnsi="Times New Roman"/>
          <w:sz w:val="28"/>
          <w:szCs w:val="28"/>
        </w:rPr>
        <w:t xml:space="preserve">по известным массе, объёму, количеству одного из исходных веществ</w:t>
      </w:r>
      <w:r>
        <w:rPr>
          <w:rFonts w:ascii="Times New Roman" w:hAnsi="Times New Roman"/>
          <w:sz w:val="28"/>
          <w:szCs w:val="28"/>
        </w:rPr>
        <w:t xml:space="preserve"> </w:t>
      </w:r>
      <w:r>
        <w:rPr>
          <w:rFonts w:ascii="Times New Roman" w:hAnsi="Times New Roman"/>
          <w:sz w:val="28"/>
          <w:szCs w:val="28"/>
        </w:rPr>
        <w:t xml:space="preserve">или продуктов реакции);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w:t>
      </w:r>
      <w:r>
        <w:rPr>
          <w:rFonts w:ascii="Times New Roman" w:hAnsi="Times New Roman"/>
          <w:sz w:val="28"/>
          <w:szCs w:val="28"/>
        </w:rPr>
        <w:t xml:space="preserve">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умений соблюдать правила пользования химической посудой и лабор</w:t>
      </w:r>
      <w:r>
        <w:rPr>
          <w:rFonts w:ascii="Times New Roman" w:hAnsi="Times New Roman"/>
          <w:sz w:val="28"/>
          <w:szCs w:val="28"/>
        </w:rPr>
        <w:t xml:space="preserve">аторным оборудованием, а также правила обращения с веществами в соответствии с инструкциями по выполнению лабораторных химических опытов;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умений планировать и выполнять химический эксперимент (превращения органических веществ при нагревани</w:t>
      </w:r>
      <w:r>
        <w:rPr>
          <w:rFonts w:ascii="Times New Roman" w:hAnsi="Times New Roman"/>
          <w:sz w:val="28"/>
          <w:szCs w:val="28"/>
        </w:rPr>
        <w:t xml:space="preserve">и, получение этилена и изучение его свойств, качественные реакции органических веществ, денатурация белков</w:t>
      </w:r>
      <w:r>
        <w:rPr>
          <w:rFonts w:ascii="Times New Roman" w:hAnsi="Times New Roman"/>
          <w:sz w:val="28"/>
          <w:szCs w:val="28"/>
        </w:rPr>
        <w:t xml:space="preserve"> </w:t>
      </w:r>
      <w:r>
        <w:rPr>
          <w:rFonts w:ascii="Times New Roman" w:hAnsi="Times New Roman"/>
          <w:sz w:val="28"/>
          <w:szCs w:val="28"/>
        </w:rPr>
        <w:t xml:space="preserve">при нагревании, цветные реакции белков) в соответствии с правилами техники безопасности при обращении с веществами и лабораторным оборудованием, пре</w:t>
      </w:r>
      <w:r>
        <w:rPr>
          <w:rFonts w:ascii="Times New Roman" w:hAnsi="Times New Roman"/>
          <w:sz w:val="28"/>
          <w:szCs w:val="28"/>
        </w:rPr>
        <w:t xml:space="preserve">дставлять результаты химического эксперимента в форме записи уравнений соответствующих реакций и формулировать выводы на основе этих результатов;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умений критически анализировать химическую информацию, получаемую из разных источников (средс</w:t>
      </w:r>
      <w:r>
        <w:rPr>
          <w:rFonts w:ascii="Times New Roman" w:hAnsi="Times New Roman"/>
          <w:sz w:val="28"/>
          <w:szCs w:val="28"/>
        </w:rPr>
        <w:t xml:space="preserve">тва массовой информации, Интернет и других);</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умений соблюдать правила экологически целесообразного поведения в быту и трудовой деятельности в целях сохранения своего здоровья</w:t>
      </w:r>
      <w:r>
        <w:rPr>
          <w:rFonts w:ascii="Times New Roman" w:hAnsi="Times New Roman"/>
          <w:sz w:val="28"/>
          <w:szCs w:val="28"/>
        </w:rPr>
        <w:t xml:space="preserve"> </w:t>
      </w:r>
      <w:r>
        <w:rPr>
          <w:rFonts w:ascii="Times New Roman" w:hAnsi="Times New Roman"/>
          <w:sz w:val="28"/>
          <w:szCs w:val="28"/>
        </w:rPr>
        <w:t xml:space="preserve">и окружающей природной среды, осознавать опасность воздействия </w:t>
      </w:r>
      <w:r>
        <w:rPr>
          <w:rFonts w:ascii="Times New Roman" w:hAnsi="Times New Roman"/>
          <w:sz w:val="28"/>
          <w:szCs w:val="28"/>
        </w:rPr>
        <w:t xml:space="preserve">на живые организмы определённых органических веществ, понимая смысл показателя </w:t>
      </w:r>
      <w:r>
        <w:rPr>
          <w:rFonts w:ascii="Times New Roman" w:hAnsi="Times New Roman"/>
          <w:sz w:val="28"/>
          <w:szCs w:val="28"/>
        </w:rPr>
        <w:t xml:space="preserve">ПДК (предельно допустимой концентрации)</w:t>
      </w:r>
      <w:r>
        <w:rPr>
          <w:rFonts w:ascii="Times New Roman" w:hAnsi="Times New Roman"/>
          <w:sz w:val="28"/>
          <w:szCs w:val="28"/>
        </w:rPr>
        <w:t xml:space="preserve">, пояснять на примерах способы уменьшения и предотвращения их вредного воздействия на организм человека;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для обучающихся с ограниченными в</w:t>
      </w:r>
      <w:r>
        <w:rPr>
          <w:rFonts w:ascii="Times New Roman" w:hAnsi="Times New Roman"/>
          <w:sz w:val="28"/>
          <w:szCs w:val="28"/>
        </w:rPr>
        <w:t xml:space="preserve">озможностями здоровья: умение применять знания об основных доступных методах познания веществ и химических явлений;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для слепых и слабовидящих обучающихся: умение использовать рельефно точечную систему обозначений Л. Брайля для записи химических формул.</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117</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8.</w:t>
      </w:r>
      <w:r>
        <w:rPr>
          <w:rFonts w:ascii="Times New Roman" w:hAnsi="Times New Roman" w:eastAsia="OfficinaSansBoldITC"/>
          <w:sz w:val="28"/>
          <w:szCs w:val="28"/>
        </w:rPr>
        <w:t xml:space="preserve">9</w:t>
      </w:r>
      <w:r>
        <w:rPr>
          <w:rFonts w:ascii="Times New Roman" w:hAnsi="Times New Roman" w:eastAsia="OfficinaSansBoldITC"/>
          <w:sz w:val="28"/>
          <w:szCs w:val="28"/>
        </w:rPr>
        <w:t xml:space="preserve">. К</w:t>
      </w:r>
      <w:r>
        <w:rPr>
          <w:rFonts w:ascii="Times New Roman" w:hAnsi="Times New Roman" w:eastAsia="SchoolBookSanPin"/>
          <w:sz w:val="28"/>
          <w:szCs w:val="28"/>
        </w:rPr>
        <w:t xml:space="preserve"> концу обучения в 11 классе </w:t>
      </w:r>
      <w:r>
        <w:rPr>
          <w:rFonts w:ascii="Times New Roman" w:hAnsi="Times New Roman" w:eastAsia="SchoolBookSanPin"/>
          <w:sz w:val="28"/>
          <w:szCs w:val="28"/>
        </w:rPr>
        <w:t xml:space="preserve">предметные результаты освоения курса «Общая и неорганическая химия» отражают</w:t>
      </w:r>
      <w:r>
        <w:rPr>
          <w:rFonts w:ascii="Times New Roman" w:hAnsi="Times New Roman" w:eastAsia="OfficinaSansBoldITC"/>
          <w:sz w:val="28"/>
          <w:szCs w:val="28"/>
        </w:rPr>
        <w:t xml:space="preserve">:</w:t>
      </w:r>
      <w:r>
        <w:rPr>
          <w:rFonts w:ascii="Times New Roman" w:hAnsi="Times New Roman" w:eastAsia="OfficinaSansBoldITC"/>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представлений</w:t>
      </w:r>
      <w:r>
        <w:rPr>
          <w:rFonts w:ascii="Times New Roman" w:hAnsi="Times New Roman"/>
          <w:sz w:val="28"/>
          <w:szCs w:val="28"/>
        </w:rPr>
        <w:t xml:space="preserve"> о химической составляющей</w:t>
      </w:r>
      <w:r>
        <w:rPr>
          <w:rFonts w:ascii="Times New Roman" w:hAnsi="Times New Roman"/>
          <w:sz w:val="28"/>
          <w:szCs w:val="28"/>
        </w:rPr>
        <w:t xml:space="preserve"> </w:t>
      </w:r>
      <w:r>
        <w:rPr>
          <w:rFonts w:ascii="Times New Roman" w:hAnsi="Times New Roman"/>
          <w:sz w:val="28"/>
          <w:szCs w:val="28"/>
        </w:rPr>
        <w:t xml:space="preserve">естественно-научной картины мира, роли химии в познании явлений природы,</w:t>
      </w:r>
      <w:r>
        <w:rPr>
          <w:rFonts w:ascii="Times New Roman" w:hAnsi="Times New Roman"/>
          <w:sz w:val="28"/>
          <w:szCs w:val="28"/>
        </w:rPr>
        <w:t xml:space="preserve"> </w:t>
      </w:r>
      <w:r>
        <w:rPr>
          <w:rFonts w:ascii="Times New Roman" w:hAnsi="Times New Roman"/>
          <w:sz w:val="28"/>
          <w:szCs w:val="28"/>
        </w:rPr>
        <w:t xml:space="preserve">в формирова</w:t>
      </w:r>
      <w:r>
        <w:rPr>
          <w:rFonts w:ascii="Times New Roman" w:hAnsi="Times New Roman"/>
          <w:sz w:val="28"/>
          <w:szCs w:val="28"/>
        </w:rPr>
        <w:t xml:space="preserve">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владение системой химических знаний, которая включает: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основополагающие</w:t>
      </w:r>
      <w:r>
        <w:rPr>
          <w:rFonts w:ascii="Times New Roman" w:hAnsi="Times New Roman"/>
          <w:sz w:val="28"/>
          <w:szCs w:val="28"/>
        </w:rPr>
        <w:t xml:space="preserve"> понятия (химический элемент, атом, изотоп, s-, p-, d- электронные орбитали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w:t>
      </w:r>
      <w:r>
        <w:rPr>
          <w:rFonts w:ascii="Times New Roman" w:hAnsi="Times New Roman"/>
          <w:sz w:val="28"/>
          <w:szCs w:val="28"/>
        </w:rPr>
        <w:t xml:space="preserve">кая решётка, типы химических реакций, раствор, электролиты, неэлектролиты, электролитическая диссоциация, окислитель, восстановитель, скорость химической реакции, химическое равновесие);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теории и законы (теория электролитической диссоциации, периодический</w:t>
      </w:r>
      <w:r>
        <w:rPr>
          <w:rFonts w:ascii="Times New Roman" w:hAnsi="Times New Roman"/>
          <w:sz w:val="28"/>
          <w:szCs w:val="28"/>
        </w:rPr>
        <w:t xml:space="preserve"> закон Д.И. Менделеева, закон сохранения массы веществ, закон сохранения</w:t>
      </w:r>
      <w:r>
        <w:rPr>
          <w:rFonts w:ascii="Times New Roman" w:hAnsi="Times New Roman"/>
          <w:sz w:val="28"/>
          <w:szCs w:val="28"/>
        </w:rPr>
        <w:t xml:space="preserve"> </w:t>
      </w:r>
      <w:r>
        <w:rPr>
          <w:rFonts w:ascii="Times New Roman" w:hAnsi="Times New Roman"/>
          <w:sz w:val="28"/>
          <w:szCs w:val="28"/>
        </w:rPr>
        <w:t xml:space="preserve">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w:t>
      </w:r>
      <w:r>
        <w:rPr>
          <w:rFonts w:ascii="Times New Roman" w:hAnsi="Times New Roman"/>
          <w:sz w:val="28"/>
          <w:szCs w:val="28"/>
        </w:rPr>
        <w:t xml:space="preserve">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умений выявлять характерные признаки понятий, устанавливать их взаимос</w:t>
      </w:r>
      <w:r>
        <w:rPr>
          <w:rFonts w:ascii="Times New Roman" w:hAnsi="Times New Roman"/>
          <w:sz w:val="28"/>
          <w:szCs w:val="28"/>
        </w:rPr>
        <w:t xml:space="preserve">вязь, использовать соответствующие понятия</w:t>
      </w:r>
      <w:r>
        <w:rPr>
          <w:rFonts w:ascii="Times New Roman" w:hAnsi="Times New Roman"/>
          <w:sz w:val="28"/>
          <w:szCs w:val="28"/>
        </w:rPr>
        <w:t xml:space="preserve"> </w:t>
      </w:r>
      <w:r>
        <w:rPr>
          <w:rFonts w:ascii="Times New Roman" w:hAnsi="Times New Roman"/>
          <w:sz w:val="28"/>
          <w:szCs w:val="28"/>
        </w:rPr>
        <w:t xml:space="preserve">при описании неорганических веществ и их превращений;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умений использовать химическую символику</w:t>
      </w:r>
      <w:r>
        <w:rPr>
          <w:rFonts w:ascii="Times New Roman" w:hAnsi="Times New Roman"/>
          <w:sz w:val="28"/>
          <w:szCs w:val="28"/>
        </w:rPr>
        <w:t xml:space="preserve"> </w:t>
      </w:r>
      <w:r>
        <w:rPr>
          <w:rFonts w:ascii="Times New Roman" w:hAnsi="Times New Roman"/>
          <w:sz w:val="28"/>
          <w:szCs w:val="28"/>
        </w:rPr>
        <w:t xml:space="preserve">для составления формул веществ и уравнений химических реакций, систематическую номенклатуру (IUPAC)</w:t>
      </w:r>
      <w:r>
        <w:rPr>
          <w:rFonts w:ascii="Times New Roman" w:hAnsi="Times New Roman"/>
          <w:sz w:val="28"/>
          <w:szCs w:val="28"/>
        </w:rPr>
        <w:t xml:space="preserve">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умений определять валентность и степень окисления химических элементов в сое</w:t>
      </w:r>
      <w:r>
        <w:rPr>
          <w:rFonts w:ascii="Times New Roman" w:hAnsi="Times New Roman"/>
          <w:sz w:val="28"/>
          <w:szCs w:val="28"/>
        </w:rPr>
        <w:t xml:space="preserve">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w:t>
      </w:r>
      <w:r>
        <w:rPr>
          <w:rFonts w:ascii="Times New Roman" w:hAnsi="Times New Roman"/>
          <w:sz w:val="28"/>
          <w:szCs w:val="28"/>
        </w:rPr>
        <w:t xml:space="preserve">ких соединений;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w:t>
      </w:r>
      <w:r>
        <w:rPr>
          <w:rFonts w:ascii="Times New Roman" w:hAnsi="Times New Roman"/>
          <w:sz w:val="28"/>
          <w:szCs w:val="28"/>
        </w:rPr>
        <w:t xml:space="preserve">нность умений раскрывать смысл периодического закона Д.И. Менделеева и демонстрировать его систематизирующую, объяснительную</w:t>
      </w:r>
      <w:r>
        <w:rPr>
          <w:rFonts w:ascii="Times New Roman" w:hAnsi="Times New Roman"/>
          <w:sz w:val="28"/>
          <w:szCs w:val="28"/>
        </w:rPr>
        <w:t xml:space="preserve"> </w:t>
      </w:r>
      <w:r>
        <w:rPr>
          <w:rFonts w:ascii="Times New Roman" w:hAnsi="Times New Roman"/>
          <w:sz w:val="28"/>
          <w:szCs w:val="28"/>
        </w:rPr>
        <w:t xml:space="preserve">и прогностическую функции;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умений характеризовать электронное строение атомов химических элементов 1–4 периодов </w:t>
      </w:r>
      <w:r>
        <w:rPr>
          <w:rFonts w:ascii="Times New Roman" w:hAnsi="Times New Roman"/>
          <w:sz w:val="28"/>
          <w:szCs w:val="28"/>
        </w:rPr>
        <w:t xml:space="preserve">Периодической системы химических элементов Д.И. Менделеева, используя понятия «s-, p-, d-электронные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w:t>
      </w:r>
      <w:r>
        <w:rPr>
          <w:rFonts w:ascii="Times New Roman" w:hAnsi="Times New Roman"/>
          <w:sz w:val="28"/>
          <w:szCs w:val="28"/>
        </w:rPr>
        <w:t xml:space="preserve">темы химических элементов Д.И. Менделеева;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w:t>
      </w:r>
      <w:r>
        <w:rPr>
          <w:rFonts w:ascii="Times New Roman" w:hAnsi="Times New Roman"/>
          <w:sz w:val="28"/>
          <w:szCs w:val="28"/>
        </w:rPr>
        <w:t xml:space="preserve">нений соответствующих химических реакций;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умения классифицировать химические реакции</w:t>
      </w:r>
      <w:r>
        <w:rPr>
          <w:rFonts w:ascii="Times New Roman" w:hAnsi="Times New Roman"/>
          <w:sz w:val="28"/>
          <w:szCs w:val="28"/>
        </w:rPr>
        <w:t xml:space="preserve"> </w:t>
      </w:r>
      <w:r>
        <w:rPr>
          <w:rFonts w:ascii="Times New Roman" w:hAnsi="Times New Roman"/>
          <w:sz w:val="28"/>
          <w:szCs w:val="28"/>
        </w:rPr>
        <w:t xml:space="preserve">по различным признакам (числу и составу реагирующих веществ, тепловому эффекту реакции, изменению степеней окисления элементов, обратимости реакции, учас</w:t>
      </w:r>
      <w:r>
        <w:rPr>
          <w:rFonts w:ascii="Times New Roman" w:hAnsi="Times New Roman"/>
          <w:sz w:val="28"/>
          <w:szCs w:val="28"/>
        </w:rPr>
        <w:t xml:space="preserve">тию катализатора);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умений составлять уравнения реакций различных типов, полные и сокращённые уравнения реакций ионного обмена, учитывая условия,</w:t>
      </w:r>
      <w:r>
        <w:rPr>
          <w:rFonts w:ascii="Times New Roman" w:hAnsi="Times New Roman"/>
          <w:sz w:val="28"/>
          <w:szCs w:val="28"/>
        </w:rPr>
        <w:t xml:space="preserve"> </w:t>
      </w:r>
      <w:r>
        <w:rPr>
          <w:rFonts w:ascii="Times New Roman" w:hAnsi="Times New Roman"/>
          <w:sz w:val="28"/>
          <w:szCs w:val="28"/>
        </w:rPr>
        <w:t xml:space="preserve">при которых эти реакции идут до конца;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умений проводить реакции, подтвержда</w:t>
      </w:r>
      <w:r>
        <w:rPr>
          <w:rFonts w:ascii="Times New Roman" w:hAnsi="Times New Roman"/>
          <w:sz w:val="28"/>
          <w:szCs w:val="28"/>
        </w:rPr>
        <w:t xml:space="preserve">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умений раскрывать сущность окислительно-восстановительных реакций посредством составления</w:t>
      </w:r>
      <w:r>
        <w:rPr>
          <w:rFonts w:ascii="Times New Roman" w:hAnsi="Times New Roman"/>
          <w:sz w:val="28"/>
          <w:szCs w:val="28"/>
        </w:rPr>
        <w:t xml:space="preserve"> электронного баланса этих реакций;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умений объяснять зависимость скорости химической реакции от различных факторов; характер смещения химического равновесия</w:t>
      </w:r>
      <w:r>
        <w:rPr>
          <w:rFonts w:ascii="Times New Roman" w:hAnsi="Times New Roman"/>
          <w:sz w:val="28"/>
          <w:szCs w:val="28"/>
        </w:rPr>
        <w:t xml:space="preserve"> </w:t>
      </w:r>
      <w:r>
        <w:rPr>
          <w:rFonts w:ascii="Times New Roman" w:hAnsi="Times New Roman"/>
          <w:sz w:val="28"/>
          <w:szCs w:val="28"/>
        </w:rPr>
        <w:t xml:space="preserve">в зависимости от внешнего воздействия (принцип Ле Шателье);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умен</w:t>
      </w:r>
      <w:r>
        <w:rPr>
          <w:rFonts w:ascii="Times New Roman" w:hAnsi="Times New Roman"/>
          <w:sz w:val="28"/>
          <w:szCs w:val="28"/>
        </w:rPr>
        <w:t xml:space="preserve">ий характеризовать химические процессы, лежащие</w:t>
      </w:r>
      <w:r>
        <w:rPr>
          <w:rFonts w:ascii="Times New Roman" w:hAnsi="Times New Roman"/>
          <w:sz w:val="28"/>
          <w:szCs w:val="28"/>
        </w:rPr>
        <w:t xml:space="preserve"> </w:t>
      </w:r>
      <w:r>
        <w:rPr>
          <w:rFonts w:ascii="Times New Roman" w:hAnsi="Times New Roman"/>
          <w:sz w:val="28"/>
          <w:szCs w:val="28"/>
        </w:rPr>
        <w:t xml:space="preserve">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умений проводи</w:t>
      </w:r>
      <w:r>
        <w:rPr>
          <w:rFonts w:ascii="Times New Roman" w:hAnsi="Times New Roman"/>
          <w:sz w:val="28"/>
          <w:szCs w:val="28"/>
        </w:rPr>
        <w:t xml:space="preserve">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w:t>
      </w:r>
      <w:r>
        <w:rPr>
          <w:rFonts w:ascii="Times New Roman" w:hAnsi="Times New Roman"/>
          <w:sz w:val="28"/>
          <w:szCs w:val="28"/>
        </w:rPr>
        <w:t xml:space="preserve">вого эффекта реакции на основе законов сохранения массы веществ, превращения и сохранения энергии;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w:t>
      </w:r>
      <w:r>
        <w:rPr>
          <w:rFonts w:ascii="Times New Roman" w:hAnsi="Times New Roman"/>
          <w:sz w:val="28"/>
          <w:szCs w:val="28"/>
        </w:rPr>
        <w:t xml:space="preserve">с инструкциями по выполнению лабораторных химических опытов;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w:t>
      </w:r>
      <w:r>
        <w:rPr>
          <w:rFonts w:ascii="Times New Roman" w:hAnsi="Times New Roman"/>
          <w:sz w:val="28"/>
          <w:szCs w:val="28"/>
        </w:rPr>
        <w:t xml:space="preserve">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w:t>
      </w:r>
      <w:r>
        <w:rPr>
          <w:rFonts w:ascii="Times New Roman" w:hAnsi="Times New Roman"/>
          <w:sz w:val="28"/>
          <w:szCs w:val="28"/>
        </w:rPr>
        <w:t xml:space="preserve"> </w:t>
      </w:r>
      <w:r>
        <w:rPr>
          <w:rFonts w:ascii="Times New Roman" w:hAnsi="Times New Roman"/>
          <w:sz w:val="28"/>
          <w:szCs w:val="28"/>
        </w:rPr>
        <w:t xml:space="preserve">с п</w:t>
      </w:r>
      <w:r>
        <w:rPr>
          <w:rFonts w:ascii="Times New Roman" w:hAnsi="Times New Roman"/>
          <w:sz w:val="28"/>
          <w:szCs w:val="28"/>
        </w:rPr>
        <w:t xml:space="preserve">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уме</w:t>
      </w:r>
      <w:r>
        <w:rPr>
          <w:rFonts w:ascii="Times New Roman" w:hAnsi="Times New Roman"/>
          <w:sz w:val="28"/>
          <w:szCs w:val="28"/>
        </w:rPr>
        <w:t xml:space="preserve">ний критически анализировать химическую информацию, получаемую из разных источников (средства массовой коммуникации, Интернет и других);</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умений соблюдать правила экологически целесообразного поведения в быту и трудовой деятельности в целях</w:t>
      </w:r>
      <w:r>
        <w:rPr>
          <w:rFonts w:ascii="Times New Roman" w:hAnsi="Times New Roman"/>
          <w:sz w:val="28"/>
          <w:szCs w:val="28"/>
        </w:rPr>
        <w:t xml:space="preserve"> сохранения своего здоровья</w:t>
      </w:r>
      <w:r>
        <w:rPr>
          <w:rFonts w:ascii="Times New Roman" w:hAnsi="Times New Roman"/>
          <w:sz w:val="28"/>
          <w:szCs w:val="28"/>
        </w:rPr>
        <w:t xml:space="preserve"> </w:t>
      </w:r>
      <w:r>
        <w:rPr>
          <w:rFonts w:ascii="Times New Roman" w:hAnsi="Times New Roman"/>
          <w:sz w:val="28"/>
          <w:szCs w:val="28"/>
        </w:rPr>
        <w:t xml:space="preserve">и окружающей природной среды, осознавать опасность воздействия на живые организмы определённых веществ, понимая смысл показателя ПДК, пояснять</w:t>
      </w:r>
      <w:r>
        <w:rPr>
          <w:rFonts w:ascii="Times New Roman" w:hAnsi="Times New Roman"/>
          <w:sz w:val="28"/>
          <w:szCs w:val="28"/>
        </w:rPr>
        <w:t xml:space="preserve"> </w:t>
      </w:r>
      <w:r>
        <w:rPr>
          <w:rFonts w:ascii="Times New Roman" w:hAnsi="Times New Roman"/>
          <w:sz w:val="28"/>
          <w:szCs w:val="28"/>
        </w:rPr>
        <w:t xml:space="preserve">на примерах способы уменьшения и предотвращения их вредного воздействия</w:t>
      </w:r>
      <w:r>
        <w:rPr>
          <w:rFonts w:ascii="Times New Roman" w:hAnsi="Times New Roman"/>
          <w:sz w:val="28"/>
          <w:szCs w:val="28"/>
        </w:rPr>
        <w:t xml:space="preserve"> </w:t>
      </w:r>
      <w:r>
        <w:rPr>
          <w:rFonts w:ascii="Times New Roman" w:hAnsi="Times New Roman"/>
          <w:sz w:val="28"/>
          <w:szCs w:val="28"/>
        </w:rPr>
        <w:t xml:space="preserve">на организ</w:t>
      </w:r>
      <w:r>
        <w:rPr>
          <w:rFonts w:ascii="Times New Roman" w:hAnsi="Times New Roman"/>
          <w:sz w:val="28"/>
          <w:szCs w:val="28"/>
        </w:rPr>
        <w:t xml:space="preserve">м человека;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r>
        <w:rPr>
          <w:rFonts w:ascii="Times New Roman" w:hAnsi="Times New Roman"/>
          <w:sz w:val="28"/>
          <w:szCs w:val="28"/>
        </w:rPr>
      </w:r>
      <w:r/>
    </w:p>
    <w:p>
      <w:pPr>
        <w:pStyle w:val="1234"/>
        <w:ind w:left="0" w:firstLine="709"/>
        <w:spacing w:lineRule="auto" w:line="360"/>
        <w:rPr>
          <w:rFonts w:ascii="Times New Roman" w:hAnsi="Times New Roman"/>
          <w:color w:val="000000"/>
          <w:sz w:val="28"/>
          <w:szCs w:val="28"/>
        </w:rPr>
      </w:pPr>
      <w:r>
        <w:rPr>
          <w:highlight w:val="none"/>
        </w:rPr>
        <w:t xml:space="preserve">2.9. </w:t>
      </w:r>
      <w:r>
        <w:rPr>
          <w:rFonts w:ascii="Times New Roman" w:hAnsi="Times New Roman"/>
          <w:color w:val="000000"/>
          <w:sz w:val="28"/>
          <w:szCs w:val="28"/>
        </w:rPr>
        <w:t xml:space="preserve">Федеральная рабочая программа по учебному </w:t>
      </w:r>
      <w:r>
        <w:rPr>
          <w:rFonts w:ascii="Times New Roman" w:hAnsi="Times New Roman"/>
          <w:color w:val="000000"/>
          <w:sz w:val="28"/>
          <w:szCs w:val="28"/>
        </w:rPr>
        <w:t xml:space="preserve">предмету «Биология» (базовый уровень). </w:t>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119.</w:t>
      </w:r>
      <w:r>
        <w:rPr>
          <w:rFonts w:ascii="Times New Roman" w:hAnsi="Times New Roman"/>
          <w:sz w:val="28"/>
          <w:szCs w:val="28"/>
        </w:rPr>
        <w:t xml:space="preserve">1. Федеральная рабочая программа по учебному предмету «Биология» (базовый уровень) (предметная область «Естественно-научные предметы») (далее соответственно – программа по биологии, биология) включает пояснительн</w:t>
      </w:r>
      <w:r>
        <w:rPr>
          <w:rFonts w:ascii="Times New Roman" w:hAnsi="Times New Roman"/>
          <w:sz w:val="28"/>
          <w:szCs w:val="28"/>
        </w:rPr>
        <w:t xml:space="preserve">ую записку, содержание обучения, </w:t>
      </w:r>
      <w:r>
        <w:rPr>
          <w:rFonts w:ascii="Times New Roman" w:hAnsi="Times New Roman" w:eastAsia="SchoolBookSanPin"/>
          <w:sz w:val="28"/>
          <w:szCs w:val="28"/>
        </w:rPr>
        <w:t xml:space="preserve">планируемые результаты освоения программы</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по биологии.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119.</w:t>
      </w:r>
      <w:r>
        <w:rPr>
          <w:rFonts w:ascii="Times New Roman" w:hAnsi="Times New Roman" w:eastAsia="SchoolBookSanPin"/>
          <w:sz w:val="28"/>
          <w:szCs w:val="28"/>
        </w:rPr>
        <w:t xml:space="preserve">2. Пояснительная записка отражает общие цели и задачи изучения биологии, характеристику психологических предпосылок к её изучению обучающимися, место в структуре у</w:t>
      </w:r>
      <w:r>
        <w:rPr>
          <w:rFonts w:ascii="Times New Roman" w:hAnsi="Times New Roman" w:eastAsia="SchoolBookSanPin"/>
          <w:sz w:val="28"/>
          <w:szCs w:val="28"/>
        </w:rPr>
        <w:t xml:space="preserve">чебного плана, а также подходы к отбору содержания, к определению планируемых результатов.</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119.</w:t>
      </w:r>
      <w:r>
        <w:rPr>
          <w:rFonts w:ascii="Times New Roman" w:hAnsi="Times New Roman" w:eastAsia="SchoolBookSanPin"/>
          <w:sz w:val="28"/>
          <w:szCs w:val="28"/>
        </w:rPr>
        <w:t xml:space="preserve">3. Содержание обучения раскрывает содержательные линии, которые предлагаются для обязательного изучения в каждом классе на уровне среднего общего образования.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w:t>
      </w:r>
      <w:r>
        <w:rPr>
          <w:rFonts w:ascii="Times New Roman" w:hAnsi="Times New Roman" w:eastAsia="SchoolBookSanPin"/>
          <w:sz w:val="28"/>
          <w:szCs w:val="28"/>
        </w:rPr>
        <w:t xml:space="preserve">19.</w:t>
      </w:r>
      <w:r>
        <w:rPr>
          <w:rFonts w:ascii="Times New Roman" w:hAnsi="Times New Roman" w:eastAsia="SchoolBookSanPin"/>
          <w:sz w:val="28"/>
          <w:szCs w:val="28"/>
        </w:rPr>
        <w:t xml:space="preserve">4. Планируемые результаты освоения программы по биологии включают личностные, метапредметные результаты за весь период обучения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на уровне среднего общего образования, а также предметные достижения обучающегося за каждый год обучения.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119.</w:t>
      </w:r>
      <w:r>
        <w:rPr>
          <w:rFonts w:ascii="Times New Roman" w:hAnsi="Times New Roman" w:eastAsia="SchoolBookSanPin"/>
          <w:sz w:val="28"/>
          <w:szCs w:val="28"/>
        </w:rPr>
        <w:t xml:space="preserve">5.</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Пояснительн</w:t>
      </w:r>
      <w:r>
        <w:rPr>
          <w:rFonts w:ascii="Times New Roman" w:hAnsi="Times New Roman" w:eastAsia="SchoolBookSanPin"/>
          <w:sz w:val="28"/>
          <w:szCs w:val="28"/>
        </w:rPr>
        <w:t xml:space="preserve">ая записка.</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rPr>
      </w:pPr>
      <w:r>
        <w:rPr>
          <w:rFonts w:ascii="Times New Roman" w:hAnsi="Times New Roman" w:eastAsia="SchoolBookSanPin"/>
          <w:sz w:val="28"/>
          <w:szCs w:val="28"/>
        </w:rPr>
        <w:t xml:space="preserve">119.</w:t>
      </w:r>
      <w:r>
        <w:rPr>
          <w:rFonts w:ascii="Times New Roman" w:hAnsi="Times New Roman" w:eastAsia="SchoolBookSanPin"/>
          <w:sz w:val="28"/>
          <w:szCs w:val="28"/>
        </w:rPr>
        <w:t xml:space="preserve">5.1. При</w:t>
      </w:r>
      <w:r>
        <w:rPr>
          <w:rFonts w:ascii="Times New Roman" w:hAnsi="Times New Roman"/>
          <w:sz w:val="28"/>
          <w:szCs w:val="28"/>
        </w:rPr>
        <w:t xml:space="preserve"> разработке программы по биологии теоретическую основу</w:t>
      </w:r>
      <w:r>
        <w:rPr>
          <w:rFonts w:ascii="Times New Roman" w:hAnsi="Times New Roman"/>
          <w:sz w:val="28"/>
          <w:szCs w:val="28"/>
        </w:rPr>
        <w:t xml:space="preserve"> </w:t>
      </w:r>
      <w:r>
        <w:rPr>
          <w:rFonts w:ascii="Times New Roman" w:hAnsi="Times New Roman"/>
          <w:sz w:val="28"/>
          <w:szCs w:val="28"/>
        </w:rPr>
        <w:t xml:space="preserve">для определения подходов к формированию содержания учебного предмета «Биология» составили: концептуальные положения </w:t>
      </w:r>
      <w:r>
        <w:rPr>
          <w:rFonts w:ascii="Times New Roman" w:hAnsi="Times New Roman"/>
          <w:sz w:val="28"/>
          <w:szCs w:val="28"/>
        </w:rPr>
        <w:t xml:space="preserve">ФГОС СОО</w:t>
      </w:r>
      <w:r>
        <w:rPr>
          <w:rFonts w:ascii="Times New Roman" w:hAnsi="Times New Roman"/>
          <w:sz w:val="28"/>
          <w:szCs w:val="28"/>
        </w:rPr>
        <w:t xml:space="preserve"> </w:t>
      </w:r>
      <w:r>
        <w:rPr>
          <w:rFonts w:ascii="Times New Roman" w:hAnsi="Times New Roman"/>
          <w:sz w:val="28"/>
          <w:szCs w:val="28"/>
        </w:rPr>
        <w:t xml:space="preserve">о взаимообусловленности целей, содержания, результ</w:t>
      </w:r>
      <w:r>
        <w:rPr>
          <w:rFonts w:ascii="Times New Roman" w:hAnsi="Times New Roman"/>
          <w:sz w:val="28"/>
          <w:szCs w:val="28"/>
        </w:rPr>
        <w:t xml:space="preserve">атов обучения и требований</w:t>
      </w:r>
      <w:r>
        <w:rPr>
          <w:rFonts w:ascii="Times New Roman" w:hAnsi="Times New Roman"/>
          <w:sz w:val="28"/>
          <w:szCs w:val="28"/>
        </w:rPr>
        <w:t xml:space="preserve"> </w:t>
      </w:r>
      <w:r>
        <w:rPr>
          <w:rFonts w:ascii="Times New Roman" w:hAnsi="Times New Roman"/>
          <w:sz w:val="28"/>
          <w:szCs w:val="28"/>
        </w:rPr>
        <w:t xml:space="preserve">к уровню подготовки выпускников, положения об общих целях и принципах, характеризующих современное состояние системы среднего общего образования</w:t>
      </w:r>
      <w:r>
        <w:rPr>
          <w:rFonts w:ascii="Times New Roman" w:hAnsi="Times New Roman"/>
          <w:sz w:val="28"/>
          <w:szCs w:val="28"/>
        </w:rPr>
        <w:t xml:space="preserve"> </w:t>
      </w:r>
      <w:r>
        <w:rPr>
          <w:rFonts w:ascii="Times New Roman" w:hAnsi="Times New Roman"/>
          <w:sz w:val="28"/>
          <w:szCs w:val="28"/>
        </w:rPr>
        <w:t xml:space="preserve">в Российской Федерации, а также положения о специфике биологии, её значении</w:t>
      </w:r>
      <w:r>
        <w:rPr>
          <w:rFonts w:ascii="Times New Roman" w:hAnsi="Times New Roman"/>
          <w:sz w:val="28"/>
          <w:szCs w:val="28"/>
        </w:rPr>
        <w:t xml:space="preserve"> </w:t>
      </w:r>
      <w:r>
        <w:rPr>
          <w:rFonts w:ascii="Times New Roman" w:hAnsi="Times New Roman"/>
          <w:sz w:val="28"/>
          <w:szCs w:val="28"/>
        </w:rPr>
        <w:t xml:space="preserve">в поз</w:t>
      </w:r>
      <w:r>
        <w:rPr>
          <w:rFonts w:ascii="Times New Roman" w:hAnsi="Times New Roman"/>
          <w:sz w:val="28"/>
          <w:szCs w:val="28"/>
        </w:rPr>
        <w:t xml:space="preserve">нании живой природы и обеспечении существования человеческого общества. Согласно названным положениям определены основные функции программы</w:t>
      </w:r>
      <w:r>
        <w:rPr>
          <w:rFonts w:ascii="Times New Roman" w:hAnsi="Times New Roman"/>
          <w:sz w:val="28"/>
          <w:szCs w:val="28"/>
        </w:rPr>
        <w:t xml:space="preserve"> </w:t>
      </w:r>
      <w:r>
        <w:rPr>
          <w:rFonts w:ascii="Times New Roman" w:hAnsi="Times New Roman"/>
          <w:sz w:val="28"/>
          <w:szCs w:val="28"/>
        </w:rPr>
        <w:t xml:space="preserve">по биологии и её структура.</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119.</w:t>
      </w:r>
      <w:r>
        <w:rPr>
          <w:rFonts w:ascii="Times New Roman" w:hAnsi="Times New Roman"/>
          <w:sz w:val="28"/>
          <w:szCs w:val="28"/>
        </w:rPr>
        <w:t xml:space="preserve">5.2. Программа по биологии даёт представление о целях, об общей стратегии обучения,</w:t>
      </w:r>
      <w:r>
        <w:rPr>
          <w:rFonts w:ascii="Times New Roman" w:hAnsi="Times New Roman"/>
          <w:sz w:val="28"/>
          <w:szCs w:val="28"/>
        </w:rPr>
        <w:t xml:space="preserve"> воспитания и развития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межпредметных</w:t>
      </w:r>
      <w:r>
        <w:rPr>
          <w:rFonts w:ascii="Times New Roman" w:hAnsi="Times New Roman"/>
          <w:sz w:val="28"/>
          <w:szCs w:val="28"/>
        </w:rPr>
        <w:t xml:space="preserve"> и внутрипредметных связей, логики образовательного процесса, возрастных особенностей обучающихся.</w:t>
      </w:r>
      <w:r>
        <w:rPr>
          <w:rFonts w:ascii="Times New Roman" w:hAnsi="Times New Roman"/>
          <w:sz w:val="28"/>
          <w:szCs w:val="28"/>
        </w:rPr>
        <w:t xml:space="preserve"> </w:t>
      </w:r>
      <w:r>
        <w:rPr>
          <w:rFonts w:ascii="Times New Roman" w:hAnsi="Times New Roman"/>
          <w:sz w:val="28"/>
          <w:szCs w:val="28"/>
        </w:rPr>
        <w:t xml:space="preserve">В программе по биологии также учитываются требования к планируемым личностным, метапредметным и предметным результатам обучения</w:t>
      </w:r>
      <w:r>
        <w:rPr>
          <w:rFonts w:ascii="Times New Roman" w:hAnsi="Times New Roman"/>
          <w:sz w:val="28"/>
          <w:szCs w:val="28"/>
        </w:rPr>
        <w:t xml:space="preserve"> </w:t>
      </w:r>
      <w:r>
        <w:rPr>
          <w:rFonts w:ascii="Times New Roman" w:hAnsi="Times New Roman"/>
          <w:sz w:val="28"/>
          <w:szCs w:val="28"/>
        </w:rPr>
        <w:t xml:space="preserve">в формировании основных вид</w:t>
      </w:r>
      <w:r>
        <w:rPr>
          <w:rFonts w:ascii="Times New Roman" w:hAnsi="Times New Roman"/>
          <w:sz w:val="28"/>
          <w:szCs w:val="28"/>
        </w:rPr>
        <w:t xml:space="preserve">ов учебно-познавательной деятельности/учебных действий обучающихся по освоению содержания биологического образования.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119.</w:t>
      </w:r>
      <w:r>
        <w:rPr>
          <w:rFonts w:ascii="Times New Roman" w:hAnsi="Times New Roman"/>
          <w:sz w:val="28"/>
          <w:szCs w:val="28"/>
        </w:rPr>
        <w:t xml:space="preserve">5.3. В программе по биологии (10–11 классы, базовый уровень) реализован принцип преемственности в изучении биологии, благодаря чему в </w:t>
      </w:r>
      <w:r>
        <w:rPr>
          <w:rFonts w:ascii="Times New Roman" w:hAnsi="Times New Roman"/>
          <w:sz w:val="28"/>
          <w:szCs w:val="28"/>
        </w:rPr>
        <w:t xml:space="preserve">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w:t>
      </w:r>
      <w:r>
        <w:rPr>
          <w:rFonts w:ascii="Times New Roman" w:hAnsi="Times New Roman"/>
          <w:sz w:val="28"/>
          <w:szCs w:val="28"/>
        </w:rPr>
        <w:t xml:space="preserve">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w:t>
      </w:r>
      <w:r>
        <w:rPr>
          <w:rFonts w:ascii="Times New Roman" w:hAnsi="Times New Roman"/>
          <w:sz w:val="28"/>
          <w:szCs w:val="28"/>
        </w:rPr>
        <w:t xml:space="preserve"> </w:t>
      </w:r>
      <w:r>
        <w:rPr>
          <w:rFonts w:ascii="Times New Roman" w:hAnsi="Times New Roman"/>
          <w:sz w:val="28"/>
          <w:szCs w:val="28"/>
        </w:rPr>
        <w:t xml:space="preserve">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w:t>
      </w:r>
      <w:r>
        <w:rPr>
          <w:rFonts w:ascii="Times New Roman" w:hAnsi="Times New Roman"/>
          <w:sz w:val="28"/>
          <w:szCs w:val="28"/>
        </w:rPr>
        <w:t xml:space="preserve"> человека на состояние природных</w:t>
      </w:r>
      <w:r>
        <w:rPr>
          <w:rFonts w:ascii="Times New Roman" w:hAnsi="Times New Roman"/>
          <w:sz w:val="28"/>
          <w:szCs w:val="28"/>
        </w:rPr>
        <w:t xml:space="preserve"> </w:t>
      </w:r>
      <w:r>
        <w:rPr>
          <w:rFonts w:ascii="Times New Roman" w:hAnsi="Times New Roman"/>
          <w:sz w:val="28"/>
          <w:szCs w:val="28"/>
        </w:rPr>
        <w:t xml:space="preserve">и искусственных экосистем. Усиление внимания к прикладной направленности учебного предмета «Биология» продиктовано необходимостью обеспечения условий для решения одной из актуальных задач школьного биологического образован</w:t>
      </w:r>
      <w:r>
        <w:rPr>
          <w:rFonts w:ascii="Times New Roman" w:hAnsi="Times New Roman"/>
          <w:sz w:val="28"/>
          <w:szCs w:val="28"/>
        </w:rPr>
        <w:t xml:space="preserve">ия, которая предполагает формирование у обучающихся способности адаптироваться</w:t>
      </w:r>
      <w:r>
        <w:rPr>
          <w:rFonts w:ascii="Times New Roman" w:hAnsi="Times New Roman"/>
          <w:sz w:val="28"/>
          <w:szCs w:val="28"/>
        </w:rPr>
        <w:t xml:space="preserve"> </w:t>
      </w:r>
      <w:r>
        <w:rPr>
          <w:rFonts w:ascii="Times New Roman" w:hAnsi="Times New Roman"/>
          <w:sz w:val="28"/>
          <w:szCs w:val="28"/>
        </w:rPr>
        <w:t xml:space="preserve">к изменениям динамично развивающегося современного мира.</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119.</w:t>
      </w:r>
      <w:r>
        <w:rPr>
          <w:rFonts w:ascii="Times New Roman" w:hAnsi="Times New Roman"/>
          <w:sz w:val="28"/>
          <w:szCs w:val="28"/>
        </w:rPr>
        <w:t xml:space="preserve">5.4. Программа по биологии является ориентиром для составления рабочих программ, авторы которых могут предложить св</w:t>
      </w:r>
      <w:r>
        <w:rPr>
          <w:rFonts w:ascii="Times New Roman" w:hAnsi="Times New Roman"/>
          <w:sz w:val="28"/>
          <w:szCs w:val="28"/>
        </w:rPr>
        <w:t xml:space="preserve">ой вариант последовательности изучения и структуры учебного материала, своё видение путей формирования у обучающихся 10–11 классов предметных знаний, умений</w:t>
      </w:r>
      <w:r>
        <w:rPr>
          <w:rFonts w:ascii="Times New Roman" w:hAnsi="Times New Roman"/>
          <w:sz w:val="28"/>
          <w:szCs w:val="28"/>
        </w:rPr>
        <w:t xml:space="preserve"> </w:t>
      </w:r>
      <w:r>
        <w:rPr>
          <w:rFonts w:ascii="Times New Roman" w:hAnsi="Times New Roman"/>
          <w:sz w:val="28"/>
          <w:szCs w:val="28"/>
        </w:rPr>
        <w:t xml:space="preserve">и способов учебной деятельности, а также методических решений задач воспитания и развития средства</w:t>
      </w:r>
      <w:r>
        <w:rPr>
          <w:rFonts w:ascii="Times New Roman" w:hAnsi="Times New Roman"/>
          <w:sz w:val="28"/>
          <w:szCs w:val="28"/>
        </w:rPr>
        <w:t xml:space="preserve">ми учебного предмета «Биология».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119.</w:t>
      </w:r>
      <w:r>
        <w:rPr>
          <w:rFonts w:ascii="Times New Roman" w:hAnsi="Times New Roman"/>
          <w:sz w:val="28"/>
          <w:szCs w:val="28"/>
        </w:rPr>
        <w:t xml:space="preserve">5.5. Биология на уровне среднего общего образования занимает важное место. Он обеспечивает формирование у обучающихся представлений о научной картине мира, расширяет и обобщает знания о живой природе, её отличительных п</w:t>
      </w:r>
      <w:r>
        <w:rPr>
          <w:rFonts w:ascii="Times New Roman" w:hAnsi="Times New Roman"/>
          <w:sz w:val="28"/>
          <w:szCs w:val="28"/>
        </w:rPr>
        <w:t xml:space="preserve">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w:t>
      </w:r>
      <w:r>
        <w:rPr>
          <w:rFonts w:ascii="Times New Roman" w:hAnsi="Times New Roman"/>
          <w:sz w:val="28"/>
          <w:szCs w:val="28"/>
        </w:rPr>
        <w:t xml:space="preserve">ку.</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119.</w:t>
      </w:r>
      <w:r>
        <w:rPr>
          <w:rFonts w:ascii="Times New Roman" w:hAnsi="Times New Roman"/>
          <w:sz w:val="28"/>
          <w:szCs w:val="28"/>
        </w:rPr>
        <w:t xml:space="preserve">5.6. Большое значение б</w:t>
      </w:r>
      <w:r>
        <w:rPr>
          <w:rFonts w:ascii="Times New Roman" w:hAnsi="Times New Roman"/>
          <w:sz w:val="28"/>
          <w:szCs w:val="28"/>
        </w:rPr>
        <w:t xml:space="preserve">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w:t>
      </w:r>
      <w:r>
        <w:rPr>
          <w:rFonts w:ascii="Times New Roman" w:hAnsi="Times New Roman"/>
          <w:sz w:val="28"/>
          <w:szCs w:val="28"/>
        </w:rPr>
        <w:t xml:space="preserve">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w:t>
      </w:r>
      <w:r>
        <w:rPr>
          <w:rFonts w:ascii="Times New Roman" w:hAnsi="Times New Roman"/>
          <w:sz w:val="28"/>
          <w:szCs w:val="28"/>
        </w:rPr>
        <w:t xml:space="preserve">определения подходов к отбору и структурированию его содержания, представленного</w:t>
      </w:r>
      <w:r>
        <w:rPr>
          <w:rFonts w:ascii="Times New Roman" w:hAnsi="Times New Roman"/>
          <w:sz w:val="28"/>
          <w:szCs w:val="28"/>
        </w:rPr>
        <w:t xml:space="preserve"> </w:t>
      </w:r>
      <w:r>
        <w:rPr>
          <w:rFonts w:ascii="Times New Roman" w:hAnsi="Times New Roman"/>
          <w:sz w:val="28"/>
          <w:szCs w:val="28"/>
        </w:rPr>
        <w:t xml:space="preserve">в программе по биологии.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119.</w:t>
      </w:r>
      <w:r>
        <w:rPr>
          <w:rFonts w:ascii="Times New Roman" w:hAnsi="Times New Roman"/>
          <w:sz w:val="28"/>
          <w:szCs w:val="28"/>
        </w:rPr>
        <w:t xml:space="preserve">5.7. Отбор содержания учебного предмета «Биология» на базовом уровне осуществлён с позиций культуросообразного подхода, в соответствии с которым </w:t>
      </w:r>
      <w:r>
        <w:rPr>
          <w:rFonts w:ascii="Times New Roman" w:hAnsi="Times New Roman"/>
          <w:sz w:val="28"/>
          <w:szCs w:val="28"/>
        </w:rPr>
        <w:t xml:space="preserve">обучающиеся должны освоить знания и умения, значимые для формирования общей культуры, </w:t>
      </w:r>
      <w:r>
        <w:rPr>
          <w:rFonts w:ascii="Times New Roman" w:hAnsi="Times New Roman"/>
          <w:sz w:val="28"/>
          <w:szCs w:val="28"/>
        </w:rPr>
        <w:t xml:space="preserve">определяющие поведение</w:t>
      </w:r>
      <w:r>
        <w:rPr>
          <w:rFonts w:ascii="Times New Roman" w:hAnsi="Times New Roman"/>
          <w:sz w:val="28"/>
          <w:szCs w:val="28"/>
        </w:rPr>
        <w:t xml:space="preserve"> человека в окружающей природной среде, востребованные в повседневной жизни и практической деятельности. Особое место в этой системе знаний занимают</w:t>
      </w:r>
      <w:r>
        <w:rPr>
          <w:rFonts w:ascii="Times New Roman" w:hAnsi="Times New Roman"/>
          <w:sz w:val="28"/>
          <w:szCs w:val="28"/>
        </w:rPr>
        <w:t xml:space="preserve">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гуманизации биологического образования.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119.</w:t>
      </w:r>
      <w:r>
        <w:rPr>
          <w:rFonts w:ascii="Times New Roman" w:hAnsi="Times New Roman"/>
          <w:sz w:val="28"/>
          <w:szCs w:val="28"/>
        </w:rPr>
        <w:t xml:space="preserve">5.8. Структурирование содержания учебно</w:t>
      </w:r>
      <w:r>
        <w:rPr>
          <w:rFonts w:ascii="Times New Roman" w:hAnsi="Times New Roman"/>
          <w:sz w:val="28"/>
          <w:szCs w:val="28"/>
        </w:rPr>
        <w:t xml:space="preserve">го материала в программе</w:t>
      </w:r>
      <w:r>
        <w:rPr>
          <w:rFonts w:ascii="Times New Roman" w:hAnsi="Times New Roman"/>
          <w:sz w:val="28"/>
          <w:szCs w:val="28"/>
        </w:rPr>
        <w:t xml:space="preserve"> </w:t>
      </w:r>
      <w:r>
        <w:rPr>
          <w:rFonts w:ascii="Times New Roman" w:hAnsi="Times New Roman"/>
          <w:sz w:val="28"/>
          <w:szCs w:val="28"/>
        </w:rPr>
        <w:t xml:space="preserve">по биологии осуществлено с учётом приоритетного значения знаний</w:t>
      </w:r>
      <w:r>
        <w:rPr>
          <w:rFonts w:ascii="Times New Roman" w:hAnsi="Times New Roman"/>
          <w:sz w:val="28"/>
          <w:szCs w:val="28"/>
        </w:rPr>
        <w:t xml:space="preserve"> </w:t>
      </w:r>
      <w:r>
        <w:rPr>
          <w:rFonts w:ascii="Times New Roman" w:hAnsi="Times New Roman"/>
          <w:sz w:val="28"/>
          <w:szCs w:val="28"/>
        </w:rPr>
        <w:t xml:space="preserve">об отличительных особенностях живой природы, о её уровневой организации</w:t>
      </w:r>
      <w:r>
        <w:rPr>
          <w:rFonts w:ascii="Times New Roman" w:hAnsi="Times New Roman"/>
          <w:sz w:val="28"/>
          <w:szCs w:val="28"/>
        </w:rPr>
        <w:t xml:space="preserve"> </w:t>
      </w:r>
      <w:r>
        <w:rPr>
          <w:rFonts w:ascii="Times New Roman" w:hAnsi="Times New Roman"/>
          <w:sz w:val="28"/>
          <w:szCs w:val="28"/>
        </w:rPr>
        <w:t xml:space="preserve">и эволюции. В соответствии с этим в структуре учебного предмета «Биология» выделены следующи</w:t>
      </w:r>
      <w:r>
        <w:rPr>
          <w:rFonts w:ascii="Times New Roman" w:hAnsi="Times New Roman"/>
          <w:sz w:val="28"/>
          <w:szCs w:val="28"/>
        </w:rPr>
        <w:t xml:space="preserve">е содержательные линии: «Биология как наука. Методы научного познания», «Клетка как биологическая система», «Организм как биологическая система», «Система и многообразие органического мира», «Эволюция живой природы», «Экосистемы и присущие им закономерност</w:t>
      </w:r>
      <w:r>
        <w:rPr>
          <w:rFonts w:ascii="Times New Roman" w:hAnsi="Times New Roman"/>
          <w:sz w:val="28"/>
          <w:szCs w:val="28"/>
        </w:rPr>
        <w:t xml:space="preserve">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119.</w:t>
      </w:r>
      <w:r>
        <w:rPr>
          <w:rFonts w:ascii="Times New Roman" w:hAnsi="Times New Roman"/>
          <w:sz w:val="28"/>
          <w:szCs w:val="28"/>
        </w:rPr>
        <w:t xml:space="preserve">5.9. 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w:t>
      </w:r>
      <w:r>
        <w:rPr>
          <w:rFonts w:ascii="Times New Roman" w:hAnsi="Times New Roman"/>
          <w:sz w:val="28"/>
          <w:szCs w:val="28"/>
        </w:rPr>
        <w:t xml:space="preserve">объектов живой природы и решения различных жизненных проблем.</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119.</w:t>
      </w:r>
      <w:r>
        <w:rPr>
          <w:rFonts w:ascii="Times New Roman" w:hAnsi="Times New Roman"/>
          <w:sz w:val="28"/>
          <w:szCs w:val="28"/>
        </w:rPr>
        <w:t xml:space="preserve">5.10. Достижение цели изучения учебного предмета «Биология»</w:t>
      </w:r>
      <w:r>
        <w:rPr>
          <w:rFonts w:ascii="Times New Roman" w:hAnsi="Times New Roman"/>
          <w:sz w:val="28"/>
          <w:szCs w:val="28"/>
        </w:rPr>
        <w:t xml:space="preserve"> </w:t>
      </w:r>
      <w:r>
        <w:rPr>
          <w:rFonts w:ascii="Times New Roman" w:hAnsi="Times New Roman"/>
          <w:sz w:val="28"/>
          <w:szCs w:val="28"/>
        </w:rPr>
        <w:t xml:space="preserve">на базовом уровне обеспечивается решением следующих задач:</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освоение обучающимися системы знаний о биологических теориях, учениях,</w:t>
      </w:r>
      <w:r>
        <w:rPr>
          <w:rFonts w:ascii="Times New Roman" w:hAnsi="Times New Roman"/>
          <w:sz w:val="28"/>
          <w:szCs w:val="28"/>
        </w:rPr>
        <w:t xml:space="preserve"> законах, закономерностях, гипотезах, правилах, служащих основой</w:t>
      </w:r>
      <w:r>
        <w:rPr>
          <w:rFonts w:ascii="Times New Roman" w:hAnsi="Times New Roman"/>
          <w:sz w:val="28"/>
          <w:szCs w:val="28"/>
        </w:rPr>
        <w:t xml:space="preserve"> </w:t>
      </w:r>
      <w:r>
        <w:rPr>
          <w:rFonts w:ascii="Times New Roman" w:hAnsi="Times New Roman"/>
          <w:sz w:val="28"/>
          <w:szCs w:val="28"/>
        </w:rPr>
        <w:t xml:space="preserve">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w:t>
      </w:r>
      <w:r>
        <w:rPr>
          <w:rFonts w:ascii="Times New Roman" w:hAnsi="Times New Roman"/>
          <w:sz w:val="28"/>
          <w:szCs w:val="28"/>
        </w:rPr>
        <w:t xml:space="preserve">ытиях и современных исследованиях</w:t>
      </w:r>
      <w:r>
        <w:rPr>
          <w:rFonts w:ascii="Times New Roman" w:hAnsi="Times New Roman"/>
          <w:sz w:val="28"/>
          <w:szCs w:val="28"/>
        </w:rPr>
        <w:t xml:space="preserve"> </w:t>
      </w:r>
      <w:r>
        <w:rPr>
          <w:rFonts w:ascii="Times New Roman" w:hAnsi="Times New Roman"/>
          <w:sz w:val="28"/>
          <w:szCs w:val="28"/>
        </w:rPr>
        <w:t xml:space="preserve">в биологии;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формирование у обучающихся познавательных, интеллектуальных</w:t>
      </w:r>
      <w:r>
        <w:rPr>
          <w:rFonts w:ascii="Times New Roman" w:hAnsi="Times New Roman"/>
          <w:sz w:val="28"/>
          <w:szCs w:val="28"/>
        </w:rPr>
        <w:t xml:space="preserve"> </w:t>
      </w:r>
      <w:r>
        <w:rPr>
          <w:rFonts w:ascii="Times New Roman" w:hAnsi="Times New Roman"/>
          <w:sz w:val="28"/>
          <w:szCs w:val="28"/>
        </w:rPr>
        <w:t xml:space="preserve">и творческих способностей в процессе анализа данных о путях развития в биологии научных взглядов, идей и подходов к изучению живых систем разного ур</w:t>
      </w:r>
      <w:r>
        <w:rPr>
          <w:rFonts w:ascii="Times New Roman" w:hAnsi="Times New Roman"/>
          <w:sz w:val="28"/>
          <w:szCs w:val="28"/>
        </w:rPr>
        <w:t xml:space="preserve">овня организации;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формирование у обучающихся у</w:t>
      </w:r>
      <w:r>
        <w:rPr>
          <w:rFonts w:ascii="Times New Roman" w:hAnsi="Times New Roman"/>
          <w:sz w:val="28"/>
          <w:szCs w:val="28"/>
        </w:rPr>
        <w:t xml:space="preserve">мений иллюстрировать значение биологических знаний в практической деятельности человека, развитии современных медицинских технологий и агробиотехнологий;</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воспитание убеждённости в возможности познания человеком живой природы, необходимости бережного отноше</w:t>
      </w:r>
      <w:r>
        <w:rPr>
          <w:rFonts w:ascii="Times New Roman" w:hAnsi="Times New Roman"/>
          <w:sz w:val="28"/>
          <w:szCs w:val="28"/>
        </w:rPr>
        <w:t xml:space="preserve">ния к ней, соблюдения этических норм при проведении биологических исследований;</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осознание ценности биологических знаний для повышения уровня экологической культуры, для формирования научного мировоззрения;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применение приобретённых знаний и умений в повседн</w:t>
      </w:r>
      <w:r>
        <w:rPr>
          <w:rFonts w:ascii="Times New Roman" w:hAnsi="Times New Roman"/>
          <w:sz w:val="28"/>
          <w:szCs w:val="28"/>
        </w:rPr>
        <w:t xml:space="preserve">евной жизни</w:t>
      </w:r>
      <w:r>
        <w:rPr>
          <w:rFonts w:ascii="Times New Roman" w:hAnsi="Times New Roman"/>
          <w:sz w:val="28"/>
          <w:szCs w:val="28"/>
        </w:rPr>
        <w:t xml:space="preserve"> </w:t>
      </w:r>
      <w:r>
        <w:rPr>
          <w:rFonts w:ascii="Times New Roman" w:hAnsi="Times New Roman"/>
          <w:sz w:val="28"/>
          <w:szCs w:val="28"/>
        </w:rPr>
        <w:t xml:space="preserve">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119.</w:t>
      </w:r>
      <w:r>
        <w:rPr>
          <w:rFonts w:ascii="Times New Roman" w:hAnsi="Times New Roman"/>
          <w:sz w:val="28"/>
          <w:szCs w:val="28"/>
        </w:rPr>
        <w:t xml:space="preserve">5.11. В системе среднего общего образования «Биология», изучаемая</w:t>
      </w:r>
      <w:r>
        <w:rPr>
          <w:rFonts w:ascii="Times New Roman" w:hAnsi="Times New Roman"/>
          <w:sz w:val="28"/>
          <w:szCs w:val="28"/>
        </w:rPr>
        <w:t xml:space="preserve"> </w:t>
      </w:r>
      <w:r>
        <w:rPr>
          <w:rFonts w:ascii="Times New Roman" w:hAnsi="Times New Roman"/>
          <w:sz w:val="28"/>
          <w:szCs w:val="28"/>
        </w:rPr>
        <w:t xml:space="preserve">на базовом уровне, </w:t>
      </w:r>
      <w:r>
        <w:rPr>
          <w:rFonts w:ascii="Times New Roman" w:hAnsi="Times New Roman"/>
          <w:sz w:val="28"/>
          <w:szCs w:val="28"/>
        </w:rPr>
        <w:t xml:space="preserve">является обязательным учебным предметом, входящим в состав предметной области «Естественно-научные предметы». </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Общее число часов, рекомендованных для изучения биологии – 68 часов:</w:t>
      </w:r>
      <w:r>
        <w:rPr>
          <w:rFonts w:ascii="Times New Roman" w:hAnsi="Times New Roman"/>
          <w:sz w:val="28"/>
          <w:szCs w:val="28"/>
        </w:rPr>
        <w:t xml:space="preserve"> </w:t>
      </w:r>
      <w:r>
        <w:rPr>
          <w:rFonts w:ascii="Times New Roman" w:hAnsi="Times New Roman"/>
          <w:sz w:val="28"/>
          <w:szCs w:val="28"/>
        </w:rPr>
        <w:t xml:space="preserve">в 10 классе</w:t>
      </w:r>
      <w:r>
        <w:rPr>
          <w:rFonts w:ascii="Times New Roman" w:hAnsi="Times New Roman"/>
          <w:sz w:val="28"/>
          <w:szCs w:val="28"/>
        </w:rPr>
        <w:t xml:space="preserve"> – </w:t>
      </w:r>
      <w:r>
        <w:rPr>
          <w:rFonts w:ascii="Times New Roman" w:hAnsi="Times New Roman"/>
          <w:sz w:val="28"/>
          <w:szCs w:val="28"/>
        </w:rPr>
        <w:t xml:space="preserve">34 часов (1 час в неделю), в 11 классе</w:t>
      </w:r>
      <w:r>
        <w:rPr>
          <w:rFonts w:ascii="Times New Roman" w:hAnsi="Times New Roman"/>
          <w:sz w:val="28"/>
          <w:szCs w:val="28"/>
        </w:rPr>
        <w:t xml:space="preserve"> – </w:t>
      </w:r>
      <w:r>
        <w:rPr>
          <w:rFonts w:ascii="Times New Roman" w:hAnsi="Times New Roman"/>
          <w:sz w:val="28"/>
          <w:szCs w:val="28"/>
        </w:rPr>
        <w:t xml:space="preserve">34 часов (1 час в не</w:t>
      </w:r>
      <w:r>
        <w:rPr>
          <w:rFonts w:ascii="Times New Roman" w:hAnsi="Times New Roman"/>
          <w:sz w:val="28"/>
          <w:szCs w:val="28"/>
        </w:rPr>
        <w:t xml:space="preserve">делю).</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119.6. Содержание обучения в 10 классе.</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119.</w:t>
      </w:r>
      <w:r>
        <w:rPr>
          <w:rFonts w:ascii="Times New Roman" w:hAnsi="Times New Roman"/>
          <w:sz w:val="28"/>
          <w:szCs w:val="28"/>
        </w:rPr>
        <w:t xml:space="preserve">6.1. Тема 1. Биология как наука.</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Биология как наука. Связь биологии с общественными, техническими</w:t>
      </w:r>
      <w:r>
        <w:rPr>
          <w:rFonts w:ascii="Times New Roman" w:hAnsi="Times New Roman"/>
          <w:sz w:val="28"/>
          <w:szCs w:val="28"/>
        </w:rPr>
        <w:t xml:space="preserve"> </w:t>
      </w:r>
      <w:r>
        <w:rPr>
          <w:rFonts w:ascii="Times New Roman" w:hAnsi="Times New Roman"/>
          <w:sz w:val="28"/>
          <w:szCs w:val="28"/>
        </w:rPr>
        <w:t xml:space="preserve">и другими естественными науками, философией, этикой, эстетикой и правом. Роль биологии в формировании совр</w:t>
      </w:r>
      <w:r>
        <w:rPr>
          <w:rFonts w:ascii="Times New Roman" w:hAnsi="Times New Roman"/>
          <w:sz w:val="28"/>
          <w:szCs w:val="28"/>
        </w:rPr>
        <w:t xml:space="preserve">еменной научной картины мира. Система биологических наук. </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Методы познания живой природы (наблюдение, эксперимент, описание, измерение, классификация, моделирование, статистическая обработка данных).</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Демонстрации: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Портреты: Ч. Дарвин, Г. Мендель, Н.К. Коль</w:t>
      </w:r>
      <w:r>
        <w:rPr>
          <w:rFonts w:ascii="Times New Roman" w:hAnsi="Times New Roman"/>
          <w:sz w:val="28"/>
          <w:szCs w:val="28"/>
        </w:rPr>
        <w:t xml:space="preserve">цов, Дж. Уотсон и Ф. Крик.</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Таблицы и схемы: «Методы познания живой природы».</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Лабораторные и практические работы:</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Практическая работа № 1. «Использование различных методов при изучении биологических объектов».</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119.</w:t>
      </w:r>
      <w:r>
        <w:rPr>
          <w:rFonts w:ascii="Times New Roman" w:hAnsi="Times New Roman"/>
          <w:sz w:val="28"/>
          <w:szCs w:val="28"/>
        </w:rPr>
        <w:t xml:space="preserve">6.2. Тема 2. Живые системы и их организация</w:t>
      </w:r>
      <w:r>
        <w:rPr>
          <w:rFonts w:ascii="Times New Roman" w:hAnsi="Times New Roman"/>
          <w:sz w:val="28"/>
          <w:szCs w:val="28"/>
        </w:rPr>
        <w:t xml:space="preserve">.</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Живые системы (биосистемы) как предмет изучения биологии. Отличие живых систем от неорганической природы.</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Свойства биосистем и их разнообразие. Уровни организации биосистем: молекулярный, клеточный, тканевый, организменный, популяционно-видовой, экосисте</w:t>
      </w:r>
      <w:r>
        <w:rPr>
          <w:rFonts w:ascii="Times New Roman" w:hAnsi="Times New Roman"/>
          <w:sz w:val="28"/>
          <w:szCs w:val="28"/>
        </w:rPr>
        <w:t xml:space="preserve">мный (биогеоценотический), биосферный.</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Демонстрации: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Таблицы и схемы: «Основные признаки жизни», «Уровни организации живой природы».</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Оборудование: модель молекулы ДНК.</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119.</w:t>
      </w:r>
      <w:r>
        <w:rPr>
          <w:rFonts w:ascii="Times New Roman" w:hAnsi="Times New Roman"/>
          <w:sz w:val="28"/>
          <w:szCs w:val="28"/>
        </w:rPr>
        <w:t xml:space="preserve">6.3. Тема 3. Химический состав и строение клетки.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Химический состав клетки. Химическ</w:t>
      </w:r>
      <w:r>
        <w:rPr>
          <w:rFonts w:ascii="Times New Roman" w:hAnsi="Times New Roman"/>
          <w:sz w:val="28"/>
          <w:szCs w:val="28"/>
        </w:rPr>
        <w:t xml:space="preserve">ие элементы: макроэлементы, микроэлементы. Вода и минеральные вещества.</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Функции воды и минеральных веществ в клетке. Поддержание осмотического баланса.</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Белки. Состав и строение белков. Аминокислоты – мономеры белков. Незаменимые и заменимые аминокислоты. А</w:t>
      </w:r>
      <w:r>
        <w:rPr>
          <w:rFonts w:ascii="Times New Roman" w:hAnsi="Times New Roman"/>
          <w:sz w:val="28"/>
          <w:szCs w:val="28"/>
        </w:rPr>
        <w:t xml:space="preserve">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Ферменты – биологические катализаторы. Строение фермента: активный центр, субстра</w:t>
      </w:r>
      <w:r>
        <w:rPr>
          <w:rFonts w:ascii="Times New Roman" w:hAnsi="Times New Roman"/>
          <w:sz w:val="28"/>
          <w:szCs w:val="28"/>
        </w:rPr>
        <w:t xml:space="preserve">тная специфичность. Коферменты. Витамины. Отличия ферментов</w:t>
      </w:r>
      <w:r>
        <w:rPr>
          <w:rFonts w:ascii="Times New Roman" w:hAnsi="Times New Roman"/>
          <w:sz w:val="28"/>
          <w:szCs w:val="28"/>
        </w:rPr>
        <w:t xml:space="preserve"> </w:t>
      </w:r>
      <w:r>
        <w:rPr>
          <w:rFonts w:ascii="Times New Roman" w:hAnsi="Times New Roman"/>
          <w:sz w:val="28"/>
          <w:szCs w:val="28"/>
        </w:rPr>
        <w:t xml:space="preserve">от неорганических катализаторов.</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w:t>
      </w:r>
      <w:r>
        <w:rPr>
          <w:rFonts w:ascii="Times New Roman" w:hAnsi="Times New Roman"/>
          <w:sz w:val="28"/>
          <w:szCs w:val="28"/>
        </w:rPr>
        <w:t xml:space="preserve">водов.</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Липиды: триглицериды, фосфолипиды, стероиды. Гидрофильно-гидрофобные свойства. Биологические функции липидов. Сравнение углеводов, белков и липидов как источников энергии.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Нуклеиновые кислоты: ДНК и РНК. Нуклеотиды – мономеры нуклеиновых кислот. Стр</w:t>
      </w:r>
      <w:r>
        <w:rPr>
          <w:rFonts w:ascii="Times New Roman" w:hAnsi="Times New Roman"/>
          <w:sz w:val="28"/>
          <w:szCs w:val="28"/>
        </w:rPr>
        <w:t xml:space="preserve">оение и функции ДНК. Строение и функции РНК. Виды РНК.</w:t>
      </w:r>
      <w:r>
        <w:rPr>
          <w:rFonts w:ascii="Times New Roman" w:hAnsi="Times New Roman"/>
          <w:sz w:val="28"/>
          <w:szCs w:val="28"/>
        </w:rPr>
        <w:t xml:space="preserve"> </w:t>
      </w:r>
      <w:r>
        <w:rPr>
          <w:rFonts w:ascii="Times New Roman" w:hAnsi="Times New Roman"/>
          <w:sz w:val="28"/>
          <w:szCs w:val="28"/>
        </w:rPr>
        <w:t xml:space="preserve">АТФ: строение и функции.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Цитология – наука о клетке. Клеточная теория – пример взаимодействия идей и фактов в научном познании. Методы изучения клетки.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Клетка как целостная живая система. Общие призна</w:t>
      </w:r>
      <w:r>
        <w:rPr>
          <w:rFonts w:ascii="Times New Roman" w:hAnsi="Times New Roman"/>
          <w:sz w:val="28"/>
          <w:szCs w:val="28"/>
        </w:rPr>
        <w:t xml:space="preserve">ки клеток: замкнутая наружная мембрана, молекулы ДНК как генетический аппарат, система синтеза белка.</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w:t>
      </w:r>
      <w:r>
        <w:rPr>
          <w:rFonts w:ascii="Times New Roman" w:hAnsi="Times New Roman"/>
          <w:sz w:val="28"/>
          <w:szCs w:val="28"/>
        </w:rPr>
        <w:t xml:space="preserve"> Основные отличия растительной, животной и грибной клетки.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Поверхностные структуры клеток – клеточная стенка, гликокаликс,</w:t>
      </w:r>
      <w:r>
        <w:rPr>
          <w:rFonts w:ascii="Times New Roman" w:hAnsi="Times New Roman"/>
          <w:sz w:val="28"/>
          <w:szCs w:val="28"/>
        </w:rPr>
        <w:t xml:space="preserve"> </w:t>
      </w:r>
      <w:r>
        <w:rPr>
          <w:rFonts w:ascii="Times New Roman" w:hAnsi="Times New Roman"/>
          <w:sz w:val="28"/>
          <w:szCs w:val="28"/>
        </w:rPr>
        <w:t xml:space="preserve">их функции. Плазматическая мембрана, её свойства и функции. Цитоплазма</w:t>
      </w:r>
      <w:r>
        <w:rPr>
          <w:rFonts w:ascii="Times New Roman" w:hAnsi="Times New Roman"/>
          <w:sz w:val="28"/>
          <w:szCs w:val="28"/>
        </w:rPr>
        <w:t xml:space="preserve"> </w:t>
      </w:r>
      <w:r>
        <w:rPr>
          <w:rFonts w:ascii="Times New Roman" w:hAnsi="Times New Roman"/>
          <w:sz w:val="28"/>
          <w:szCs w:val="28"/>
        </w:rPr>
        <w:t xml:space="preserve">и её органоиды. Одномембранные органоиды клетки: ЭПС, аппара</w:t>
      </w:r>
      <w:r>
        <w:rPr>
          <w:rFonts w:ascii="Times New Roman" w:hAnsi="Times New Roman"/>
          <w:sz w:val="28"/>
          <w:szCs w:val="28"/>
        </w:rPr>
        <w:t xml:space="preserve">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центриоли, реснички, жгутики. Функции органоидов клетки. Включения.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Яд</w:t>
      </w:r>
      <w:r>
        <w:rPr>
          <w:rFonts w:ascii="Times New Roman" w:hAnsi="Times New Roman"/>
          <w:sz w:val="28"/>
          <w:szCs w:val="28"/>
        </w:rPr>
        <w:t xml:space="preserve">ро – регуляторный центр клетки. Строение ядра: ядерная оболочка, кариоплазма, хроматин, ядрышко. Хромосомы.</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Транспорт веществ в клетке.</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Демонстрации: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Портреты: А. Левенгук, Р. Гук, Т. Шванн, М. Шлейден, Р. Вирхов, Дж. Уотсон, Ф. Крик, М. Уилкинс, Р. Франкл</w:t>
      </w:r>
      <w:r>
        <w:rPr>
          <w:rFonts w:ascii="Times New Roman" w:hAnsi="Times New Roman"/>
          <w:sz w:val="28"/>
          <w:szCs w:val="28"/>
        </w:rPr>
        <w:t xml:space="preserve">ин, К.М. Бэр.</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Диаграммы: «Распределение химических элементов в неживой природе», «Распределение химических элементов в живой природе».</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Таблицы и схемы: «Периодическая таблица химических элементов», «Строение молекулы воды», «Биосинтез белка», «Строение мол</w:t>
      </w:r>
      <w:r>
        <w:rPr>
          <w:rFonts w:ascii="Times New Roman" w:hAnsi="Times New Roman"/>
          <w:sz w:val="28"/>
          <w:szCs w:val="28"/>
        </w:rPr>
        <w:t xml:space="preserve">екулы белка», «Строение фермента», «Нуклеиновые кислоты. ДНК», «Строение молекулы 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w:t>
      </w:r>
      <w:r>
        <w:rPr>
          <w:rFonts w:ascii="Times New Roman" w:hAnsi="Times New Roman"/>
          <w:sz w:val="28"/>
          <w:szCs w:val="28"/>
        </w:rPr>
        <w:t xml:space="preserve">Липиды».</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Оборудование: световой микроскоп, оборудование для проведения наблюдений, измерений, экспериментов, микропрепараты растительных, животных</w:t>
      </w:r>
      <w:r>
        <w:rPr>
          <w:rFonts w:ascii="Times New Roman" w:hAnsi="Times New Roman"/>
          <w:sz w:val="28"/>
          <w:szCs w:val="28"/>
        </w:rPr>
        <w:t xml:space="preserve"> </w:t>
      </w:r>
      <w:r>
        <w:rPr>
          <w:rFonts w:ascii="Times New Roman" w:hAnsi="Times New Roman"/>
          <w:sz w:val="28"/>
          <w:szCs w:val="28"/>
        </w:rPr>
        <w:t xml:space="preserve">и бактериальных клеток.</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Лабораторные и практические работы:</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Лабораторная работа № 1. «Изучение каталитическо</w:t>
      </w:r>
      <w:r>
        <w:rPr>
          <w:rFonts w:ascii="Times New Roman" w:hAnsi="Times New Roman"/>
          <w:sz w:val="28"/>
          <w:szCs w:val="28"/>
        </w:rPr>
        <w:t xml:space="preserve">й активности ферментов (на примере амилазы или каталазы)».</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Лабораторная работа № 2. «Изучение строения клеток растений, животных</w:t>
      </w:r>
      <w:r>
        <w:rPr>
          <w:rFonts w:ascii="Times New Roman" w:hAnsi="Times New Roman"/>
          <w:sz w:val="28"/>
          <w:szCs w:val="28"/>
        </w:rPr>
        <w:t xml:space="preserve"> </w:t>
      </w:r>
      <w:r>
        <w:rPr>
          <w:rFonts w:ascii="Times New Roman" w:hAnsi="Times New Roman"/>
          <w:sz w:val="28"/>
          <w:szCs w:val="28"/>
        </w:rPr>
        <w:t xml:space="preserve">и бактерий под микроскопом на готовых микропрепаратах и их описание».</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119.</w:t>
      </w:r>
      <w:r>
        <w:rPr>
          <w:rFonts w:ascii="Times New Roman" w:hAnsi="Times New Roman"/>
          <w:sz w:val="28"/>
          <w:szCs w:val="28"/>
        </w:rPr>
        <w:t xml:space="preserve">6.4. Тема 4. Жизнедеятельность клетки.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Обмен веществ</w:t>
      </w:r>
      <w:r>
        <w:rPr>
          <w:rFonts w:ascii="Times New Roman" w:hAnsi="Times New Roman"/>
          <w:sz w:val="28"/>
          <w:szCs w:val="28"/>
        </w:rPr>
        <w:t xml:space="preserve">, или метаболизм. Ассимиляция (пластический обмен)</w:t>
      </w:r>
      <w:r>
        <w:rPr>
          <w:rFonts w:ascii="Times New Roman" w:hAnsi="Times New Roman"/>
          <w:sz w:val="28"/>
          <w:szCs w:val="28"/>
        </w:rPr>
        <w:t xml:space="preserve"> </w:t>
      </w:r>
      <w:r>
        <w:rPr>
          <w:rFonts w:ascii="Times New Roman" w:hAnsi="Times New Roman"/>
          <w:sz w:val="28"/>
          <w:szCs w:val="28"/>
        </w:rPr>
        <w:t xml:space="preserve">и диссимиляция (энергетический обмен) – две стороны единого процесса метаболизма. Роль законов сохранения веществ и энергии в понимании метаболизма. </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Типы обмена веществ: автотрофный и гетеротрофный. Роль</w:t>
      </w:r>
      <w:r>
        <w:rPr>
          <w:rFonts w:ascii="Times New Roman" w:hAnsi="Times New Roman"/>
          <w:sz w:val="28"/>
          <w:szCs w:val="28"/>
        </w:rPr>
        <w:t xml:space="preserve"> ферментов</w:t>
      </w:r>
      <w:r>
        <w:rPr>
          <w:rFonts w:ascii="Times New Roman" w:hAnsi="Times New Roman"/>
          <w:sz w:val="28"/>
          <w:szCs w:val="28"/>
        </w:rPr>
        <w:t xml:space="preserve"> </w:t>
      </w:r>
      <w:r>
        <w:rPr>
          <w:rFonts w:ascii="Times New Roman" w:hAnsi="Times New Roman"/>
          <w:sz w:val="28"/>
          <w:szCs w:val="28"/>
        </w:rPr>
        <w:t xml:space="preserve">в обмене веществ и превращении энергии в клетке.</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w:t>
      </w:r>
      <w:r>
        <w:rPr>
          <w:rFonts w:ascii="Times New Roman" w:hAnsi="Times New Roman"/>
          <w:sz w:val="28"/>
          <w:szCs w:val="28"/>
        </w:rPr>
        <w:t xml:space="preserve">его продуктивности</w:t>
      </w:r>
      <w:r>
        <w:rPr>
          <w:rFonts w:ascii="Times New Roman" w:hAnsi="Times New Roman"/>
          <w:sz w:val="28"/>
          <w:szCs w:val="28"/>
        </w:rPr>
        <w:t xml:space="preserve"> </w:t>
      </w:r>
      <w:r>
        <w:rPr>
          <w:rFonts w:ascii="Times New Roman" w:hAnsi="Times New Roman"/>
          <w:sz w:val="28"/>
          <w:szCs w:val="28"/>
        </w:rPr>
        <w:t xml:space="preserve">у культурных растений.</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Хемосинтез. Хемосинтезирующие бактерии. Значение хемосинтеза для жизни на Земле.</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Энергетический обмен в клетке. Расщепление веществ, выделение</w:t>
      </w:r>
      <w:r>
        <w:rPr>
          <w:rFonts w:ascii="Times New Roman" w:hAnsi="Times New Roman"/>
          <w:sz w:val="28"/>
          <w:szCs w:val="28"/>
        </w:rPr>
        <w:t xml:space="preserve"> </w:t>
      </w:r>
      <w:r>
        <w:rPr>
          <w:rFonts w:ascii="Times New Roman" w:hAnsi="Times New Roman"/>
          <w:sz w:val="28"/>
          <w:szCs w:val="28"/>
        </w:rPr>
        <w:t xml:space="preserve">и аккумулирование энергии в клетке. Этапы энергетического обмена. Гли</w:t>
      </w:r>
      <w:r>
        <w:rPr>
          <w:rFonts w:ascii="Times New Roman" w:hAnsi="Times New Roman"/>
          <w:sz w:val="28"/>
          <w:szCs w:val="28"/>
        </w:rPr>
        <w:t xml:space="preserve">колиз. Брожение и его виды. Кислородное окисление, или клеточное дыхание. Окислительное фосфорилирование. Эффективность энергетического обмена.</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Реакции матричного синтеза. Генетическая информация и ДНК. Реализация генетической информации в клетке. Генетиче</w:t>
      </w:r>
      <w:r>
        <w:rPr>
          <w:rFonts w:ascii="Times New Roman" w:hAnsi="Times New Roman"/>
          <w:sz w:val="28"/>
          <w:szCs w:val="28"/>
        </w:rPr>
        <w:t xml:space="preserve">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Неклеточные формы жизни – вирусы. История открытия вирусов (Д.И. Ивановский). Особенност</w:t>
      </w:r>
      <w:r>
        <w:rPr>
          <w:rFonts w:ascii="Times New Roman" w:hAnsi="Times New Roman"/>
          <w:sz w:val="28"/>
          <w:szCs w:val="28"/>
        </w:rPr>
        <w:t xml:space="preserve">и строения и жизненный цикл вирусов. Бактериофаги. Болезни растений, животных и человека, вызываемые вирусами. Вирус иммунодефицита человека (ВИЧ) – возбудитель СПИДа. Обратная транскрипция, ревертаза и интеграза. Профилактика распространения вирусных забо</w:t>
      </w:r>
      <w:r>
        <w:rPr>
          <w:rFonts w:ascii="Times New Roman" w:hAnsi="Times New Roman"/>
          <w:sz w:val="28"/>
          <w:szCs w:val="28"/>
        </w:rPr>
        <w:t xml:space="preserve">леваний.</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Демонстрации: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Портреты: Н.К. Кольцов, Д.И. Ивановский, К.А. Тимирязев.</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w:t>
      </w:r>
      <w:r>
        <w:rPr>
          <w:rFonts w:ascii="Times New Roman" w:hAnsi="Times New Roman"/>
          <w:sz w:val="28"/>
          <w:szCs w:val="28"/>
        </w:rPr>
        <w:t xml:space="preserve">лка», «Генетический код», «Вирусы», «Бактериофаги», «Строение и жизненный цикл вируса СПИДа, бактериофага», «Репликация ДНК».</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Оборудование: модели-аппликации «Удвоение ДНК и транскрипция», «Биосинтез белка», «Строение клетки», модель структуры ДНК.</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119.</w:t>
      </w:r>
      <w:r>
        <w:rPr>
          <w:rFonts w:ascii="Times New Roman" w:hAnsi="Times New Roman"/>
          <w:sz w:val="28"/>
          <w:szCs w:val="28"/>
        </w:rPr>
        <w:t xml:space="preserve">6.5</w:t>
      </w:r>
      <w:r>
        <w:rPr>
          <w:rFonts w:ascii="Times New Roman" w:hAnsi="Times New Roman"/>
          <w:sz w:val="28"/>
          <w:szCs w:val="28"/>
        </w:rPr>
        <w:t xml:space="preserve">. Тема 5. Размножение и индивидуальное развитие организмов.</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w:t>
      </w:r>
      <w:r>
        <w:rPr>
          <w:rFonts w:ascii="Times New Roman" w:hAnsi="Times New Roman"/>
          <w:sz w:val="28"/>
          <w:szCs w:val="28"/>
        </w:rPr>
        <w:t xml:space="preserve">идный и гаплоидный хромосомные наборы. Хроматиды. Цитологические основы размножения</w:t>
      </w:r>
      <w:r>
        <w:rPr>
          <w:rFonts w:ascii="Times New Roman" w:hAnsi="Times New Roman"/>
          <w:sz w:val="28"/>
          <w:szCs w:val="28"/>
        </w:rPr>
        <w:t xml:space="preserve"> </w:t>
      </w:r>
      <w:r>
        <w:rPr>
          <w:rFonts w:ascii="Times New Roman" w:hAnsi="Times New Roman"/>
          <w:sz w:val="28"/>
          <w:szCs w:val="28"/>
        </w:rPr>
        <w:t xml:space="preserve">и индивидуального развития организмов.</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Деление клетки – митоз. Стадии митоза. Процессы, происходящие на разных стадиях митоза. Биологический смысл митоза.</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Программируемая </w:t>
      </w:r>
      <w:r>
        <w:rPr>
          <w:rFonts w:ascii="Times New Roman" w:hAnsi="Times New Roman"/>
          <w:sz w:val="28"/>
          <w:szCs w:val="28"/>
        </w:rPr>
        <w:t xml:space="preserve">гибель клетки – апоптоз.</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w:t>
      </w:r>
      <w:r>
        <w:rPr>
          <w:rFonts w:ascii="Times New Roman" w:hAnsi="Times New Roman"/>
          <w:sz w:val="28"/>
          <w:szCs w:val="28"/>
        </w:rPr>
        <w:t xml:space="preserve">екции.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Половое размножение, его отличия от бесполого.</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Мейоз. Стадии мейоза. Процессы, происходящие на стадиях мейоза. Поведение хромосом в мейозе. Кроссинговер. Биологический смысл и значение мейоза.</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Гаметогенез – процесс образования половых клеток у живот</w:t>
      </w:r>
      <w:r>
        <w:rPr>
          <w:rFonts w:ascii="Times New Roman" w:hAnsi="Times New Roman"/>
          <w:sz w:val="28"/>
          <w:szCs w:val="28"/>
        </w:rPr>
        <w:t xml:space="preserve">ных. Половые железы: семенники и яичники. Образование и развитие половых клеток – гамет (сперматозоид, яйцеклетка) – сперматогенез и оогенез. Особенности строения яйцеклеток и сперматозоидов. Оплодотворение. Партеногенез.</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Индивидуальное развитие (онтогенез</w:t>
      </w:r>
      <w:r>
        <w:rPr>
          <w:rFonts w:ascii="Times New Roman" w:hAnsi="Times New Roman"/>
          <w:sz w:val="28"/>
          <w:szCs w:val="28"/>
        </w:rPr>
        <w:t xml:space="preserve">).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w:t>
      </w:r>
      <w:r>
        <w:rPr>
          <w:rFonts w:ascii="Times New Roman" w:hAnsi="Times New Roman"/>
          <w:sz w:val="28"/>
          <w:szCs w:val="28"/>
        </w:rPr>
        <w:t xml:space="preserve">измов, факторы, способные вызывать врождённые уродства.</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Рост и развитие растений. Онтогенез цветкового растения: строение семени, стадии развития.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Демонстрации: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Таблицы и схемы: «Формы размножения организмов», «Двойное оплодотворение у цветковых растений»,</w:t>
      </w:r>
      <w:r>
        <w:rPr>
          <w:rFonts w:ascii="Times New Roman" w:hAnsi="Times New Roman"/>
          <w:sz w:val="28"/>
          <w:szCs w:val="28"/>
        </w:rPr>
        <w:t xml:space="preserve">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w:t>
      </w:r>
      <w:r>
        <w:rPr>
          <w:rFonts w:ascii="Times New Roman" w:hAnsi="Times New Roman"/>
          <w:sz w:val="28"/>
          <w:szCs w:val="28"/>
        </w:rPr>
        <w:t xml:space="preserve"> онтогенеза». </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Лабораторные и п</w:t>
      </w:r>
      <w:r>
        <w:rPr>
          <w:rFonts w:ascii="Times New Roman" w:hAnsi="Times New Roman"/>
          <w:sz w:val="28"/>
          <w:szCs w:val="28"/>
        </w:rPr>
        <w:t xml:space="preserve">рактические работы:</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Лабораторная работа № 3. «Наблюдение митоза в клетках кончика корешка лука на готовых микропрепаратах».</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Лабораторная работа № 4. «Изучение строения половых клеток на готовых микропрепаратах».</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119.</w:t>
      </w:r>
      <w:r>
        <w:rPr>
          <w:rFonts w:ascii="Times New Roman" w:hAnsi="Times New Roman"/>
          <w:sz w:val="28"/>
          <w:szCs w:val="28"/>
        </w:rPr>
        <w:t xml:space="preserve">6.6. Тема 6. Наследственность и изменчив</w:t>
      </w:r>
      <w:r>
        <w:rPr>
          <w:rFonts w:ascii="Times New Roman" w:hAnsi="Times New Roman"/>
          <w:sz w:val="28"/>
          <w:szCs w:val="28"/>
        </w:rPr>
        <w:t xml:space="preserve">ость организмов.</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Предмет и задачи генетики. История развития генетики. Роль цитологии</w:t>
      </w:r>
      <w:r>
        <w:rPr>
          <w:rFonts w:ascii="Times New Roman" w:hAnsi="Times New Roman"/>
          <w:sz w:val="28"/>
          <w:szCs w:val="28"/>
        </w:rPr>
        <w:t xml:space="preserve"> </w:t>
      </w:r>
      <w:r>
        <w:rPr>
          <w:rFonts w:ascii="Times New Roman" w:hAnsi="Times New Roman"/>
          <w:sz w:val="28"/>
          <w:szCs w:val="28"/>
        </w:rPr>
        <w:t xml:space="preserve">и эмбриологии в становлении генетики. Вклад российских и зарубежных учёных</w:t>
      </w:r>
      <w:r>
        <w:rPr>
          <w:rFonts w:ascii="Times New Roman" w:hAnsi="Times New Roman"/>
          <w:sz w:val="28"/>
          <w:szCs w:val="28"/>
        </w:rPr>
        <w:t xml:space="preserve"> </w:t>
      </w:r>
      <w:r>
        <w:rPr>
          <w:rFonts w:ascii="Times New Roman" w:hAnsi="Times New Roman"/>
          <w:sz w:val="28"/>
          <w:szCs w:val="28"/>
        </w:rPr>
        <w:t xml:space="preserve">в развитие генетики. Методы генетики (гибридологический, цитогенетический, молекулярно-генети</w:t>
      </w:r>
      <w:r>
        <w:rPr>
          <w:rFonts w:ascii="Times New Roman" w:hAnsi="Times New Roman"/>
          <w:sz w:val="28"/>
          <w:szCs w:val="28"/>
        </w:rPr>
        <w:t xml:space="preserve">ческий). Основные генетические понятия. Генетическая символика, используемая в схемах скрещиваний.</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w:t>
      </w:r>
      <w:r>
        <w:rPr>
          <w:rFonts w:ascii="Times New Roman" w:hAnsi="Times New Roman"/>
          <w:sz w:val="28"/>
          <w:szCs w:val="28"/>
        </w:rPr>
        <w:t xml:space="preserve">вания. Закон расщепления признаков. Гипотеза чистоты гамет. Полное и неполное доминирование.</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w:t>
      </w:r>
      <w:r>
        <w:rPr>
          <w:rFonts w:ascii="Times New Roman" w:hAnsi="Times New Roman"/>
          <w:sz w:val="28"/>
          <w:szCs w:val="28"/>
        </w:rPr>
        <w:t xml:space="preserve">изирующего скрещивания для определения генотипа особи.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Сцепленное наследование признаков. Работа Т. Моргана по сцепленному наследованию генов. Нарушение сцепления генов в результате кроссинговера.</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Хромосомная теория наследственности. Генетические карты.</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Ге</w:t>
      </w:r>
      <w:r>
        <w:rPr>
          <w:rFonts w:ascii="Times New Roman" w:hAnsi="Times New Roman"/>
          <w:sz w:val="28"/>
          <w:szCs w:val="28"/>
        </w:rPr>
        <w:t xml:space="preserve">нетика пола. Хромосомное определение пола. Аутосомы и половые хромосомы. Гомогаметные и гетерогаметные организмы. Наследование признаков, сцепленных с полом.</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Изменчивость. Виды изменчивости: ненаследственная и наследственная. Роль среды в ненаследственной </w:t>
      </w:r>
      <w:r>
        <w:rPr>
          <w:rFonts w:ascii="Times New Roman" w:hAnsi="Times New Roman"/>
          <w:sz w:val="28"/>
          <w:szCs w:val="28"/>
        </w:rPr>
        <w:t xml:space="preserve">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Наследственная, или генотипическая,</w:t>
      </w:r>
      <w:r>
        <w:rPr>
          <w:rFonts w:ascii="Times New Roman" w:hAnsi="Times New Roman"/>
          <w:sz w:val="28"/>
          <w:szCs w:val="28"/>
        </w:rPr>
        <w:t xml:space="preserve">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w:t>
      </w:r>
      <w:r>
        <w:rPr>
          <w:rFonts w:ascii="Times New Roman" w:hAnsi="Times New Roman"/>
          <w:sz w:val="28"/>
          <w:szCs w:val="28"/>
        </w:rPr>
        <w:t xml:space="preserve">в в наследственной изменчивости Н.И. Вавилова.</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Внеядерная наследственность и изменчивость.</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w:t>
      </w:r>
      <w:r>
        <w:rPr>
          <w:rFonts w:ascii="Times New Roman" w:hAnsi="Times New Roman"/>
          <w:sz w:val="28"/>
          <w:szCs w:val="28"/>
        </w:rPr>
        <w:t xml:space="preserve">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w:t>
      </w:r>
      <w:r>
        <w:rPr>
          <w:rFonts w:ascii="Times New Roman" w:hAnsi="Times New Roman"/>
          <w:sz w:val="28"/>
          <w:szCs w:val="28"/>
        </w:rPr>
        <w:t xml:space="preserve">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Д</w:t>
      </w:r>
      <w:r>
        <w:rPr>
          <w:rFonts w:ascii="Times New Roman" w:hAnsi="Times New Roman"/>
          <w:sz w:val="28"/>
          <w:szCs w:val="28"/>
        </w:rPr>
        <w:t xml:space="preserve">емонстрации: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Портреты: Г. Мендель, Т. Морган, Г. де Фриз, С.С. Четвериков, Н.В. Тимофеев-Ресовский, Н.И. Вавилов.</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Таблицы и схемы: «Моногибридное скрещивание и его цитогенетическая основа», «Закон расщепления и его цитогенетическая основа», «Закон чистоты </w:t>
      </w:r>
      <w:r>
        <w:rPr>
          <w:rFonts w:ascii="Times New Roman" w:hAnsi="Times New Roman"/>
          <w:sz w:val="28"/>
          <w:szCs w:val="28"/>
        </w:rPr>
        <w:t xml:space="preserve">гамет», «Дигибридное скрещивание», «Цитологические основы дигибридного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w:t>
      </w:r>
      <w:r>
        <w:rPr>
          <w:rFonts w:ascii="Times New Roman" w:hAnsi="Times New Roman"/>
          <w:sz w:val="28"/>
          <w:szCs w:val="28"/>
        </w:rPr>
        <w:t xml:space="preserve">ипы человека и животных», «Виды изменчивости», «Модификационная изменчивость», «Наследование резус-фактора», «Генетика групп крови», «Мутационная изменчивость».</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Оборудование: модели-аппликации «Моногибридное скрещивание», «Неполное доминирование», «Дигибри</w:t>
      </w:r>
      <w:r>
        <w:rPr>
          <w:rFonts w:ascii="Times New Roman" w:hAnsi="Times New Roman"/>
          <w:sz w:val="28"/>
          <w:szCs w:val="28"/>
        </w:rPr>
        <w:t xml:space="preserve">дное скрещивание», «Перекрёст хромосом», микроскоп и микропрепарат «Дрозофила» (норма, мутации формы крыльев</w:t>
      </w:r>
      <w:r>
        <w:rPr>
          <w:rFonts w:ascii="Times New Roman" w:hAnsi="Times New Roman"/>
          <w:sz w:val="28"/>
          <w:szCs w:val="28"/>
        </w:rPr>
        <w:t xml:space="preserve"> </w:t>
      </w:r>
      <w:r>
        <w:rPr>
          <w:rFonts w:ascii="Times New Roman" w:hAnsi="Times New Roman"/>
          <w:sz w:val="28"/>
          <w:szCs w:val="28"/>
        </w:rPr>
        <w:t xml:space="preserve">и окраски тела), гербарий «Горох посевной».</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Лабораторные и практические работы:</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Лабораторная работа № 5. «Изучение результатов моногибридного</w:t>
      </w:r>
      <w:r>
        <w:rPr>
          <w:rFonts w:ascii="Times New Roman" w:hAnsi="Times New Roman"/>
          <w:sz w:val="28"/>
          <w:szCs w:val="28"/>
        </w:rPr>
        <w:t xml:space="preserve"> </w:t>
      </w:r>
      <w:r>
        <w:rPr>
          <w:rFonts w:ascii="Times New Roman" w:hAnsi="Times New Roman"/>
          <w:sz w:val="28"/>
          <w:szCs w:val="28"/>
        </w:rPr>
        <w:t xml:space="preserve">и д</w:t>
      </w:r>
      <w:r>
        <w:rPr>
          <w:rFonts w:ascii="Times New Roman" w:hAnsi="Times New Roman"/>
          <w:sz w:val="28"/>
          <w:szCs w:val="28"/>
        </w:rPr>
        <w:t xml:space="preserve">игибридного скрещивания у дрозофилы на готовых микропрепаратах».</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Лабораторная работа № 6. «Изучение модификационной изменчивости, построение вариационного ряда и вариационной кривой».</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Лабораторная работа № 7. «Анализ мутаций у дрозофилы на готовых микропре</w:t>
      </w:r>
      <w:r>
        <w:rPr>
          <w:rFonts w:ascii="Times New Roman" w:hAnsi="Times New Roman"/>
          <w:sz w:val="28"/>
          <w:szCs w:val="28"/>
        </w:rPr>
        <w:t xml:space="preserve">паратах».</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Практическая работа № 2. «Составление и анализ родословных человека».</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119.</w:t>
      </w:r>
      <w:r>
        <w:rPr>
          <w:rFonts w:ascii="Times New Roman" w:hAnsi="Times New Roman"/>
          <w:sz w:val="28"/>
          <w:szCs w:val="28"/>
        </w:rPr>
        <w:t xml:space="preserve">6.7. Тема 7. Селекция организмов. Основы биотехнологии.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Селекция как наука и процесс. Зарождение селекции и доместикация. Учение Н.И. Вавилова о центрах происхождения и мно</w:t>
      </w:r>
      <w:r>
        <w:rPr>
          <w:rFonts w:ascii="Times New Roman" w:hAnsi="Times New Roman"/>
          <w:sz w:val="28"/>
          <w:szCs w:val="28"/>
        </w:rPr>
        <w:t xml:space="preserve">гообразия культурных растений. Центры происхождения домашних животных. Сорт, порода, штамм.</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Современные методы селекции. Массовый и индивидуальный отборы</w:t>
      </w:r>
      <w:r>
        <w:rPr>
          <w:rFonts w:ascii="Times New Roman" w:hAnsi="Times New Roman"/>
          <w:sz w:val="28"/>
          <w:szCs w:val="28"/>
        </w:rPr>
        <w:t xml:space="preserve"> </w:t>
      </w:r>
      <w:r>
        <w:rPr>
          <w:rFonts w:ascii="Times New Roman" w:hAnsi="Times New Roman"/>
          <w:sz w:val="28"/>
          <w:szCs w:val="28"/>
        </w:rPr>
        <w:t xml:space="preserve">в селекции растений и животных. Оценка экстерьера. Близкородственное скрещивание – инбридинг. Чистая </w:t>
      </w:r>
      <w:r>
        <w:rPr>
          <w:rFonts w:ascii="Times New Roman" w:hAnsi="Times New Roman"/>
          <w:sz w:val="28"/>
          <w:szCs w:val="28"/>
        </w:rPr>
        <w:t xml:space="preserve">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Биотехно</w:t>
      </w:r>
      <w:r>
        <w:rPr>
          <w:rFonts w:ascii="Times New Roman" w:hAnsi="Times New Roman"/>
          <w:sz w:val="28"/>
          <w:szCs w:val="28"/>
        </w:rPr>
        <w:t xml:space="preserve">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w:t>
      </w:r>
      <w:r>
        <w:rPr>
          <w:rFonts w:ascii="Times New Roman" w:hAnsi="Times New Roman"/>
          <w:sz w:val="28"/>
          <w:szCs w:val="28"/>
        </w:rPr>
        <w:t xml:space="preserve">ологические</w:t>
      </w:r>
      <w:r>
        <w:rPr>
          <w:rFonts w:ascii="Times New Roman" w:hAnsi="Times New Roman"/>
          <w:sz w:val="28"/>
          <w:szCs w:val="28"/>
        </w:rPr>
        <w:t xml:space="preserve"> </w:t>
      </w:r>
      <w:r>
        <w:rPr>
          <w:rFonts w:ascii="Times New Roman" w:hAnsi="Times New Roman"/>
          <w:sz w:val="28"/>
          <w:szCs w:val="28"/>
        </w:rPr>
        <w:t xml:space="preserve">и этические проблемы. ГМО – генетически модифицированные организмы.</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Демонстрации: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Портреты: Н.И. Вавилов, И.В. Мичурин, Г.Д. Карпеченко, М.Ф. Иванов.</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Таблицы и схемы: карта «Центры происхождения и многообразия культурных растений», «Породы дом</w:t>
      </w:r>
      <w:r>
        <w:rPr>
          <w:rFonts w:ascii="Times New Roman" w:hAnsi="Times New Roman"/>
          <w:sz w:val="28"/>
          <w:szCs w:val="28"/>
        </w:rPr>
        <w:t xml:space="preserve">ашних животных», «Сорта культурных растений», «Отдалённая гибридизация», «Работы академика М.Ф. Иванова», «Полиплоидия», «Объекты биотехнологии», «Клеточные культуры и клонирование», «Конструирование и перенос генов, хромосом».</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Оборудование: муляжи плодов </w:t>
      </w:r>
      <w:r>
        <w:rPr>
          <w:rFonts w:ascii="Times New Roman" w:hAnsi="Times New Roman"/>
          <w:sz w:val="28"/>
          <w:szCs w:val="28"/>
        </w:rPr>
        <w:t xml:space="preserve">и корнеплодов диких форм и культурных сортов растений, гербарий «Сельскохозяйственные растения».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Лабораторные и практические работы:</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Экскурсия «Основные методы и достижения селекции растений и животных (на селекционную станцию, племенную ферму, сортоиспыта</w:t>
      </w:r>
      <w:r>
        <w:rPr>
          <w:rFonts w:ascii="Times New Roman" w:hAnsi="Times New Roman"/>
          <w:sz w:val="28"/>
          <w:szCs w:val="28"/>
        </w:rPr>
        <w:t xml:space="preserve">тельный участок,</w:t>
      </w:r>
      <w:r>
        <w:rPr>
          <w:rFonts w:ascii="Times New Roman" w:hAnsi="Times New Roman"/>
          <w:sz w:val="28"/>
          <w:szCs w:val="28"/>
        </w:rPr>
        <w:t xml:space="preserve"> </w:t>
      </w:r>
      <w:r>
        <w:rPr>
          <w:rFonts w:ascii="Times New Roman" w:hAnsi="Times New Roman"/>
          <w:sz w:val="28"/>
          <w:szCs w:val="28"/>
        </w:rPr>
        <w:t xml:space="preserve">в тепличное хозяйство, лабораторию агроуниверситета или научного центра)».</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119.</w:t>
      </w:r>
      <w:r>
        <w:rPr>
          <w:rFonts w:ascii="Times New Roman" w:hAnsi="Times New Roman"/>
          <w:sz w:val="28"/>
          <w:szCs w:val="28"/>
        </w:rPr>
        <w:t xml:space="preserve">7. Содержание обучения в 11 классе.</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1 час в неделю, всего 34 часа, из них 2 часа – резервное время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119.</w:t>
      </w:r>
      <w:r>
        <w:rPr>
          <w:rFonts w:ascii="Times New Roman" w:hAnsi="Times New Roman"/>
          <w:sz w:val="28"/>
          <w:szCs w:val="28"/>
        </w:rPr>
        <w:t xml:space="preserve">7.1. Тема 1. Эволюционная биология.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Предпосылки возникно</w:t>
      </w:r>
      <w:r>
        <w:rPr>
          <w:rFonts w:ascii="Times New Roman" w:hAnsi="Times New Roman"/>
          <w:sz w:val="28"/>
          <w:szCs w:val="28"/>
        </w:rPr>
        <w:t xml:space="preserve">вения эволюционной теории. Эволюционная теория</w:t>
      </w:r>
      <w:r>
        <w:rPr>
          <w:rFonts w:ascii="Times New Roman" w:hAnsi="Times New Roman"/>
          <w:sz w:val="28"/>
          <w:szCs w:val="28"/>
        </w:rPr>
        <w:t xml:space="preserve"> </w:t>
      </w:r>
      <w:r>
        <w:rPr>
          <w:rFonts w:ascii="Times New Roman" w:hAnsi="Times New Roman"/>
          <w:sz w:val="28"/>
          <w:szCs w:val="28"/>
        </w:rPr>
        <w:t xml:space="preserve">и её место в биологии. Влияние эволюционной теории на развитие биологии</w:t>
      </w:r>
      <w:r>
        <w:rPr>
          <w:rFonts w:ascii="Times New Roman" w:hAnsi="Times New Roman"/>
          <w:sz w:val="28"/>
          <w:szCs w:val="28"/>
        </w:rPr>
        <w:t xml:space="preserve"> </w:t>
      </w:r>
      <w:r>
        <w:rPr>
          <w:rFonts w:ascii="Times New Roman" w:hAnsi="Times New Roman"/>
          <w:sz w:val="28"/>
          <w:szCs w:val="28"/>
        </w:rPr>
        <w:t xml:space="preserve">и других наук.</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Свидетельства эволюции. Палеонтологические: последовательность появления видов в палеонтологической летописи, переходные</w:t>
      </w:r>
      <w:r>
        <w:rPr>
          <w:rFonts w:ascii="Times New Roman" w:hAnsi="Times New Roman"/>
          <w:sz w:val="28"/>
          <w:szCs w:val="28"/>
        </w:rPr>
        <w:t xml:space="preserve"> формы. Биогеографические: сходство и различие фаун и флор материков и островов.</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w:t>
      </w:r>
      <w:r>
        <w:rPr>
          <w:rFonts w:ascii="Times New Roman" w:hAnsi="Times New Roman"/>
          <w:sz w:val="28"/>
          <w:szCs w:val="28"/>
        </w:rPr>
        <w:t xml:space="preserve">охимические: сходство механизмов наследственности и основных метаболических путей у всех организмов.</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Эволюционная теория Ч. Дарвина. Предпосылки возникновения дарвинизма. Движущие силы эволюции видов по Дарвину (избыточное размножение</w:t>
      </w:r>
      <w:r>
        <w:rPr>
          <w:rFonts w:ascii="Times New Roman" w:hAnsi="Times New Roman"/>
          <w:sz w:val="28"/>
          <w:szCs w:val="28"/>
        </w:rPr>
        <w:t xml:space="preserve"> </w:t>
      </w:r>
      <w:r>
        <w:rPr>
          <w:rFonts w:ascii="Times New Roman" w:hAnsi="Times New Roman"/>
          <w:sz w:val="28"/>
          <w:szCs w:val="28"/>
        </w:rPr>
        <w:t xml:space="preserve">при ограниченности р</w:t>
      </w:r>
      <w:r>
        <w:rPr>
          <w:rFonts w:ascii="Times New Roman" w:hAnsi="Times New Roman"/>
          <w:sz w:val="28"/>
          <w:szCs w:val="28"/>
        </w:rPr>
        <w:t xml:space="preserve">есурсов, неопределённая изменчивость, борьба</w:t>
      </w:r>
      <w:r>
        <w:rPr>
          <w:rFonts w:ascii="Times New Roman" w:hAnsi="Times New Roman"/>
          <w:sz w:val="28"/>
          <w:szCs w:val="28"/>
        </w:rPr>
        <w:t xml:space="preserve"> </w:t>
      </w:r>
      <w:r>
        <w:rPr>
          <w:rFonts w:ascii="Times New Roman" w:hAnsi="Times New Roman"/>
          <w:sz w:val="28"/>
          <w:szCs w:val="28"/>
        </w:rPr>
        <w:t xml:space="preserve">за существование, естественный отбор).</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Синтетическая теория эволюции (СТЭ) и её основные положения.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Микроэволюция. Популяция как единица вида и эволюции.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Движущие силы (факторы) эволюции видов в природе. Мутаци</w:t>
      </w:r>
      <w:r>
        <w:rPr>
          <w:rFonts w:ascii="Times New Roman" w:hAnsi="Times New Roman"/>
          <w:sz w:val="28"/>
          <w:szCs w:val="28"/>
        </w:rPr>
        <w:t xml:space="preserve">онный процесс и комбинативная изменчивость. Популяционные волны и дрейф генов. Изоляция</w:t>
      </w:r>
      <w:r>
        <w:rPr>
          <w:rFonts w:ascii="Times New Roman" w:hAnsi="Times New Roman"/>
          <w:sz w:val="28"/>
          <w:szCs w:val="28"/>
        </w:rPr>
        <w:t xml:space="preserve"> </w:t>
      </w:r>
      <w:r>
        <w:rPr>
          <w:rFonts w:ascii="Times New Roman" w:hAnsi="Times New Roman"/>
          <w:sz w:val="28"/>
          <w:szCs w:val="28"/>
        </w:rPr>
        <w:t xml:space="preserve">и миграция.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Естественный отбор – направляющий фактор эволюции. Формы естественного отбора.</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Приспособленность организмов как результат эволюции. Примеры приспособлений </w:t>
      </w:r>
      <w:r>
        <w:rPr>
          <w:rFonts w:ascii="Times New Roman" w:hAnsi="Times New Roman"/>
          <w:sz w:val="28"/>
          <w:szCs w:val="28"/>
        </w:rPr>
        <w:t xml:space="preserve">у организмов. Ароморфозы и идио­адаптации.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Вид и видообразование. Критерии вида. Основные формы видообразования: географическое, экологическое.</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Макроэволюция. Формы эволюции: филетическая, дивергентная, конвергентная, параллельная. Необратимость эволюции.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Происхождение от неспециализированных предков. Прогрессирующая специализация. Адаптивная радиация.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Демонстрации: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Портреты: К. Линней, Ж.Б. Ламарк, Ч. Дарвин, В.О. Ковалевский, К.М. Бэр, Э. Геккель, Ф. Мюллер, А.Н. Северцов.</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Таблицы и схемы: «Развитие орган</w:t>
      </w:r>
      <w:r>
        <w:rPr>
          <w:rFonts w:ascii="Times New Roman" w:hAnsi="Times New Roman"/>
          <w:sz w:val="28"/>
          <w:szCs w:val="28"/>
        </w:rPr>
        <w:t xml:space="preserve">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w:t>
      </w:r>
      <w:r>
        <w:rPr>
          <w:rFonts w:ascii="Times New Roman" w:hAnsi="Times New Roman"/>
          <w:sz w:val="28"/>
          <w:szCs w:val="28"/>
        </w:rPr>
        <w:t xml:space="preserve">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Оборудование: коллекция насе</w:t>
      </w:r>
      <w:r>
        <w:rPr>
          <w:rFonts w:ascii="Times New Roman" w:hAnsi="Times New Roman"/>
          <w:sz w:val="28"/>
          <w:szCs w:val="28"/>
        </w:rPr>
        <w:t xml:space="preserve">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Биогеографическая карта мира, коллекция «Формы </w:t>
      </w:r>
      <w:r>
        <w:rPr>
          <w:rFonts w:ascii="Times New Roman" w:hAnsi="Times New Roman"/>
          <w:sz w:val="28"/>
          <w:szCs w:val="28"/>
        </w:rPr>
        <w:t xml:space="preserve">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Лабораторные и практические работы:</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Л</w:t>
      </w:r>
      <w:r>
        <w:rPr>
          <w:rFonts w:ascii="Times New Roman" w:hAnsi="Times New Roman"/>
          <w:sz w:val="28"/>
          <w:szCs w:val="28"/>
        </w:rPr>
        <w:t xml:space="preserve">абораторная работа № 1. «Сравнение видов по морфологическому критерию».</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Лабораторная работа № 2. «Описание приспособленности организма</w:t>
      </w:r>
      <w:r>
        <w:rPr>
          <w:rFonts w:ascii="Times New Roman" w:hAnsi="Times New Roman"/>
          <w:sz w:val="28"/>
          <w:szCs w:val="28"/>
        </w:rPr>
        <w:t xml:space="preserve"> </w:t>
      </w:r>
      <w:r>
        <w:rPr>
          <w:rFonts w:ascii="Times New Roman" w:hAnsi="Times New Roman"/>
          <w:sz w:val="28"/>
          <w:szCs w:val="28"/>
        </w:rPr>
        <w:t xml:space="preserve">и её относительного характера».</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119.</w:t>
      </w:r>
      <w:r>
        <w:rPr>
          <w:rFonts w:ascii="Times New Roman" w:hAnsi="Times New Roman"/>
          <w:sz w:val="28"/>
          <w:szCs w:val="28"/>
        </w:rPr>
        <w:t xml:space="preserve">7.2. Тема 2. Возникновение и развитие жизни на Земле.</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Донаучные представления о заро</w:t>
      </w:r>
      <w:r>
        <w:rPr>
          <w:rFonts w:ascii="Times New Roman" w:hAnsi="Times New Roman"/>
          <w:sz w:val="28"/>
          <w:szCs w:val="28"/>
        </w:rPr>
        <w:t xml:space="preserve">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w:t>
      </w:r>
      <w:r>
        <w:rPr>
          <w:rFonts w:ascii="Times New Roman" w:hAnsi="Times New Roman"/>
          <w:sz w:val="28"/>
          <w:szCs w:val="28"/>
        </w:rPr>
        <w:t xml:space="preserve"> Гипотеза РНК-мира. Формирование мебранных структур и возникновение протоклетки. Первые клетки и их эволюция. Формирование основных групп живых организмов.</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Развитие жизни на Земле по эрам и периодам. Катархей. Архейская</w:t>
      </w:r>
      <w:r>
        <w:rPr>
          <w:rFonts w:ascii="Times New Roman" w:hAnsi="Times New Roman"/>
          <w:sz w:val="28"/>
          <w:szCs w:val="28"/>
        </w:rPr>
        <w:t xml:space="preserve"> </w:t>
      </w:r>
      <w:r>
        <w:rPr>
          <w:rFonts w:ascii="Times New Roman" w:hAnsi="Times New Roman"/>
          <w:sz w:val="28"/>
          <w:szCs w:val="28"/>
        </w:rPr>
        <w:t xml:space="preserve">и протерозойская эры. Палеозойская </w:t>
      </w:r>
      <w:r>
        <w:rPr>
          <w:rFonts w:ascii="Times New Roman" w:hAnsi="Times New Roman"/>
          <w:sz w:val="28"/>
          <w:szCs w:val="28"/>
        </w:rPr>
        <w:t xml:space="preserve">эра и её периоды: кембрийский, ордовикский, силурийский, девонский, каменноугольный, пермский.</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Мезозойская эра и её периоды: триасовый, юрский, меловой.</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Кайнозойская эра и её периоды: палеогеновый, неогеновый, антропогеновый.</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Характеристика климата и геоло</w:t>
      </w:r>
      <w:r>
        <w:rPr>
          <w:rFonts w:ascii="Times New Roman" w:hAnsi="Times New Roman"/>
          <w:sz w:val="28"/>
          <w:szCs w:val="28"/>
        </w:rPr>
        <w:t xml:space="preserve">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Система органического мира как отражение эволюции. Основные систематические группы организм</w:t>
      </w:r>
      <w:r>
        <w:rPr>
          <w:rFonts w:ascii="Times New Roman" w:hAnsi="Times New Roman"/>
          <w:sz w:val="28"/>
          <w:szCs w:val="28"/>
        </w:rPr>
        <w:t xml:space="preserve">ов.</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Эволюция человека. Антропология как наука. Развитие представлений</w:t>
      </w:r>
      <w:r>
        <w:rPr>
          <w:rFonts w:ascii="Times New Roman" w:hAnsi="Times New Roman"/>
          <w:sz w:val="28"/>
          <w:szCs w:val="28"/>
        </w:rPr>
        <w:t xml:space="preserve"> </w:t>
      </w:r>
      <w:r>
        <w:rPr>
          <w:rFonts w:ascii="Times New Roman" w:hAnsi="Times New Roman"/>
          <w:sz w:val="28"/>
          <w:szCs w:val="28"/>
        </w:rPr>
        <w:t xml:space="preserve">о происхождении человека. Методы изучения антропогенеза. Сходства и различия человека и животных. Систематическое положение человека.</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Движущие силы (факторы) антропогенеза. Наследственн</w:t>
      </w:r>
      <w:r>
        <w:rPr>
          <w:rFonts w:ascii="Times New Roman" w:hAnsi="Times New Roman"/>
          <w:sz w:val="28"/>
          <w:szCs w:val="28"/>
        </w:rPr>
        <w:t xml:space="preserve">ая изменчивость</w:t>
      </w:r>
      <w:r>
        <w:rPr>
          <w:rFonts w:ascii="Times New Roman" w:hAnsi="Times New Roman"/>
          <w:sz w:val="28"/>
          <w:szCs w:val="28"/>
        </w:rPr>
        <w:t xml:space="preserve"> </w:t>
      </w:r>
      <w:r>
        <w:rPr>
          <w:rFonts w:ascii="Times New Roman" w:hAnsi="Times New Roman"/>
          <w:sz w:val="28"/>
          <w:szCs w:val="28"/>
        </w:rPr>
        <w:t xml:space="preserve">и естественный отбор. Общественный образ жизни, изготовление орудий труда, мышление, речь.</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Основные стадии и ветви эволюции человека: австралопитеки, Человек умелый, Человек прямоходящий, Человек неандертальский, Человек разумный. Находки </w:t>
      </w:r>
      <w:r>
        <w:rPr>
          <w:rFonts w:ascii="Times New Roman" w:hAnsi="Times New Roman"/>
          <w:sz w:val="28"/>
          <w:szCs w:val="28"/>
        </w:rPr>
        <w:t xml:space="preserve">ископаемых остатков, время существования, область распространения, объём головного мозга, образ жизни, орудия.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Человеческие расы. Основные большие расы: европеоидная (евразийская), негро-австралоидная (экваториальная), монголоидная (азиатско-американская).</w:t>
      </w:r>
      <w:r>
        <w:rPr>
          <w:rFonts w:ascii="Times New Roman" w:hAnsi="Times New Roman"/>
          <w:sz w:val="28"/>
          <w:szCs w:val="28"/>
        </w:rPr>
        <w:t xml:space="preserve"> Черты приспособленности представителей человеческих рас к условиям существования. Единство человеческих рас. Критика расизма.</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Демонстрации: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Портреты: Ф. Реди, Л. Пастер, А.И. Опарин, С. Миллер, Г. Юри, Ч. Дарвин.</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Таблицы и схемы: «Возникновение Солнечной </w:t>
      </w:r>
      <w:r>
        <w:rPr>
          <w:rFonts w:ascii="Times New Roman" w:hAnsi="Times New Roman"/>
          <w:sz w:val="28"/>
          <w:szCs w:val="28"/>
        </w:rPr>
        <w:t xml:space="preserve">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черт строения человека и человекообразных обезьян», «Основные места палеонтолог</w:t>
      </w:r>
      <w:r>
        <w:rPr>
          <w:rFonts w:ascii="Times New Roman" w:hAnsi="Times New Roman"/>
          <w:sz w:val="28"/>
          <w:szCs w:val="28"/>
        </w:rPr>
        <w:t xml:space="preserve">ических находок предков современного человека», «Древнейшие люди», «Древние люди», «Первые современные люди», «Человеческие расы».</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Оборудование: муляжи «Происхождение человека» (бюсты австралопитека, питекантропа, неандертальца, кроманьонца), слепки или из</w:t>
      </w:r>
      <w:r>
        <w:rPr>
          <w:rFonts w:ascii="Times New Roman" w:hAnsi="Times New Roman"/>
          <w:sz w:val="28"/>
          <w:szCs w:val="28"/>
        </w:rPr>
        <w:t xml:space="preserve">ображения каменных орудий первобытного человека (камни-чопперы, рубила, скребла), геохронологическая таблица, коллекция «Формы сохранности ископаемых животных и растений».</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Лабораторные и практические работы:</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Практическая работа № 1. «Изучение ископаемых ос</w:t>
      </w:r>
      <w:r>
        <w:rPr>
          <w:rFonts w:ascii="Times New Roman" w:hAnsi="Times New Roman"/>
          <w:sz w:val="28"/>
          <w:szCs w:val="28"/>
        </w:rPr>
        <w:t xml:space="preserve">татков растений</w:t>
      </w:r>
      <w:r>
        <w:rPr>
          <w:rFonts w:ascii="Times New Roman" w:hAnsi="Times New Roman"/>
          <w:sz w:val="28"/>
          <w:szCs w:val="28"/>
        </w:rPr>
        <w:t xml:space="preserve"> </w:t>
      </w:r>
      <w:r>
        <w:rPr>
          <w:rFonts w:ascii="Times New Roman" w:hAnsi="Times New Roman"/>
          <w:sz w:val="28"/>
          <w:szCs w:val="28"/>
        </w:rPr>
        <w:t xml:space="preserve">и животных в коллекциях».</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Экскурсия «Эволюция органического мира на Земле» (в естественно-научный или краеведческий музей).</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119.</w:t>
      </w:r>
      <w:r>
        <w:rPr>
          <w:rFonts w:ascii="Times New Roman" w:hAnsi="Times New Roman"/>
          <w:sz w:val="28"/>
          <w:szCs w:val="28"/>
        </w:rPr>
        <w:t xml:space="preserve">7.3. Тема 3. Организмы и окружающая среда.</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Экология как наука. Задачи и разделы экологии. Методы экологических </w:t>
      </w:r>
      <w:r>
        <w:rPr>
          <w:rFonts w:ascii="Times New Roman" w:hAnsi="Times New Roman"/>
          <w:sz w:val="28"/>
          <w:szCs w:val="28"/>
        </w:rPr>
        <w:t xml:space="preserve">исследований. Экологическое мировоззрение современного человека.</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Среды обитания организмов: водная, наземно-воздушная, почвенная, внутриорганизменная.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Экологические факторы. Классификация экологических факторов: абиотические, биотические и антропогенные. Д</w:t>
      </w:r>
      <w:r>
        <w:rPr>
          <w:rFonts w:ascii="Times New Roman" w:hAnsi="Times New Roman"/>
          <w:sz w:val="28"/>
          <w:szCs w:val="28"/>
        </w:rPr>
        <w:t xml:space="preserve">ействие экологических факторов</w:t>
      </w:r>
      <w:r>
        <w:rPr>
          <w:rFonts w:ascii="Times New Roman" w:hAnsi="Times New Roman"/>
          <w:sz w:val="28"/>
          <w:szCs w:val="28"/>
        </w:rPr>
        <w:t xml:space="preserve"> </w:t>
      </w:r>
      <w:r>
        <w:rPr>
          <w:rFonts w:ascii="Times New Roman" w:hAnsi="Times New Roman"/>
          <w:sz w:val="28"/>
          <w:szCs w:val="28"/>
        </w:rPr>
        <w:t xml:space="preserve">на организмы.</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Абиотические факторы: свет, температура, влажность. Фотопериодизм. Приспособления организмов к действию абиотических факторов. Биологические ритмы.</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Биотические факторы. Виды биотических взаимодействий: конкурен</w:t>
      </w:r>
      <w:r>
        <w:rPr>
          <w:rFonts w:ascii="Times New Roman" w:hAnsi="Times New Roman"/>
          <w:sz w:val="28"/>
          <w:szCs w:val="28"/>
        </w:rPr>
        <w:t xml:space="preserve">ция, хищничество, симбиоз и его формы. Паразитизм, кооперация, мутуализм, комменсализм (квартиранство, нахлебничество). Аменсализм, нейтрализм. Значение биотических взаимодействий для существования организмов в природных сообществах.</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Экологические характер</w:t>
      </w:r>
      <w:r>
        <w:rPr>
          <w:rFonts w:ascii="Times New Roman" w:hAnsi="Times New Roman"/>
          <w:sz w:val="28"/>
          <w:szCs w:val="28"/>
        </w:rPr>
        <w:t xml:space="preserve">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Демонстрации: </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Портреты: А. Гумбольдт, К.Ф. Рулье, Э. Геккель.</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Таблицы и схемы: карта «Приро</w:t>
      </w:r>
      <w:r>
        <w:rPr>
          <w:rFonts w:ascii="Times New Roman" w:hAnsi="Times New Roman"/>
          <w:sz w:val="28"/>
          <w:szCs w:val="28"/>
        </w:rPr>
        <w:t xml:space="preserve">дные зоны Земли», «Среды обитания организмов», «Фотопериодизм», «Популяции», «Закономерности роста численности популяции инфузории-туфельки», «Пищевые цепи».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Лабораторные и практические работы:</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Лабораторная работа № 3. «Морфологические особенности растений</w:t>
      </w:r>
      <w:r>
        <w:rPr>
          <w:rFonts w:ascii="Times New Roman" w:hAnsi="Times New Roman"/>
          <w:sz w:val="28"/>
          <w:szCs w:val="28"/>
        </w:rPr>
        <w:t xml:space="preserve"> </w:t>
      </w:r>
      <w:r>
        <w:rPr>
          <w:rFonts w:ascii="Times New Roman" w:hAnsi="Times New Roman"/>
          <w:sz w:val="28"/>
          <w:szCs w:val="28"/>
        </w:rPr>
        <w:t xml:space="preserve">из разных мест обитания».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Лабораторная работа № 4. «Влияние света на рост и развитие черенков колеуса».</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Практическая работа № </w:t>
      </w:r>
      <w:r>
        <w:rPr>
          <w:rFonts w:ascii="Times New Roman" w:hAnsi="Times New Roman"/>
          <w:sz w:val="28"/>
          <w:szCs w:val="28"/>
        </w:rPr>
        <w:t xml:space="preserve">5</w:t>
      </w:r>
      <w:r>
        <w:rPr>
          <w:rFonts w:ascii="Times New Roman" w:hAnsi="Times New Roman"/>
          <w:sz w:val="28"/>
          <w:szCs w:val="28"/>
        </w:rPr>
        <w:t xml:space="preserve">. «Подсчёт плотности популяций разных видов растений».</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119.</w:t>
      </w:r>
      <w:r>
        <w:rPr>
          <w:rFonts w:ascii="Times New Roman" w:hAnsi="Times New Roman"/>
          <w:sz w:val="28"/>
          <w:szCs w:val="28"/>
        </w:rPr>
        <w:t xml:space="preserve">7.4. Тема 4. Сообщества и экологические системы.</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Сообщество организм</w:t>
      </w:r>
      <w:r>
        <w:rPr>
          <w:rFonts w:ascii="Times New Roman" w:hAnsi="Times New Roman"/>
          <w:sz w:val="28"/>
          <w:szCs w:val="28"/>
        </w:rPr>
        <w:t xml:space="preserve">ов – биоценоз. Структуры биоценоза: видовая, пространственная, трофическая (пищевая). Виды-доминанты. Связи в биоценозе.</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Экологические системы (экосистемы). Понятие об экосистеме и биогеоценозе. Функциональные компоненты экосистемы: продуценты, консументы,</w:t>
      </w:r>
      <w:r>
        <w:rPr>
          <w:rFonts w:ascii="Times New Roman" w:hAnsi="Times New Roman"/>
          <w:sz w:val="28"/>
          <w:szCs w:val="28"/>
        </w:rPr>
        <w:t xml:space="preserve">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w:t>
      </w:r>
      <w:r>
        <w:rPr>
          <w:rFonts w:ascii="Times New Roman" w:hAnsi="Times New Roman"/>
          <w:sz w:val="28"/>
          <w:szCs w:val="28"/>
        </w:rPr>
        <w:t xml:space="preserve">тойчивость, саморегуляция, развитие. Сукцессия.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Природные экосистемы. Экосистемы озёр и рек. Экосистема хвойного</w:t>
      </w:r>
      <w:r>
        <w:rPr>
          <w:rFonts w:ascii="Times New Roman" w:hAnsi="Times New Roman"/>
          <w:sz w:val="28"/>
          <w:szCs w:val="28"/>
        </w:rPr>
        <w:t xml:space="preserve"> </w:t>
      </w:r>
      <w:r>
        <w:rPr>
          <w:rFonts w:ascii="Times New Roman" w:hAnsi="Times New Roman"/>
          <w:sz w:val="28"/>
          <w:szCs w:val="28"/>
        </w:rPr>
        <w:t xml:space="preserve">или широколиственного леса.</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Антропогенные экосистемы. Агроэкосистемы. Урбоэкосистемы. Биологическое и хозяйственное значение агроэкосистем и у</w:t>
      </w:r>
      <w:r>
        <w:rPr>
          <w:rFonts w:ascii="Times New Roman" w:hAnsi="Times New Roman"/>
          <w:sz w:val="28"/>
          <w:szCs w:val="28"/>
        </w:rPr>
        <w:t xml:space="preserve">рбоэкосистем.</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Биоразнообразие как фактор устойчивости экосистем. Сохранение биологического разнообразия на Земле.</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Учение В.И. Вернадского о биосфере. Границы, состав и структура биосферы. Живое вещество и его функции. Особенности биосферы как глобальной эк</w:t>
      </w:r>
      <w:r>
        <w:rPr>
          <w:rFonts w:ascii="Times New Roman" w:hAnsi="Times New Roman"/>
          <w:sz w:val="28"/>
          <w:szCs w:val="28"/>
        </w:rPr>
        <w:t xml:space="preserve">осистемы. Динамическое равновесие и обратная связь в биосфере.</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Круговороты веществ и биогеохимические циклы элементов (углерода, азота). Зональность биосферы. Основные биомы суши.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Человечество в биосфере Земли. Антропогенные изменения в биосфере. Глобальны</w:t>
      </w:r>
      <w:r>
        <w:rPr>
          <w:rFonts w:ascii="Times New Roman" w:hAnsi="Times New Roman"/>
          <w:sz w:val="28"/>
          <w:szCs w:val="28"/>
        </w:rPr>
        <w:t xml:space="preserve">е экологические проблемы.</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Демонстрации: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Порт</w:t>
      </w:r>
      <w:r>
        <w:rPr>
          <w:rFonts w:ascii="Times New Roman" w:hAnsi="Times New Roman"/>
          <w:sz w:val="28"/>
          <w:szCs w:val="28"/>
        </w:rPr>
        <w:t xml:space="preserve">реты: А.Д</w:t>
      </w:r>
      <w:r>
        <w:rPr>
          <w:rFonts w:ascii="Times New Roman" w:hAnsi="Times New Roman"/>
          <w:sz w:val="28"/>
          <w:szCs w:val="28"/>
        </w:rPr>
        <w:t xml:space="preserve">. Тенсли, В.Н. Сукачёв, В.И. Вернадский.</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w:t>
      </w:r>
      <w:r>
        <w:rPr>
          <w:rFonts w:ascii="Times New Roman" w:hAnsi="Times New Roman"/>
          <w:sz w:val="28"/>
          <w:szCs w:val="28"/>
        </w:rPr>
        <w:t xml:space="preserve">ного леса», «Биоценоз водоёма», «Агроценоз», «Примерные антропогенные воздействия</w:t>
      </w:r>
      <w:r>
        <w:rPr>
          <w:rFonts w:ascii="Times New Roman" w:hAnsi="Times New Roman"/>
          <w:sz w:val="28"/>
          <w:szCs w:val="28"/>
        </w:rPr>
        <w:t xml:space="preserve"> </w:t>
      </w:r>
      <w:r>
        <w:rPr>
          <w:rFonts w:ascii="Times New Roman" w:hAnsi="Times New Roman"/>
          <w:sz w:val="28"/>
          <w:szCs w:val="28"/>
        </w:rPr>
        <w:t xml:space="preserve">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w:t>
      </w:r>
      <w:r>
        <w:rPr>
          <w:rFonts w:ascii="Times New Roman" w:hAnsi="Times New Roman"/>
          <w:sz w:val="28"/>
          <w:szCs w:val="28"/>
        </w:rPr>
        <w:t xml:space="preserve">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Оборудование: модель-аппликация «Типичные биоценозы», гербарий «</w:t>
      </w:r>
      <w:r>
        <w:rPr>
          <w:rFonts w:ascii="Times New Roman" w:hAnsi="Times New Roman"/>
          <w:sz w:val="28"/>
          <w:szCs w:val="28"/>
        </w:rPr>
        <w:t xml:space="preserve">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w:t>
      </w:r>
      <w:r>
        <w:rPr>
          <w:rFonts w:ascii="Times New Roman" w:hAnsi="Times New Roman"/>
          <w:sz w:val="28"/>
          <w:szCs w:val="28"/>
        </w:rPr>
        <w:t xml:space="preserve">ых видов растений и животных.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119.</w:t>
      </w:r>
      <w:r>
        <w:rPr>
          <w:rFonts w:ascii="Times New Roman" w:hAnsi="Times New Roman"/>
          <w:sz w:val="28"/>
          <w:szCs w:val="28"/>
        </w:rPr>
        <w:t xml:space="preserve">8.</w:t>
      </w:r>
      <w:r>
        <w:rPr>
          <w:rFonts w:ascii="Times New Roman" w:hAnsi="Times New Roman"/>
          <w:sz w:val="28"/>
          <w:szCs w:val="28"/>
        </w:rPr>
        <w:t xml:space="preserve"> </w:t>
      </w:r>
      <w:r>
        <w:rPr>
          <w:rFonts w:ascii="Times New Roman" w:hAnsi="Times New Roman"/>
          <w:sz w:val="28"/>
          <w:szCs w:val="28"/>
        </w:rPr>
        <w:t xml:space="preserve">Планируемые результаты освоения программы по биологии (базовый уровень) на уровне среднего общего образования.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bCs/>
          <w:color w:val="000000"/>
          <w:sz w:val="28"/>
          <w:szCs w:val="28"/>
        </w:rPr>
        <w:t xml:space="preserve">119.</w:t>
      </w:r>
      <w:r>
        <w:rPr>
          <w:rFonts w:ascii="Times New Roman" w:hAnsi="Times New Roman"/>
          <w:bCs/>
          <w:color w:val="000000"/>
          <w:sz w:val="28"/>
          <w:szCs w:val="28"/>
        </w:rPr>
        <w:t xml:space="preserve">8.1</w:t>
      </w:r>
      <w:r>
        <w:rPr>
          <w:rFonts w:ascii="Times New Roman" w:hAnsi="Times New Roman"/>
          <w:color w:val="000000"/>
          <w:sz w:val="28"/>
          <w:szCs w:val="28"/>
        </w:rPr>
        <w:t xml:space="preserve">.</w:t>
      </w:r>
      <w:r>
        <w:rPr>
          <w:rFonts w:ascii="Times New Roman" w:hAnsi="Times New Roman"/>
          <w:sz w:val="28"/>
          <w:szCs w:val="28"/>
        </w:rPr>
        <w:t xml:space="preserve"> Согласно </w:t>
      </w:r>
      <w:r>
        <w:rPr>
          <w:rFonts w:ascii="Times New Roman" w:hAnsi="Times New Roman"/>
          <w:sz w:val="28"/>
          <w:szCs w:val="28"/>
        </w:rPr>
        <w:t xml:space="preserve">ФГОС СОО </w:t>
      </w:r>
      <w:r>
        <w:rPr>
          <w:rFonts w:ascii="Times New Roman" w:hAnsi="Times New Roman"/>
          <w:sz w:val="28"/>
          <w:szCs w:val="28"/>
        </w:rPr>
        <w:t xml:space="preserve">устанавливаются требования к результатам освоения обучающимися программ среднего</w:t>
      </w:r>
      <w:r>
        <w:rPr>
          <w:rFonts w:ascii="Times New Roman" w:hAnsi="Times New Roman"/>
          <w:sz w:val="28"/>
          <w:szCs w:val="28"/>
        </w:rPr>
        <w:t xml:space="preserve"> общего образования: личностным, метапредметным и предметным.</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119.</w:t>
      </w:r>
      <w:r>
        <w:rPr>
          <w:rFonts w:ascii="Times New Roman" w:hAnsi="Times New Roman"/>
          <w:sz w:val="28"/>
          <w:szCs w:val="28"/>
        </w:rPr>
        <w:t xml:space="preserve">8.2. 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w:t>
      </w:r>
      <w:r>
        <w:rPr>
          <w:rFonts w:ascii="Times New Roman" w:hAnsi="Times New Roman"/>
          <w:sz w:val="28"/>
          <w:szCs w:val="28"/>
        </w:rPr>
        <w:t xml:space="preserve">самостоятельности</w:t>
      </w:r>
      <w:r>
        <w:rPr>
          <w:rFonts w:ascii="Times New Roman" w:hAnsi="Times New Roman"/>
          <w:sz w:val="28"/>
          <w:szCs w:val="28"/>
        </w:rPr>
        <w:t xml:space="preserve"> </w:t>
      </w:r>
      <w:r>
        <w:rPr>
          <w:rFonts w:ascii="Times New Roman" w:hAnsi="Times New Roman"/>
          <w:sz w:val="28"/>
          <w:szCs w:val="28"/>
        </w:rPr>
        <w:t xml:space="preserve">и самоопределению, наличие мотивации к обучению биологии, целенаправленное развитие внутренних убеждений личности на основе ключевых ценностей</w:t>
      </w:r>
      <w:r>
        <w:rPr>
          <w:rFonts w:ascii="Times New Roman" w:hAnsi="Times New Roman"/>
          <w:sz w:val="28"/>
          <w:szCs w:val="28"/>
        </w:rPr>
        <w:t xml:space="preserve"> </w:t>
      </w:r>
      <w:r>
        <w:rPr>
          <w:rFonts w:ascii="Times New Roman" w:hAnsi="Times New Roman"/>
          <w:sz w:val="28"/>
          <w:szCs w:val="28"/>
        </w:rPr>
        <w:t xml:space="preserve">и исторических традиций развития биологического знания, готовность</w:t>
      </w:r>
      <w:r>
        <w:rPr>
          <w:rFonts w:ascii="Times New Roman" w:hAnsi="Times New Roman"/>
          <w:sz w:val="28"/>
          <w:szCs w:val="28"/>
        </w:rPr>
        <w:t xml:space="preserve"> </w:t>
      </w:r>
      <w:r>
        <w:rPr>
          <w:rFonts w:ascii="Times New Roman" w:hAnsi="Times New Roman"/>
          <w:sz w:val="28"/>
          <w:szCs w:val="28"/>
        </w:rPr>
        <w:t xml:space="preserve">и способность обучающихся</w:t>
      </w:r>
      <w:r>
        <w:rPr>
          <w:rFonts w:ascii="Times New Roman" w:hAnsi="Times New Roman"/>
          <w:sz w:val="28"/>
          <w:szCs w:val="28"/>
        </w:rPr>
        <w:t xml:space="preserve">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119.</w:t>
      </w:r>
      <w:r>
        <w:rPr>
          <w:rFonts w:ascii="Times New Roman" w:hAnsi="Times New Roman"/>
          <w:sz w:val="28"/>
          <w:szCs w:val="28"/>
        </w:rPr>
        <w:t xml:space="preserve">8.3. Личностные результаты освоения предме</w:t>
      </w:r>
      <w:r>
        <w:rPr>
          <w:rFonts w:ascii="Times New Roman" w:hAnsi="Times New Roman"/>
          <w:sz w:val="28"/>
          <w:szCs w:val="28"/>
        </w:rPr>
        <w:t xml:space="preserve">та «Биология» достигаются</w:t>
      </w:r>
      <w:r>
        <w:rPr>
          <w:rFonts w:ascii="Times New Roman" w:hAnsi="Times New Roman"/>
          <w:sz w:val="28"/>
          <w:szCs w:val="28"/>
        </w:rPr>
        <w:t xml:space="preserve"> </w:t>
      </w:r>
      <w:r>
        <w:rPr>
          <w:rFonts w:ascii="Times New Roman" w:hAnsi="Times New Roman"/>
          <w:sz w:val="28"/>
          <w:szCs w:val="28"/>
        </w:rPr>
        <w:t xml:space="preserve">в единстве учебной и воспитательной деятельности в соответствии</w:t>
      </w:r>
      <w:r>
        <w:rPr>
          <w:rFonts w:ascii="Times New Roman" w:hAnsi="Times New Roman"/>
          <w:sz w:val="28"/>
          <w:szCs w:val="28"/>
        </w:rPr>
        <w:t xml:space="preserve"> </w:t>
      </w:r>
      <w:r>
        <w:rPr>
          <w:rFonts w:ascii="Times New Roman" w:hAnsi="Times New Roman"/>
          <w:sz w:val="28"/>
          <w:szCs w:val="28"/>
        </w:rPr>
        <w:t xml:space="preserve">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w:t>
      </w:r>
      <w:r>
        <w:rPr>
          <w:rFonts w:ascii="Times New Roman" w:hAnsi="Times New Roman"/>
          <w:sz w:val="28"/>
          <w:szCs w:val="28"/>
        </w:rPr>
        <w:t xml:space="preserve">оцессам самопознания, самовоспитания</w:t>
      </w:r>
      <w:r>
        <w:rPr>
          <w:rFonts w:ascii="Times New Roman" w:hAnsi="Times New Roman"/>
          <w:sz w:val="28"/>
          <w:szCs w:val="28"/>
        </w:rPr>
        <w:t xml:space="preserve"> </w:t>
      </w:r>
      <w:r>
        <w:rPr>
          <w:rFonts w:ascii="Times New Roman" w:hAnsi="Times New Roman"/>
          <w:sz w:val="28"/>
          <w:szCs w:val="28"/>
        </w:rPr>
        <w:t xml:space="preserve">и саморазвития, развития внутренней позиции личности, патриотизма, уважения</w:t>
      </w:r>
      <w:r>
        <w:rPr>
          <w:rFonts w:ascii="Times New Roman" w:hAnsi="Times New Roman"/>
          <w:sz w:val="28"/>
          <w:szCs w:val="28"/>
        </w:rPr>
        <w:t xml:space="preserve"> </w:t>
      </w:r>
      <w:r>
        <w:rPr>
          <w:rFonts w:ascii="Times New Roman" w:hAnsi="Times New Roman"/>
          <w:sz w:val="28"/>
          <w:szCs w:val="28"/>
        </w:rPr>
        <w:t xml:space="preserve">к закону и правопорядку, человеку труда и старшему поколению, взаимного уважения, бережного отношения к культурному наследию и традициям мног</w:t>
      </w:r>
      <w:r>
        <w:rPr>
          <w:rFonts w:ascii="Times New Roman" w:hAnsi="Times New Roman"/>
          <w:sz w:val="28"/>
          <w:szCs w:val="28"/>
        </w:rPr>
        <w:t xml:space="preserve">онационального народа Российской Федерации, природе и окружающей среде.</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119.</w:t>
      </w:r>
      <w:r>
        <w:rPr>
          <w:rFonts w:ascii="Times New Roman" w:hAnsi="Times New Roman"/>
          <w:sz w:val="28"/>
          <w:szCs w:val="28"/>
        </w:rPr>
        <w:t xml:space="preserve">8.4. </w:t>
      </w:r>
      <w:r>
        <w:rPr>
          <w:rFonts w:ascii="Times New Roman" w:hAnsi="Times New Roman"/>
          <w:sz w:val="28"/>
          <w:szCs w:val="28"/>
        </w:rPr>
        <w:t xml:space="preserve">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w:t>
      </w:r>
      <w:r>
        <w:rPr>
          <w:rFonts w:ascii="Times New Roman" w:hAnsi="Times New Roman"/>
          <w:sz w:val="28"/>
          <w:szCs w:val="28"/>
        </w:rPr>
        <w:t xml:space="preserve">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w:t>
      </w:r>
      <w:r>
        <w:rPr>
          <w:rFonts w:ascii="Times New Roman" w:hAnsi="Times New Roman"/>
          <w:sz w:val="28"/>
          <w:szCs w:val="28"/>
        </w:rPr>
        <w:t xml:space="preserve"> </w:t>
      </w:r>
      <w:r>
        <w:rPr>
          <w:rFonts w:ascii="Times New Roman" w:hAnsi="Times New Roman"/>
          <w:sz w:val="28"/>
          <w:szCs w:val="28"/>
        </w:rPr>
        <w:t xml:space="preserve">в процессе реализации основных направлений воспитательной деятельности, в том ч</w:t>
      </w:r>
      <w:r>
        <w:rPr>
          <w:rFonts w:ascii="Times New Roman" w:hAnsi="Times New Roman"/>
          <w:sz w:val="28"/>
          <w:szCs w:val="28"/>
        </w:rPr>
        <w:t xml:space="preserve">исле в части: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eastAsia="SchoolBookSanPin"/>
        </w:rPr>
      </w:pPr>
      <w:r>
        <w:rPr>
          <w:rFonts w:ascii="Times New Roman" w:hAnsi="Times New Roman" w:eastAsia="SchoolBookSanPin"/>
          <w:bCs/>
          <w:position w:val="1"/>
          <w:sz w:val="28"/>
          <w:szCs w:val="28"/>
        </w:rPr>
        <w:t xml:space="preserve">1) гражданского воспитания:</w:t>
      </w:r>
      <w:r>
        <w:rPr>
          <w:rFonts w:ascii="Times New Roman" w:hAnsi="Times New Roman" w:eastAsia="SchoolBookSanPi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сформированность гражданской позиции обучающегося как активного</w:t>
      </w:r>
      <w:r>
        <w:rPr>
          <w:rFonts w:ascii="Times New Roman" w:hAnsi="Times New Roman"/>
          <w:sz w:val="28"/>
          <w:szCs w:val="28"/>
        </w:rPr>
        <w:t xml:space="preserve"> </w:t>
      </w:r>
      <w:r>
        <w:rPr>
          <w:rFonts w:ascii="Times New Roman" w:hAnsi="Times New Roman"/>
          <w:sz w:val="28"/>
          <w:szCs w:val="28"/>
        </w:rPr>
        <w:t xml:space="preserve">и ответственного члена российского общества;</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осознание своих конституционных прав и обязанностей, уважение закона</w:t>
      </w:r>
      <w:r>
        <w:rPr>
          <w:rFonts w:ascii="Times New Roman" w:hAnsi="Times New Roman"/>
          <w:sz w:val="28"/>
          <w:szCs w:val="28"/>
        </w:rPr>
        <w:t xml:space="preserve"> </w:t>
      </w:r>
      <w:r>
        <w:rPr>
          <w:rFonts w:ascii="Times New Roman" w:hAnsi="Times New Roman"/>
          <w:sz w:val="28"/>
          <w:szCs w:val="28"/>
        </w:rPr>
        <w:t xml:space="preserve">и правопорядка;</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готовность к совме</w:t>
      </w:r>
      <w:r>
        <w:rPr>
          <w:rFonts w:ascii="Times New Roman" w:hAnsi="Times New Roman"/>
          <w:sz w:val="28"/>
          <w:szCs w:val="28"/>
        </w:rPr>
        <w:t xml:space="preserve">стной творческой деятельности при создании учебных проектов, решении учебных и познавательных задач, выполнении биологических экспериментов;</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способность определять собственную позицию по отношению к явлениям современной жизни и объяснять её;</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умение учитыва</w:t>
      </w:r>
      <w:r>
        <w:rPr>
          <w:rFonts w:ascii="Times New Roman" w:hAnsi="Times New Roman"/>
          <w:sz w:val="28"/>
          <w:szCs w:val="28"/>
        </w:rPr>
        <w:t xml:space="preserve">ть в своих действиях необходимость конструктивного взаимодействия людей с разными убеждениями, культурными ценностями</w:t>
      </w:r>
      <w:r>
        <w:rPr>
          <w:rFonts w:ascii="Times New Roman" w:hAnsi="Times New Roman"/>
          <w:sz w:val="28"/>
          <w:szCs w:val="28"/>
        </w:rPr>
        <w:t xml:space="preserve"> </w:t>
      </w:r>
      <w:r>
        <w:rPr>
          <w:rFonts w:ascii="Times New Roman" w:hAnsi="Times New Roman"/>
          <w:sz w:val="28"/>
          <w:szCs w:val="28"/>
        </w:rPr>
        <w:t xml:space="preserve">и социальным положением;</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готовность к сотрудничеству в процессе совместного выполнения учебных, познавательных и исследовательских задач,</w:t>
      </w:r>
      <w:r>
        <w:rPr>
          <w:rFonts w:ascii="Times New Roman" w:hAnsi="Times New Roman"/>
          <w:sz w:val="28"/>
          <w:szCs w:val="28"/>
        </w:rPr>
        <w:t xml:space="preserve"> уважительное отношение к мнению оппонентов при обсуждении спорных вопросов биологического содержания;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готовность к гуманитарной и волонтёрской деятельности;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2) патриотического воспитания: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сформированность российской гражданской идентичности, патриотизма, </w:t>
      </w:r>
      <w:r>
        <w:rPr>
          <w:rFonts w:ascii="Times New Roman" w:hAnsi="Times New Roman"/>
          <w:sz w:val="28"/>
          <w:szCs w:val="28"/>
        </w:rPr>
        <w:t xml:space="preserve">уважения к своему народу, чувства ответственности перед Родиной, гордости</w:t>
      </w:r>
      <w:r>
        <w:rPr>
          <w:rFonts w:ascii="Times New Roman" w:hAnsi="Times New Roman"/>
          <w:sz w:val="28"/>
          <w:szCs w:val="28"/>
        </w:rPr>
        <w:t xml:space="preserve"> </w:t>
      </w:r>
      <w:r>
        <w:rPr>
          <w:rFonts w:ascii="Times New Roman" w:hAnsi="Times New Roman"/>
          <w:sz w:val="28"/>
          <w:szCs w:val="28"/>
        </w:rPr>
        <w:t xml:space="preserve">за свой край, свою Родину, свой язык и культуру, прошлое и настоящее многонационального народа России;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ценностное отношение к природному наследию и памятникам природы, достижениям Р</w:t>
      </w:r>
      <w:r>
        <w:rPr>
          <w:rFonts w:ascii="Times New Roman" w:hAnsi="Times New Roman"/>
          <w:sz w:val="28"/>
          <w:szCs w:val="28"/>
        </w:rPr>
        <w:t xml:space="preserve">оссии в науке, искусстве, спорте, технологиях, труде;</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способность оценивать вклад российских учёных в становление и развитие биологии, понимание значения биологии в познании законов природы, в жизни человека и современного общества;</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идейная убеждённость, г</w:t>
      </w:r>
      <w:r>
        <w:rPr>
          <w:rFonts w:ascii="Times New Roman" w:hAnsi="Times New Roman"/>
          <w:sz w:val="28"/>
          <w:szCs w:val="28"/>
        </w:rPr>
        <w:t xml:space="preserve">отовность к служению Отечеству и его защите, ответственность за его судьбу;</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3) духовно-нравственного воспитания: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осознание духовных ценностей российского народа;</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сформированность нравственного сознания, этического поведения;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способность оценивать ситуацию </w:t>
      </w:r>
      <w:r>
        <w:rPr>
          <w:rFonts w:ascii="Times New Roman" w:hAnsi="Times New Roman"/>
          <w:sz w:val="28"/>
          <w:szCs w:val="28"/>
        </w:rPr>
        <w:t xml:space="preserve">и принимать осознанные решения, ориентируясь на морально-нравственные нормы и ценности;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осознание личного вклада в построение устойчивого будущего;</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ответственное отношение к своим родителям, созданию семьи на основе осознанного принятия ценностей семейной </w:t>
      </w:r>
      <w:r>
        <w:rPr>
          <w:rFonts w:ascii="Times New Roman" w:hAnsi="Times New Roman"/>
          <w:sz w:val="28"/>
          <w:szCs w:val="28"/>
        </w:rPr>
        <w:t xml:space="preserve">жизни в соответствии с традициями народов России;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4) эстетического воспитания: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эстетическое отношение к миру, включая эстетику быта, научного</w:t>
      </w:r>
      <w:r>
        <w:rPr>
          <w:rFonts w:ascii="Times New Roman" w:hAnsi="Times New Roman"/>
          <w:sz w:val="28"/>
          <w:szCs w:val="28"/>
        </w:rPr>
        <w:t xml:space="preserve"> </w:t>
      </w:r>
      <w:r>
        <w:rPr>
          <w:rFonts w:ascii="Times New Roman" w:hAnsi="Times New Roman"/>
          <w:sz w:val="28"/>
          <w:szCs w:val="28"/>
        </w:rPr>
        <w:t xml:space="preserve">и технического творчества, спорта, труда, общественных отношений;</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понимание эмоционального воздействия живой прир</w:t>
      </w:r>
      <w:r>
        <w:rPr>
          <w:rFonts w:ascii="Times New Roman" w:hAnsi="Times New Roman"/>
          <w:sz w:val="28"/>
          <w:szCs w:val="28"/>
        </w:rPr>
        <w:t xml:space="preserve">оды и её ценности;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готовность к самовыражению в разных видах искусства, стремление проявлять качества творческой личности;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5) физического воспитания: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понимание и реализация здорового и безопасного образа жизни (здоровое питание, соблюдение гигиенических пр</w:t>
      </w:r>
      <w:r>
        <w:rPr>
          <w:rFonts w:ascii="Times New Roman" w:hAnsi="Times New Roman"/>
          <w:sz w:val="28"/>
          <w:szCs w:val="28"/>
        </w:rPr>
        <w:t xml:space="preserve">авил и норм, сбалансированный режим занятий и отдыха, регулярная физическая активность), бережного, ответственного</w:t>
      </w:r>
      <w:r>
        <w:rPr>
          <w:rFonts w:ascii="Times New Roman" w:hAnsi="Times New Roman"/>
          <w:sz w:val="28"/>
          <w:szCs w:val="28"/>
        </w:rPr>
        <w:t xml:space="preserve"> </w:t>
      </w:r>
      <w:r>
        <w:rPr>
          <w:rFonts w:ascii="Times New Roman" w:hAnsi="Times New Roman"/>
          <w:sz w:val="28"/>
          <w:szCs w:val="28"/>
        </w:rPr>
        <w:t xml:space="preserve">и компетентного отношения к собственному физическому и психическому здоровью;</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понимание ценности правил индивидуального и коллективного безо</w:t>
      </w:r>
      <w:r>
        <w:rPr>
          <w:rFonts w:ascii="Times New Roman" w:hAnsi="Times New Roman"/>
          <w:sz w:val="28"/>
          <w:szCs w:val="28"/>
        </w:rPr>
        <w:t xml:space="preserve">пасного поведения в ситуациях, угрожающих здоровью и жизни людей;</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осознание последствий и неприятие вредных привычек (употребления алкоголя, наркотиков, курения);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6) трудового воспитания: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готовность к труду, осознание ценности мастерства, трудолюбие;</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готов</w:t>
      </w:r>
      <w:r>
        <w:rPr>
          <w:rFonts w:ascii="Times New Roman" w:hAnsi="Times New Roman"/>
          <w:sz w:val="28"/>
          <w:szCs w:val="28"/>
        </w:rPr>
        <w:t xml:space="preserve">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интерес к различным сферам профессиональной деятельности, умение совершать осознанный выбор буду</w:t>
      </w:r>
      <w:r>
        <w:rPr>
          <w:rFonts w:ascii="Times New Roman" w:hAnsi="Times New Roman"/>
          <w:sz w:val="28"/>
          <w:szCs w:val="28"/>
        </w:rPr>
        <w:t xml:space="preserve">щей профессии и реализовывать собственные жизненные планы;</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готовность и способность к образованию и самообразованию на протяжении всей жизни;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7) экологического воспитания: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экологически целесообразное отношение к природе как источнику жизни</w:t>
      </w:r>
      <w:r>
        <w:rPr>
          <w:rFonts w:ascii="Times New Roman" w:hAnsi="Times New Roman"/>
          <w:sz w:val="28"/>
          <w:szCs w:val="28"/>
        </w:rPr>
        <w:t xml:space="preserve"> </w:t>
      </w:r>
      <w:r>
        <w:rPr>
          <w:rFonts w:ascii="Times New Roman" w:hAnsi="Times New Roman"/>
          <w:sz w:val="28"/>
          <w:szCs w:val="28"/>
        </w:rPr>
        <w:t xml:space="preserve">на Земле, основ</w:t>
      </w:r>
      <w:r>
        <w:rPr>
          <w:rFonts w:ascii="Times New Roman" w:hAnsi="Times New Roman"/>
          <w:sz w:val="28"/>
          <w:szCs w:val="28"/>
        </w:rPr>
        <w:t xml:space="preserve">е её существования;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повышение уровня экологической культуры: приобретение опыта планирования поступков и оценки их возможных последствий для окружающей среды;</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осознание глобального характера экологических проблем и путей их решения;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способность использоват</w:t>
      </w:r>
      <w:r>
        <w:rPr>
          <w:rFonts w:ascii="Times New Roman" w:hAnsi="Times New Roman"/>
          <w:sz w:val="28"/>
          <w:szCs w:val="28"/>
        </w:rPr>
        <w:t xml:space="preserve">ь приобретаемые при изучении биологии знания</w:t>
      </w:r>
      <w:r>
        <w:rPr>
          <w:rFonts w:ascii="Times New Roman" w:hAnsi="Times New Roman"/>
          <w:sz w:val="28"/>
          <w:szCs w:val="28"/>
        </w:rPr>
        <w:t xml:space="preserve"> </w:t>
      </w:r>
      <w:r>
        <w:rPr>
          <w:rFonts w:ascii="Times New Roman" w:hAnsi="Times New Roman"/>
          <w:sz w:val="28"/>
          <w:szCs w:val="28"/>
        </w:rPr>
        <w:t xml:space="preserve">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активн</w:t>
      </w:r>
      <w:r>
        <w:rPr>
          <w:rFonts w:ascii="Times New Roman" w:hAnsi="Times New Roman"/>
          <w:sz w:val="28"/>
          <w:szCs w:val="28"/>
        </w:rPr>
        <w:t xml:space="preserve">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наличие развитого экологического мышления, экологической культуры, опыта деятель</w:t>
      </w:r>
      <w:r>
        <w:rPr>
          <w:rFonts w:ascii="Times New Roman" w:hAnsi="Times New Roman"/>
          <w:sz w:val="28"/>
          <w:szCs w:val="28"/>
        </w:rPr>
        <w:t xml:space="preserve">ности экологической направленности, умения руководствоваться ими</w:t>
      </w:r>
      <w:r>
        <w:rPr>
          <w:rFonts w:ascii="Times New Roman" w:hAnsi="Times New Roman"/>
          <w:sz w:val="28"/>
          <w:szCs w:val="28"/>
        </w:rPr>
        <w:t xml:space="preserve"> </w:t>
      </w:r>
      <w:r>
        <w:rPr>
          <w:rFonts w:ascii="Times New Roman" w:hAnsi="Times New Roman"/>
          <w:sz w:val="28"/>
          <w:szCs w:val="28"/>
        </w:rPr>
        <w:t xml:space="preserve">в познавательной, коммуникативной и социальной практике, готовности к участию</w:t>
      </w:r>
      <w:r>
        <w:rPr>
          <w:rFonts w:ascii="Times New Roman" w:hAnsi="Times New Roman"/>
          <w:sz w:val="28"/>
          <w:szCs w:val="28"/>
        </w:rPr>
        <w:t xml:space="preserve"> </w:t>
      </w:r>
      <w:r>
        <w:rPr>
          <w:rFonts w:ascii="Times New Roman" w:hAnsi="Times New Roman"/>
          <w:sz w:val="28"/>
          <w:szCs w:val="28"/>
        </w:rPr>
        <w:t xml:space="preserve">в практической деятельности экологической направленности;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8) ценности научного познания: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сформированность миров</w:t>
      </w:r>
      <w:r>
        <w:rPr>
          <w:rFonts w:ascii="Times New Roman" w:hAnsi="Times New Roman"/>
          <w:sz w:val="28"/>
          <w:szCs w:val="28"/>
        </w:rPr>
        <w:t xml:space="preserve">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совершенствование языковой и читательской культуры как средства взаимодейст</w:t>
      </w:r>
      <w:r>
        <w:rPr>
          <w:rFonts w:ascii="Times New Roman" w:hAnsi="Times New Roman"/>
          <w:sz w:val="28"/>
          <w:szCs w:val="28"/>
        </w:rPr>
        <w:t xml:space="preserve">вия между людьми и познания мира;</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понимание специфики биологии как науки, осознание её роли в формировании рационального научного мышления, создании целостного представления</w:t>
      </w:r>
      <w:r>
        <w:rPr>
          <w:rFonts w:ascii="Times New Roman" w:hAnsi="Times New Roman"/>
          <w:sz w:val="28"/>
          <w:szCs w:val="28"/>
        </w:rPr>
        <w:t xml:space="preserve"> </w:t>
      </w:r>
      <w:r>
        <w:rPr>
          <w:rFonts w:ascii="Times New Roman" w:hAnsi="Times New Roman"/>
          <w:sz w:val="28"/>
          <w:szCs w:val="28"/>
        </w:rPr>
        <w:t xml:space="preserve">об окружающем мире как о единстве природы, человека и общества, в познании природ</w:t>
      </w:r>
      <w:r>
        <w:rPr>
          <w:rFonts w:ascii="Times New Roman" w:hAnsi="Times New Roman"/>
          <w:sz w:val="28"/>
          <w:szCs w:val="28"/>
        </w:rPr>
        <w:t xml:space="preserve">ных закономерностей и решении проблем сохранения природного равновесия;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убеждённость в значимости биологии для современной цивилизации: обеспечения нового уровня развития медицины, создания перспективных биотехнологий, способных решать ресурсные проблемы р</w:t>
      </w:r>
      <w:r>
        <w:rPr>
          <w:rFonts w:ascii="Times New Roman" w:hAnsi="Times New Roman"/>
          <w:sz w:val="28"/>
          <w:szCs w:val="28"/>
        </w:rPr>
        <w:t xml:space="preserve">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w:t>
      </w:r>
      <w:r>
        <w:rPr>
          <w:rFonts w:ascii="Times New Roman" w:hAnsi="Times New Roman"/>
          <w:sz w:val="28"/>
          <w:szCs w:val="28"/>
        </w:rPr>
        <w:t xml:space="preserve"> </w:t>
      </w:r>
      <w:r>
        <w:rPr>
          <w:rFonts w:ascii="Times New Roman" w:hAnsi="Times New Roman"/>
          <w:sz w:val="28"/>
          <w:szCs w:val="28"/>
        </w:rPr>
        <w:t xml:space="preserve">и формированию новых стандартов жизни;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заинтересованность в получении биологических</w:t>
      </w:r>
      <w:r>
        <w:rPr>
          <w:rFonts w:ascii="Times New Roman" w:hAnsi="Times New Roman"/>
          <w:sz w:val="28"/>
          <w:szCs w:val="28"/>
        </w:rPr>
        <w:t xml:space="preserve">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понимание сущности методов познания, используемых в естественных науках, способность ис</w:t>
      </w:r>
      <w:r>
        <w:rPr>
          <w:rFonts w:ascii="Times New Roman" w:hAnsi="Times New Roman"/>
          <w:sz w:val="28"/>
          <w:szCs w:val="28"/>
        </w:rPr>
        <w:t xml:space="preserve">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способность самостоятель</w:t>
      </w:r>
      <w:r>
        <w:rPr>
          <w:rFonts w:ascii="Times New Roman" w:hAnsi="Times New Roman"/>
          <w:sz w:val="28"/>
          <w:szCs w:val="28"/>
        </w:rPr>
        <w:t xml:space="preserve">но использовать биологические знания для решения проблем в реальных жизненных ситуациях;</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осознание ценности научной деятельности, готовность осуществлять проектную и исследовательскую деятельность индивидуально и в группе;</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готовность и способность к непрер</w:t>
      </w:r>
      <w:r>
        <w:rPr>
          <w:rFonts w:ascii="Times New Roman" w:hAnsi="Times New Roman"/>
          <w:sz w:val="28"/>
          <w:szCs w:val="28"/>
        </w:rPr>
        <w:t xml:space="preserve">ывному образованию и самообразованию,</w:t>
      </w:r>
      <w:r>
        <w:rPr>
          <w:rFonts w:ascii="Times New Roman" w:hAnsi="Times New Roman"/>
          <w:sz w:val="28"/>
          <w:szCs w:val="28"/>
        </w:rPr>
        <w:t xml:space="preserve"> </w:t>
      </w:r>
      <w:r>
        <w:rPr>
          <w:rFonts w:ascii="Times New Roman" w:hAnsi="Times New Roman"/>
          <w:sz w:val="28"/>
          <w:szCs w:val="28"/>
        </w:rPr>
        <w:t xml:space="preserve">к активному получению новых знаний по биологии в соответствии с жизненными потребностями.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119.</w:t>
      </w:r>
      <w:r>
        <w:rPr>
          <w:rFonts w:ascii="Times New Roman" w:hAnsi="Times New Roman"/>
          <w:sz w:val="28"/>
          <w:szCs w:val="28"/>
        </w:rPr>
        <w:t xml:space="preserve">8.</w:t>
      </w:r>
      <w:r>
        <w:rPr>
          <w:rFonts w:ascii="Times New Roman" w:hAnsi="Times New Roman"/>
          <w:sz w:val="28"/>
          <w:szCs w:val="28"/>
        </w:rPr>
        <w:t xml:space="preserve">5</w:t>
      </w:r>
      <w:r>
        <w:rPr>
          <w:rFonts w:ascii="Times New Roman" w:hAnsi="Times New Roman"/>
          <w:sz w:val="28"/>
          <w:szCs w:val="28"/>
        </w:rPr>
        <w:t xml:space="preserve">. В процессе достижения личностных результатов освоения обучающимися программы по биологии на уровне среднего общего обр</w:t>
      </w:r>
      <w:r>
        <w:rPr>
          <w:rFonts w:ascii="Times New Roman" w:hAnsi="Times New Roman"/>
          <w:sz w:val="28"/>
          <w:szCs w:val="28"/>
        </w:rPr>
        <w:t xml:space="preserve">азования</w:t>
      </w:r>
      <w:r>
        <w:rPr>
          <w:rFonts w:ascii="Times New Roman" w:hAnsi="Times New Roman"/>
          <w:sz w:val="28"/>
          <w:szCs w:val="28"/>
        </w:rPr>
        <w:t xml:space="preserve"> </w:t>
      </w:r>
      <w:r>
        <w:rPr>
          <w:rFonts w:ascii="Times New Roman" w:hAnsi="Times New Roman"/>
          <w:sz w:val="28"/>
          <w:szCs w:val="28"/>
        </w:rPr>
        <w:t xml:space="preserve">у обучающихся совершенствуется эмоциональный интеллект, предполагающий сформированность:</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w:t>
      </w:r>
      <w:r>
        <w:rPr>
          <w:rFonts w:ascii="Times New Roman" w:hAnsi="Times New Roman"/>
          <w:sz w:val="28"/>
          <w:szCs w:val="28"/>
        </w:rPr>
        <w:t xml:space="preserve">бе;</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внутренней мотивации, включающей стремление к достижению </w:t>
      </w:r>
      <w:r>
        <w:rPr>
          <w:rFonts w:ascii="Times New Roman" w:hAnsi="Times New Roman"/>
          <w:sz w:val="28"/>
          <w:szCs w:val="28"/>
        </w:rPr>
        <w:t xml:space="preserve">цели</w:t>
      </w:r>
      <w:r>
        <w:rPr>
          <w:rFonts w:ascii="Times New Roman" w:hAnsi="Times New Roman"/>
          <w:sz w:val="28"/>
          <w:szCs w:val="28"/>
        </w:rPr>
        <w:t xml:space="preserve"> </w:t>
      </w:r>
      <w:r>
        <w:rPr>
          <w:rFonts w:ascii="Times New Roman" w:hAnsi="Times New Roman"/>
          <w:sz w:val="28"/>
          <w:szCs w:val="28"/>
        </w:rPr>
        <w:t xml:space="preserve">и успеху, оптимизм, инициативность, умение действовать, исходя из своих возможностей; </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эмпатии, включающей способность понимать эмоциональное состояние других, учитывать его при осуществлении коммуникации, способность</w:t>
      </w:r>
      <w:r>
        <w:rPr>
          <w:rFonts w:ascii="Times New Roman" w:hAnsi="Times New Roman"/>
          <w:sz w:val="28"/>
          <w:szCs w:val="28"/>
        </w:rPr>
        <w:t xml:space="preserve"> </w:t>
      </w:r>
      <w:r>
        <w:rPr>
          <w:rFonts w:ascii="Times New Roman" w:hAnsi="Times New Roman"/>
          <w:sz w:val="28"/>
          <w:szCs w:val="28"/>
        </w:rPr>
        <w:t xml:space="preserve">к сочувствию и сопереживанию; </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социальных навыков, включающих способность выстраивать отношения</w:t>
      </w:r>
      <w:r>
        <w:rPr>
          <w:rFonts w:ascii="Times New Roman" w:hAnsi="Times New Roman"/>
          <w:sz w:val="28"/>
          <w:szCs w:val="28"/>
        </w:rPr>
        <w:t xml:space="preserve"> </w:t>
      </w:r>
      <w:r>
        <w:rPr>
          <w:rFonts w:ascii="Times New Roman" w:hAnsi="Times New Roman"/>
          <w:sz w:val="28"/>
          <w:szCs w:val="28"/>
        </w:rPr>
        <w:t xml:space="preserve">с другими людьми, заботиться, проявлять интерес и разрешать конфликты. </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119.</w:t>
      </w:r>
      <w:r>
        <w:rPr>
          <w:rFonts w:ascii="Times New Roman" w:hAnsi="Times New Roman"/>
          <w:sz w:val="28"/>
          <w:szCs w:val="28"/>
        </w:rPr>
        <w:t xml:space="preserve">8.</w:t>
      </w:r>
      <w:r>
        <w:rPr>
          <w:rFonts w:ascii="Times New Roman" w:hAnsi="Times New Roman"/>
          <w:sz w:val="28"/>
          <w:szCs w:val="28"/>
        </w:rPr>
        <w:t xml:space="preserve">6</w:t>
      </w:r>
      <w:r>
        <w:rPr>
          <w:rFonts w:ascii="Times New Roman" w:hAnsi="Times New Roman"/>
          <w:sz w:val="28"/>
          <w:szCs w:val="28"/>
        </w:rPr>
        <w:t xml:space="preserve">. Метапредметные результаты освоения учебного предмета «Биология» включают: значимые для формирования мировоззр</w:t>
      </w:r>
      <w:r>
        <w:rPr>
          <w:rFonts w:ascii="Times New Roman" w:hAnsi="Times New Roman"/>
          <w:sz w:val="28"/>
          <w:szCs w:val="28"/>
        </w:rPr>
        <w:t xml:space="preserve">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w:t>
      </w:r>
      <w:r>
        <w:rPr>
          <w:rFonts w:ascii="Times New Roman" w:hAnsi="Times New Roman"/>
          <w:sz w:val="28"/>
          <w:szCs w:val="28"/>
        </w:rPr>
        <w:t xml:space="preserve"> </w:t>
      </w:r>
      <w:r>
        <w:rPr>
          <w:rFonts w:ascii="Times New Roman" w:hAnsi="Times New Roman"/>
          <w:sz w:val="28"/>
          <w:szCs w:val="28"/>
        </w:rPr>
        <w:t xml:space="preserve">в естественных науках (вещество, энергия, явление, процесс, система, научный факт, принцип, гипо</w:t>
      </w:r>
      <w:r>
        <w:rPr>
          <w:rFonts w:ascii="Times New Roman" w:hAnsi="Times New Roman"/>
          <w:sz w:val="28"/>
          <w:szCs w:val="28"/>
        </w:rPr>
        <w:t xml:space="preserve">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w:t>
      </w:r>
      <w:r>
        <w:rPr>
          <w:rFonts w:ascii="Times New Roman" w:hAnsi="Times New Roman"/>
          <w:sz w:val="28"/>
          <w:szCs w:val="28"/>
        </w:rPr>
        <w:t xml:space="preserve">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119.</w:t>
      </w:r>
      <w:r>
        <w:rPr>
          <w:rFonts w:ascii="Times New Roman" w:hAnsi="Times New Roman"/>
          <w:sz w:val="28"/>
          <w:szCs w:val="28"/>
        </w:rPr>
        <w:t xml:space="preserve">8.</w:t>
      </w:r>
      <w:r>
        <w:rPr>
          <w:rFonts w:ascii="Times New Roman" w:hAnsi="Times New Roman"/>
          <w:sz w:val="28"/>
          <w:szCs w:val="28"/>
        </w:rPr>
        <w:t xml:space="preserve">7</w:t>
      </w:r>
      <w:r>
        <w:rPr>
          <w:rFonts w:ascii="Times New Roman" w:hAnsi="Times New Roman"/>
          <w:sz w:val="28"/>
          <w:szCs w:val="28"/>
        </w:rPr>
        <w:t xml:space="preserve">. </w:t>
      </w:r>
      <w:r>
        <w:rPr>
          <w:rFonts w:ascii="Times New Roman" w:hAnsi="Times New Roman"/>
          <w:sz w:val="28"/>
          <w:szCs w:val="28"/>
        </w:rPr>
        <w:t xml:space="preserve">Метапредметные результаты освоения программы среднего общего образова</w:t>
      </w:r>
      <w:r>
        <w:rPr>
          <w:rFonts w:ascii="Times New Roman" w:hAnsi="Times New Roman"/>
          <w:sz w:val="28"/>
          <w:szCs w:val="28"/>
        </w:rPr>
        <w:t xml:space="preserve">ния должны отражать:</w:t>
      </w:r>
      <w:r>
        <w:rPr>
          <w:rFonts w:ascii="Times New Roman" w:hAnsi="Times New Roman"/>
          <w:sz w:val="28"/>
          <w:szCs w:val="28"/>
        </w:rPr>
        <w:t xml:space="preserve"> </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119.</w:t>
      </w:r>
      <w:r>
        <w:rPr>
          <w:rFonts w:ascii="Times New Roman" w:hAnsi="Times New Roman"/>
          <w:sz w:val="28"/>
          <w:szCs w:val="28"/>
        </w:rPr>
        <w:t xml:space="preserve">8.</w:t>
      </w:r>
      <w:r>
        <w:rPr>
          <w:rFonts w:ascii="Times New Roman" w:hAnsi="Times New Roman"/>
          <w:sz w:val="28"/>
          <w:szCs w:val="28"/>
        </w:rPr>
        <w:t xml:space="preserve">7</w:t>
      </w:r>
      <w:r>
        <w:rPr>
          <w:rFonts w:ascii="Times New Roman" w:hAnsi="Times New Roman"/>
          <w:sz w:val="28"/>
          <w:szCs w:val="28"/>
        </w:rPr>
        <w:t xml:space="preserve">.1. </w:t>
      </w:r>
      <w:r>
        <w:rPr>
          <w:rFonts w:ascii="Times New Roman" w:hAnsi="Times New Roman"/>
          <w:sz w:val="28"/>
          <w:szCs w:val="28"/>
        </w:rPr>
        <w:t xml:space="preserve">Овладение универсальными учебными познавательными действиями</w:t>
      </w:r>
      <w:r>
        <w:rPr>
          <w:rFonts w:ascii="Times New Roman" w:hAnsi="Times New Roman"/>
          <w:sz w:val="28"/>
          <w:szCs w:val="28"/>
        </w:rPr>
        <w:t xml:space="preserve">:</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1) базовые логические действия: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самостоятельно формулировать и актуализировать проблему, рассматривать её всесторонне;</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использовать при освоении знаний приёмы ло</w:t>
      </w:r>
      <w:r>
        <w:rPr>
          <w:rFonts w:ascii="Times New Roman" w:hAnsi="Times New Roman"/>
          <w:sz w:val="28"/>
          <w:szCs w:val="28"/>
        </w:rPr>
        <w:t xml:space="preserve">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определять цели деятельности, задавая параметры и критерии их до</w:t>
      </w:r>
      <w:r>
        <w:rPr>
          <w:rFonts w:ascii="Times New Roman" w:hAnsi="Times New Roman"/>
          <w:sz w:val="28"/>
          <w:szCs w:val="28"/>
        </w:rPr>
        <w:t xml:space="preserve">стижения, соотносить результаты деятельности с поставленными целями;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использовать биологические понятия для объяснения фактов и явлений живой природы;</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строить логические рассуждения (индуктивные, дедуктивные, по аналогии), выявлять закономерности и противо</w:t>
      </w:r>
      <w:r>
        <w:rPr>
          <w:rFonts w:ascii="Times New Roman" w:hAnsi="Times New Roman"/>
          <w:sz w:val="28"/>
          <w:szCs w:val="28"/>
        </w:rPr>
        <w:t xml:space="preserve">речия в рассматриваемых явлениях, формулировать выводы и заключения;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w:t>
      </w:r>
      <w:r>
        <w:rPr>
          <w:rFonts w:ascii="Times New Roman" w:hAnsi="Times New Roman"/>
          <w:sz w:val="28"/>
          <w:szCs w:val="28"/>
        </w:rPr>
        <w:t xml:space="preserve">ционных источниках;</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разрабатывать план решения проблемы с учётом анализа имеющихся материальных и нематериальных ресурсов;</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вносить коррективы в деятельность, оценивать соответствие результатов целям, оценивать риски последствий деятельности;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координировать</w:t>
      </w:r>
      <w:r>
        <w:rPr>
          <w:rFonts w:ascii="Times New Roman" w:hAnsi="Times New Roman"/>
          <w:sz w:val="28"/>
          <w:szCs w:val="28"/>
        </w:rPr>
        <w:t xml:space="preserve"> и выполнять работу в условиях реального, виртуального</w:t>
      </w:r>
      <w:r>
        <w:rPr>
          <w:rFonts w:ascii="Times New Roman" w:hAnsi="Times New Roman"/>
          <w:sz w:val="28"/>
          <w:szCs w:val="28"/>
        </w:rPr>
        <w:t xml:space="preserve"> </w:t>
      </w:r>
      <w:r>
        <w:rPr>
          <w:rFonts w:ascii="Times New Roman" w:hAnsi="Times New Roman"/>
          <w:sz w:val="28"/>
          <w:szCs w:val="28"/>
        </w:rPr>
        <w:t xml:space="preserve">и комбинированного взаимодействия;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развивать креативное мышлени</w:t>
      </w:r>
      <w:r>
        <w:rPr>
          <w:rFonts w:ascii="Times New Roman" w:hAnsi="Times New Roman"/>
          <w:sz w:val="28"/>
          <w:szCs w:val="28"/>
        </w:rPr>
        <w:t xml:space="preserve">е при решении жизненных проблем;</w:t>
      </w:r>
      <w:r>
        <w:rPr>
          <w:rFonts w:ascii="Times New Roman" w:hAnsi="Times New Roman"/>
          <w:sz w:val="28"/>
          <w:szCs w:val="28"/>
        </w:rPr>
      </w:r>
      <w:r/>
    </w:p>
    <w:p>
      <w:pPr>
        <w:pStyle w:val="1228"/>
        <w:contextualSpacing w:val="true"/>
        <w:ind w:firstLine="709"/>
        <w:jc w:val="both"/>
        <w:spacing w:lineRule="auto" w:line="360"/>
        <w:rPr>
          <w:rFonts w:ascii="Times New Roman" w:hAnsi="Times New Roman" w:eastAsia="SchoolBookSanPin"/>
        </w:rPr>
      </w:pPr>
      <w:r>
        <w:rPr>
          <w:rFonts w:ascii="Times New Roman" w:hAnsi="Times New Roman"/>
          <w:sz w:val="28"/>
          <w:szCs w:val="28"/>
        </w:rPr>
        <w:t xml:space="preserve">2)</w:t>
      </w:r>
      <w:r>
        <w:rPr>
          <w:rFonts w:ascii="Times New Roman" w:hAnsi="Times New Roman" w:eastAsia="SchoolBookSanPin"/>
          <w:sz w:val="28"/>
          <w:szCs w:val="28"/>
        </w:rPr>
        <w:t xml:space="preserve"> базовые исследовательские действия:</w:t>
      </w:r>
      <w:r>
        <w:rPr>
          <w:rFonts w:ascii="Times New Roman" w:hAnsi="Times New Roman" w:eastAsia="SchoolBookSanPi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владеть навыками учебно-исследовательской и проектной деятельност</w:t>
      </w:r>
      <w:r>
        <w:rPr>
          <w:rFonts w:ascii="Times New Roman" w:hAnsi="Times New Roman"/>
          <w:sz w:val="28"/>
          <w:szCs w:val="28"/>
        </w:rPr>
        <w:t xml:space="preserve">и, навыками разрешения проблем, обладать способностью и готовностью</w:t>
      </w:r>
      <w:r>
        <w:rPr>
          <w:rFonts w:ascii="Times New Roman" w:hAnsi="Times New Roman"/>
          <w:sz w:val="28"/>
          <w:szCs w:val="28"/>
        </w:rPr>
        <w:t xml:space="preserve"> </w:t>
      </w:r>
      <w:r>
        <w:rPr>
          <w:rFonts w:ascii="Times New Roman" w:hAnsi="Times New Roman"/>
          <w:sz w:val="28"/>
          <w:szCs w:val="28"/>
        </w:rPr>
        <w:t xml:space="preserve">к самостоятельному поиску методов решения практических задач, применению различных методов познания;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использовать различные виды деятельности по получению нового знания,</w:t>
      </w:r>
      <w:r>
        <w:rPr>
          <w:rFonts w:ascii="Times New Roman" w:hAnsi="Times New Roman"/>
          <w:sz w:val="28"/>
          <w:szCs w:val="28"/>
        </w:rPr>
        <w:t xml:space="preserve"> </w:t>
      </w:r>
      <w:r>
        <w:rPr>
          <w:rFonts w:ascii="Times New Roman" w:hAnsi="Times New Roman"/>
          <w:sz w:val="28"/>
          <w:szCs w:val="28"/>
        </w:rPr>
        <w:t xml:space="preserve">его интерпретаци</w:t>
      </w:r>
      <w:r>
        <w:rPr>
          <w:rFonts w:ascii="Times New Roman" w:hAnsi="Times New Roman"/>
          <w:sz w:val="28"/>
          <w:szCs w:val="28"/>
        </w:rPr>
        <w:t xml:space="preserve">и, преобразованию и применению в учебных ситуациях,</w:t>
      </w:r>
      <w:r>
        <w:rPr>
          <w:rFonts w:ascii="Times New Roman" w:hAnsi="Times New Roman"/>
          <w:sz w:val="28"/>
          <w:szCs w:val="28"/>
        </w:rPr>
        <w:t xml:space="preserve"> </w:t>
      </w:r>
      <w:r>
        <w:rPr>
          <w:rFonts w:ascii="Times New Roman" w:hAnsi="Times New Roman"/>
          <w:sz w:val="28"/>
          <w:szCs w:val="28"/>
        </w:rPr>
        <w:t xml:space="preserve">в том числе при создании учебных и социальных проектов;</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формировать научный тип мышления, владеть научной терминологией, ключевыми понятиями и методами;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ставить и формулировать собственные задачи в образ</w:t>
      </w:r>
      <w:r>
        <w:rPr>
          <w:rFonts w:ascii="Times New Roman" w:hAnsi="Times New Roman"/>
          <w:sz w:val="28"/>
          <w:szCs w:val="28"/>
        </w:rPr>
        <w:t xml:space="preserve">овательной деятельности и жизненных ситуациях;</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анализировать получ</w:t>
      </w:r>
      <w:r>
        <w:rPr>
          <w:rFonts w:ascii="Times New Roman" w:hAnsi="Times New Roman"/>
          <w:sz w:val="28"/>
          <w:szCs w:val="28"/>
        </w:rPr>
        <w:t xml:space="preserve">енные в ходе решения задачи результаты, критически оценивать их достоверность, прогнозировать изменение в новых условиях;</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давать оценку новым ситуациям, оценивать приобретённый опыт;</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осуществлять целенаправленный поиск переноса средств и способов действия </w:t>
      </w:r>
      <w:r>
        <w:rPr>
          <w:rFonts w:ascii="Times New Roman" w:hAnsi="Times New Roman"/>
          <w:sz w:val="28"/>
          <w:szCs w:val="28"/>
        </w:rPr>
        <w:t xml:space="preserve">в профессиональную среду;</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уметь переносить знания в познавательную и практическую области жизнедеятельности;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уметь интегрировать знания из разных предметных областей;</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выдвигать новые идеи, предлагать оригинальные подходы и решения, ставить проблемы и задач</w:t>
      </w:r>
      <w:r>
        <w:rPr>
          <w:rFonts w:ascii="Times New Roman" w:hAnsi="Times New Roman"/>
          <w:sz w:val="28"/>
          <w:szCs w:val="28"/>
        </w:rPr>
        <w:t xml:space="preserve">и, доп</w:t>
      </w:r>
      <w:r>
        <w:rPr>
          <w:rFonts w:ascii="Times New Roman" w:hAnsi="Times New Roman"/>
          <w:sz w:val="28"/>
          <w:szCs w:val="28"/>
        </w:rPr>
        <w:t xml:space="preserve">ускающие альтернативные решения;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3)</w:t>
      </w:r>
      <w:r>
        <w:rPr>
          <w:rFonts w:ascii="Times New Roman" w:hAnsi="Times New Roman" w:eastAsia="SchoolBookSanPin"/>
          <w:sz w:val="28"/>
          <w:szCs w:val="28"/>
        </w:rPr>
        <w:t xml:space="preserve"> работа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 информацией:</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w:t>
      </w:r>
      <w:r>
        <w:rPr>
          <w:rFonts w:ascii="Times New Roman" w:hAnsi="Times New Roman"/>
          <w:sz w:val="28"/>
          <w:szCs w:val="28"/>
        </w:rPr>
        <w:t xml:space="preserve">ировать информацию различных видов и форм представления, критически оценивать её достоверность</w:t>
      </w:r>
      <w:r>
        <w:rPr>
          <w:rFonts w:ascii="Times New Roman" w:hAnsi="Times New Roman"/>
          <w:sz w:val="28"/>
          <w:szCs w:val="28"/>
        </w:rPr>
        <w:t xml:space="preserve"> </w:t>
      </w:r>
      <w:r>
        <w:rPr>
          <w:rFonts w:ascii="Times New Roman" w:hAnsi="Times New Roman"/>
          <w:sz w:val="28"/>
          <w:szCs w:val="28"/>
        </w:rPr>
        <w:t xml:space="preserve">и непротиворечивость;</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формулировать запросы и применять различные методы при поиске и отборе биологической информации, необходимой для выполнения учебных задач;</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самостоятельно выбирать оптимальную форму представления биологической информации (схемы, графики, диагра</w:t>
      </w:r>
      <w:r>
        <w:rPr>
          <w:rFonts w:ascii="Times New Roman" w:hAnsi="Times New Roman"/>
          <w:sz w:val="28"/>
          <w:szCs w:val="28"/>
        </w:rPr>
        <w:t xml:space="preserve">ммы, таблицы, рисунки и другое);</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использовать научный язык в качестве средства при работе с биологической информацией: применять химические, физические и математические знаки</w:t>
      </w:r>
      <w:r>
        <w:rPr>
          <w:rFonts w:ascii="Times New Roman" w:hAnsi="Times New Roman"/>
          <w:sz w:val="28"/>
          <w:szCs w:val="28"/>
        </w:rPr>
        <w:t xml:space="preserve"> </w:t>
      </w:r>
      <w:r>
        <w:rPr>
          <w:rFonts w:ascii="Times New Roman" w:hAnsi="Times New Roman"/>
          <w:sz w:val="28"/>
          <w:szCs w:val="28"/>
        </w:rPr>
        <w:t xml:space="preserve">и символы, формулы, аббревиатуру, номенклатуру, использовать и преобразовывать з</w:t>
      </w:r>
      <w:r>
        <w:rPr>
          <w:rFonts w:ascii="Times New Roman" w:hAnsi="Times New Roman"/>
          <w:sz w:val="28"/>
          <w:szCs w:val="28"/>
        </w:rPr>
        <w:t xml:space="preserve">наково-символические средства наглядности;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владеть навыками распознавания и защиты информации, информационной безопасности личности.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eastAsia="SchoolBookSanPin"/>
        </w:rPr>
      </w:pPr>
      <w:r>
        <w:rPr>
          <w:rFonts w:ascii="Times New Roman" w:hAnsi="Times New Roman"/>
          <w:sz w:val="28"/>
          <w:szCs w:val="28"/>
        </w:rPr>
        <w:t xml:space="preserve">119.</w:t>
      </w:r>
      <w:r>
        <w:rPr>
          <w:rFonts w:ascii="Times New Roman" w:hAnsi="Times New Roman"/>
          <w:sz w:val="28"/>
          <w:szCs w:val="28"/>
        </w:rPr>
        <w:t xml:space="preserve">8.</w:t>
      </w:r>
      <w:r>
        <w:rPr>
          <w:rFonts w:ascii="Times New Roman" w:hAnsi="Times New Roman"/>
          <w:sz w:val="28"/>
          <w:szCs w:val="28"/>
        </w:rPr>
        <w:t xml:space="preserve">7</w:t>
      </w:r>
      <w:r>
        <w:rPr>
          <w:rFonts w:ascii="Times New Roman" w:hAnsi="Times New Roman"/>
          <w:sz w:val="28"/>
          <w:szCs w:val="28"/>
        </w:rPr>
        <w:t xml:space="preserve">.</w:t>
      </w:r>
      <w:r>
        <w:rPr>
          <w:rFonts w:ascii="Times New Roman" w:hAnsi="Times New Roman"/>
          <w:sz w:val="28"/>
          <w:szCs w:val="28"/>
        </w:rPr>
        <w:t xml:space="preserve">2</w:t>
      </w:r>
      <w:r>
        <w:rPr>
          <w:rFonts w:ascii="Times New Roman" w:hAnsi="Times New Roman"/>
          <w:sz w:val="28"/>
          <w:szCs w:val="28"/>
        </w:rPr>
        <w:t xml:space="preserve">. </w:t>
      </w:r>
      <w:r>
        <w:rPr>
          <w:rFonts w:ascii="Times New Roman" w:hAnsi="Times New Roman" w:eastAsia="SchoolBookSanPin"/>
          <w:sz w:val="28"/>
          <w:szCs w:val="28"/>
        </w:rPr>
        <w:t xml:space="preserve">Овладение универсальными коммуникативными действиями</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eastAsia="SchoolBookSanPin"/>
          <w:sz w:val="28"/>
          <w:szCs w:val="28"/>
        </w:rPr>
        <w:t xml:space="preserve">1) общение:</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осуществлять коммуникации во всех сферах жизни</w:t>
      </w:r>
      <w:r>
        <w:rPr>
          <w:rFonts w:ascii="Times New Roman" w:hAnsi="Times New Roman"/>
          <w:sz w:val="28"/>
          <w:szCs w:val="28"/>
        </w:rPr>
        <w:t xml:space="preserve">, активно участвовать</w:t>
      </w:r>
      <w:r>
        <w:rPr>
          <w:rFonts w:ascii="Times New Roman" w:hAnsi="Times New Roman"/>
          <w:sz w:val="28"/>
          <w:szCs w:val="28"/>
        </w:rPr>
        <w:t xml:space="preserve"> </w:t>
      </w:r>
      <w:r>
        <w:rPr>
          <w:rFonts w:ascii="Times New Roman" w:hAnsi="Times New Roman"/>
          <w:sz w:val="28"/>
          <w:szCs w:val="28"/>
        </w:rPr>
        <w:t xml:space="preserve">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р</w:t>
      </w:r>
      <w:r>
        <w:rPr>
          <w:rFonts w:ascii="Times New Roman" w:hAnsi="Times New Roman"/>
          <w:sz w:val="28"/>
          <w:szCs w:val="28"/>
        </w:rPr>
        <w:t xml:space="preserve">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владеть различными способами общения и взаимодействия, понимать намерения других лю</w:t>
      </w:r>
      <w:r>
        <w:rPr>
          <w:rFonts w:ascii="Times New Roman" w:hAnsi="Times New Roman"/>
          <w:sz w:val="28"/>
          <w:szCs w:val="28"/>
        </w:rPr>
        <w:t xml:space="preserve">дей, проявлять уважительное отношение к собеседнику</w:t>
      </w:r>
      <w:r>
        <w:rPr>
          <w:rFonts w:ascii="Times New Roman" w:hAnsi="Times New Roman"/>
          <w:sz w:val="28"/>
          <w:szCs w:val="28"/>
        </w:rPr>
        <w:t xml:space="preserve"> </w:t>
      </w:r>
      <w:r>
        <w:rPr>
          <w:rFonts w:ascii="Times New Roman" w:hAnsi="Times New Roman"/>
          <w:sz w:val="28"/>
          <w:szCs w:val="28"/>
        </w:rPr>
        <w:t xml:space="preserve">и в корректной форме формулировать свои возражения;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развёрнуто и логично излагать свою точку зрения с </w:t>
      </w:r>
      <w:r>
        <w:rPr>
          <w:rFonts w:ascii="Times New Roman" w:hAnsi="Times New Roman"/>
          <w:sz w:val="28"/>
          <w:szCs w:val="28"/>
        </w:rPr>
        <w:t xml:space="preserve">использованием языковых средств;</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2) совместная деятельность:</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понимать и использовать преимущества ком</w:t>
      </w:r>
      <w:r>
        <w:rPr>
          <w:rFonts w:ascii="Times New Roman" w:hAnsi="Times New Roman"/>
          <w:sz w:val="28"/>
          <w:szCs w:val="28"/>
        </w:rPr>
        <w:t xml:space="preserve">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r>
        <w:rPr>
          <w:rFonts w:ascii="Times New Roman" w:hAnsi="Times New Roman"/>
          <w:iCs/>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выбирать тематику и методы совместных действий с учётом общих интересов и возможностей каждог</w:t>
      </w:r>
      <w:r>
        <w:rPr>
          <w:rFonts w:ascii="Times New Roman" w:hAnsi="Times New Roman"/>
          <w:sz w:val="28"/>
          <w:szCs w:val="28"/>
        </w:rPr>
        <w:t xml:space="preserve">о члена коллектива; </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оценивать качество свое</w:t>
      </w:r>
      <w:r>
        <w:rPr>
          <w:rFonts w:ascii="Times New Roman" w:hAnsi="Times New Roman"/>
          <w:sz w:val="28"/>
          <w:szCs w:val="28"/>
        </w:rPr>
        <w:t xml:space="preserve">го вклада и каждого участника команды в общий результат по разработанным критериям; </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предлагать новые проекты, оценивать идеи с позиции новизны, оригинальности, практической значимости; </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осуществлять позитивное стратегическое поведение в различных ситуация</w:t>
      </w:r>
      <w:r>
        <w:rPr>
          <w:rFonts w:ascii="Times New Roman" w:hAnsi="Times New Roman"/>
          <w:sz w:val="28"/>
          <w:szCs w:val="28"/>
        </w:rPr>
        <w:t xml:space="preserve">х, проявлять творчество и воображение, быть инициативным.</w:t>
      </w:r>
      <w:r>
        <w:rPr>
          <w:rFonts w:ascii="Times New Roman" w:hAnsi="Times New Roman"/>
          <w:sz w:val="28"/>
          <w:szCs w:val="28"/>
        </w:rPr>
      </w:r>
      <w:r/>
    </w:p>
    <w:p>
      <w:pPr>
        <w:pStyle w:val="1228"/>
        <w:contextualSpacing w:val="true"/>
        <w:ind w:firstLine="709"/>
        <w:jc w:val="both"/>
        <w:spacing w:lineRule="auto" w:line="360"/>
        <w:rPr>
          <w:rFonts w:ascii="Times New Roman" w:hAnsi="Times New Roman" w:eastAsia="SchoolBookSanPin"/>
        </w:rPr>
      </w:pPr>
      <w:r>
        <w:rPr>
          <w:rFonts w:ascii="Times New Roman" w:hAnsi="Times New Roman"/>
          <w:sz w:val="28"/>
          <w:szCs w:val="28"/>
        </w:rPr>
        <w:t xml:space="preserve">119.</w:t>
      </w:r>
      <w:r>
        <w:rPr>
          <w:rFonts w:ascii="Times New Roman" w:hAnsi="Times New Roman"/>
          <w:sz w:val="28"/>
          <w:szCs w:val="28"/>
        </w:rPr>
        <w:t xml:space="preserve">8.7.3. </w:t>
      </w:r>
      <w:r>
        <w:rPr>
          <w:rFonts w:ascii="Times New Roman" w:hAnsi="Times New Roman" w:eastAsia="SchoolBookSanPin"/>
          <w:sz w:val="28"/>
          <w:szCs w:val="28"/>
        </w:rPr>
        <w:t xml:space="preserve">Овладение универсальными регулятивными действиями:</w:t>
      </w:r>
      <w:r>
        <w:rPr>
          <w:rFonts w:ascii="Times New Roman" w:hAnsi="Times New Roman" w:eastAsia="SchoolBookSanPin"/>
          <w:sz w:val="28"/>
          <w:szCs w:val="28"/>
        </w:rPr>
      </w:r>
      <w:r/>
    </w:p>
    <w:p>
      <w:pPr>
        <w:pStyle w:val="1228"/>
        <w:contextualSpacing w:val="true"/>
        <w:ind w:firstLine="709"/>
        <w:jc w:val="both"/>
        <w:spacing w:lineRule="auto" w:line="360"/>
        <w:rPr>
          <w:rFonts w:ascii="Times New Roman" w:hAnsi="Times New Roman" w:eastAsia="SchoolBookSanPin"/>
        </w:rPr>
      </w:pPr>
      <w:r>
        <w:rPr>
          <w:rFonts w:ascii="Times New Roman" w:hAnsi="Times New Roman" w:eastAsia="SchoolBookSanPin"/>
          <w:sz w:val="28"/>
          <w:szCs w:val="28"/>
        </w:rPr>
        <w:t xml:space="preserve">1) самоорганизация: </w:t>
      </w:r>
      <w:r>
        <w:rPr>
          <w:rFonts w:ascii="Times New Roman" w:hAnsi="Times New Roman" w:eastAsia="SchoolBookSanPi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использовать биологические знания для выявления проблем и их решения</w:t>
      </w:r>
      <w:r>
        <w:rPr>
          <w:rFonts w:ascii="Times New Roman" w:hAnsi="Times New Roman"/>
          <w:sz w:val="28"/>
          <w:szCs w:val="28"/>
        </w:rPr>
        <w:t xml:space="preserve"> </w:t>
      </w:r>
      <w:r>
        <w:rPr>
          <w:rFonts w:ascii="Times New Roman" w:hAnsi="Times New Roman"/>
          <w:sz w:val="28"/>
          <w:szCs w:val="28"/>
        </w:rPr>
        <w:t xml:space="preserve">в жизненных и учебных ситуациях;</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выбирать на </w:t>
      </w:r>
      <w:r>
        <w:rPr>
          <w:rFonts w:ascii="Times New Roman" w:hAnsi="Times New Roman"/>
          <w:sz w:val="28"/>
          <w:szCs w:val="28"/>
        </w:rPr>
        <w:t xml:space="preserve">основе биологических знаний целевые и смысловые установки</w:t>
      </w:r>
      <w:r>
        <w:rPr>
          <w:rFonts w:ascii="Times New Roman" w:hAnsi="Times New Roman"/>
          <w:sz w:val="28"/>
          <w:szCs w:val="28"/>
        </w:rPr>
        <w:t xml:space="preserve"> </w:t>
      </w:r>
      <w:r>
        <w:rPr>
          <w:rFonts w:ascii="Times New Roman" w:hAnsi="Times New Roman"/>
          <w:sz w:val="28"/>
          <w:szCs w:val="28"/>
        </w:rPr>
        <w:t xml:space="preserve">в своих действиях и поступках по отношению к живой природе, своему здоровью</w:t>
      </w:r>
      <w:r>
        <w:rPr>
          <w:rFonts w:ascii="Times New Roman" w:hAnsi="Times New Roman"/>
          <w:sz w:val="28"/>
          <w:szCs w:val="28"/>
        </w:rPr>
        <w:t xml:space="preserve"> </w:t>
      </w:r>
      <w:r>
        <w:rPr>
          <w:rFonts w:ascii="Times New Roman" w:hAnsi="Times New Roman"/>
          <w:sz w:val="28"/>
          <w:szCs w:val="28"/>
        </w:rPr>
        <w:t xml:space="preserve">и здоровью окружающих;</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самостоятельно осуществлять познавательную деятельность, выявлять проблемы, ставить и формулирова</w:t>
      </w:r>
      <w:r>
        <w:rPr>
          <w:rFonts w:ascii="Times New Roman" w:hAnsi="Times New Roman"/>
          <w:sz w:val="28"/>
          <w:szCs w:val="28"/>
        </w:rPr>
        <w:t xml:space="preserve">ть собственные задачи в образовательной деятельности и жизненных ситуациях;</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самостоятельно составлять план решения проблемы с учётом имеющихся ресурсов, собственных возможностей и предпочтений;</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давать оценку новым ситуациям;</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расширять рамки учебного предме</w:t>
      </w:r>
      <w:r>
        <w:rPr>
          <w:rFonts w:ascii="Times New Roman" w:hAnsi="Times New Roman"/>
          <w:sz w:val="28"/>
          <w:szCs w:val="28"/>
        </w:rPr>
        <w:t xml:space="preserve">та на основе личных предпочтений;</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делать осознанный выбор, аргументировать его, брать ответственность</w:t>
      </w:r>
      <w:r>
        <w:rPr>
          <w:rFonts w:ascii="Times New Roman" w:hAnsi="Times New Roman"/>
          <w:sz w:val="28"/>
          <w:szCs w:val="28"/>
        </w:rPr>
        <w:t xml:space="preserve"> </w:t>
      </w:r>
      <w:r>
        <w:rPr>
          <w:rFonts w:ascii="Times New Roman" w:hAnsi="Times New Roman"/>
          <w:sz w:val="28"/>
          <w:szCs w:val="28"/>
        </w:rPr>
        <w:t xml:space="preserve">за решение;</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оценивать приобретённый опыт;</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способствовать формированию и проявлению широкой эрудиции в разных областях знаний, постоянно повышать свой обр</w:t>
      </w:r>
      <w:r>
        <w:rPr>
          <w:rFonts w:ascii="Times New Roman" w:hAnsi="Times New Roman"/>
          <w:sz w:val="28"/>
          <w:szCs w:val="28"/>
        </w:rPr>
        <w:t xml:space="preserve">аз</w:t>
      </w:r>
      <w:r>
        <w:rPr>
          <w:rFonts w:ascii="Times New Roman" w:hAnsi="Times New Roman"/>
          <w:sz w:val="28"/>
          <w:szCs w:val="28"/>
        </w:rPr>
        <w:t xml:space="preserve">овательный и культурный уровень;</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2) самоконтроль:</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давать оценку новым ситуациям, вносить коррективы в деятельность, оценивать соответствие результатов целям;</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владеть навыками познавательной рефлексии как осознания совершаемых действий и мыслительных проц</w:t>
      </w:r>
      <w:r>
        <w:rPr>
          <w:rFonts w:ascii="Times New Roman" w:hAnsi="Times New Roman"/>
          <w:sz w:val="28"/>
          <w:szCs w:val="28"/>
        </w:rPr>
        <w:t xml:space="preserve">ессов, их результатов и оснований, использовать приёмы рефлексии для оценки ситуации, выбора верного решения;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оцениват</w:t>
      </w:r>
      <w:r>
        <w:rPr>
          <w:rFonts w:ascii="Times New Roman" w:hAnsi="Times New Roman"/>
          <w:sz w:val="28"/>
          <w:szCs w:val="28"/>
        </w:rPr>
        <w:t xml:space="preserve">ь риски и своевременно принимать решения по их снижению;</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принимать мотивы и аргументы других при а</w:t>
      </w:r>
      <w:r>
        <w:rPr>
          <w:rFonts w:ascii="Times New Roman" w:hAnsi="Times New Roman"/>
          <w:sz w:val="28"/>
          <w:szCs w:val="28"/>
        </w:rPr>
        <w:t xml:space="preserve">нализе результатов деятельности;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3) прин</w:t>
      </w:r>
      <w:r>
        <w:rPr>
          <w:rFonts w:ascii="Times New Roman" w:hAnsi="Times New Roman"/>
          <w:sz w:val="28"/>
          <w:szCs w:val="28"/>
        </w:rPr>
        <w:t xml:space="preserve">ятия себя и других</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принимать себя, понимая свои недостатки и достоинства;</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принимать мотивы и аргументы других при анализе результатов деятельности;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признавать своё право и право других на </w:t>
      </w:r>
      <w:r>
        <w:rPr>
          <w:rFonts w:ascii="Times New Roman" w:hAnsi="Times New Roman"/>
          <w:sz w:val="28"/>
          <w:szCs w:val="28"/>
        </w:rPr>
        <w:t xml:space="preserve">ошибк</w:t>
      </w:r>
      <w:r>
        <w:rPr>
          <w:rFonts w:ascii="Times New Roman" w:hAnsi="Times New Roman"/>
          <w:sz w:val="28"/>
          <w:szCs w:val="28"/>
        </w:rPr>
        <w:t xml:space="preserve">у</w:t>
      </w:r>
      <w:r>
        <w:rPr>
          <w:rFonts w:ascii="Times New Roman" w:hAnsi="Times New Roman"/>
          <w:sz w:val="28"/>
          <w:szCs w:val="28"/>
        </w:rPr>
        <w:t xml:space="preserve">;</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развивать способность понимать мир с позиции другого человек</w:t>
      </w:r>
      <w:r>
        <w:rPr>
          <w:rFonts w:ascii="Times New Roman" w:hAnsi="Times New Roman"/>
          <w:sz w:val="28"/>
          <w:szCs w:val="28"/>
        </w:rPr>
        <w:t xml:space="preserve">а.</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119.</w:t>
      </w:r>
      <w:r>
        <w:rPr>
          <w:rFonts w:ascii="Times New Roman" w:hAnsi="Times New Roman"/>
          <w:sz w:val="28"/>
          <w:szCs w:val="28"/>
        </w:rPr>
        <w:t xml:space="preserve">8.</w:t>
      </w:r>
      <w:r>
        <w:rPr>
          <w:rFonts w:ascii="Times New Roman" w:hAnsi="Times New Roman"/>
          <w:sz w:val="28"/>
          <w:szCs w:val="28"/>
        </w:rPr>
        <w:t xml:space="preserve">8</w:t>
      </w:r>
      <w:r>
        <w:rPr>
          <w:rFonts w:ascii="Times New Roman" w:hAnsi="Times New Roman"/>
          <w:sz w:val="28"/>
          <w:szCs w:val="28"/>
        </w:rPr>
        <w:t xml:space="preserve">. </w:t>
      </w:r>
      <w:r>
        <w:rPr>
          <w:rFonts w:ascii="Times New Roman" w:hAnsi="Times New Roman"/>
          <w:sz w:val="28"/>
          <w:szCs w:val="28"/>
        </w:rPr>
        <w:t xml:space="preserve">Предметные результаты освоения прораммы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w:t>
      </w:r>
      <w:r>
        <w:rPr>
          <w:rFonts w:ascii="Times New Roman" w:hAnsi="Times New Roman"/>
          <w:sz w:val="28"/>
          <w:szCs w:val="28"/>
        </w:rPr>
        <w:t xml:space="preserve"> </w:t>
      </w:r>
      <w:r>
        <w:rPr>
          <w:rFonts w:ascii="Times New Roman" w:hAnsi="Times New Roman"/>
          <w:sz w:val="28"/>
          <w:szCs w:val="28"/>
        </w:rPr>
        <w:t xml:space="preserve">и преобразованию знаний, виды деятельности п</w:t>
      </w:r>
      <w:r>
        <w:rPr>
          <w:rFonts w:ascii="Times New Roman" w:hAnsi="Times New Roman"/>
          <w:sz w:val="28"/>
          <w:szCs w:val="28"/>
        </w:rPr>
        <w:t xml:space="preserve">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представленны по годам обучения.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119.</w:t>
      </w:r>
      <w:r>
        <w:rPr>
          <w:rFonts w:ascii="Times New Roman" w:hAnsi="Times New Roman"/>
          <w:sz w:val="28"/>
          <w:szCs w:val="28"/>
        </w:rPr>
        <w:t xml:space="preserve">8.</w:t>
      </w:r>
      <w:r>
        <w:rPr>
          <w:rFonts w:ascii="Times New Roman" w:hAnsi="Times New Roman"/>
          <w:sz w:val="28"/>
          <w:szCs w:val="28"/>
        </w:rPr>
        <w:t xml:space="preserve">9</w:t>
      </w:r>
      <w:r>
        <w:rPr>
          <w:rFonts w:ascii="Times New Roman" w:hAnsi="Times New Roman"/>
          <w:sz w:val="28"/>
          <w:szCs w:val="28"/>
        </w:rPr>
        <w:t xml:space="preserve">. </w:t>
      </w:r>
      <w:r>
        <w:rPr>
          <w:rFonts w:ascii="Times New Roman" w:hAnsi="Times New Roman"/>
          <w:sz w:val="28"/>
          <w:szCs w:val="28"/>
        </w:rPr>
        <w:t xml:space="preserve">Предметные результаты освоения учебного </w:t>
      </w:r>
      <w:r>
        <w:rPr>
          <w:rFonts w:ascii="Times New Roman" w:hAnsi="Times New Roman"/>
          <w:sz w:val="28"/>
          <w:szCs w:val="28"/>
        </w:rPr>
        <w:t xml:space="preserve">предмета «Биология» в 10 клвссе должны отражать</w:t>
      </w:r>
      <w:r>
        <w:rPr>
          <w:rFonts w:ascii="Times New Roman" w:hAnsi="Times New Roman"/>
          <w:sz w:val="28"/>
          <w:szCs w:val="28"/>
        </w:rPr>
        <w:t xml:space="preserve">:</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w:t>
      </w:r>
      <w:r>
        <w:rPr>
          <w:rFonts w:ascii="Times New Roman" w:hAnsi="Times New Roman"/>
          <w:sz w:val="28"/>
          <w:szCs w:val="28"/>
        </w:rPr>
        <w:t xml:space="preserve">жных учёных-биологов в развитие биологии, функциональной грамотности человека для решения жизненных задач;</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умение раскрывать содержание биологических терминов и понятий: жизнь, клетка, организм, метаболизм (обмен веществ и превращение энергии), гомеостаз (</w:t>
      </w:r>
      <w:r>
        <w:rPr>
          <w:rFonts w:ascii="Times New Roman" w:hAnsi="Times New Roman"/>
          <w:sz w:val="28"/>
          <w:szCs w:val="28"/>
        </w:rPr>
        <w:t xml:space="preserve">саморегуляция), уровневая организация живых систем, самовоспроизведение (репродукция), наследственность, изменчивость, рост и развитие;</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умение излагать биологические теории (клеточная, хромосомная, мутационная, центральная догма молекулярной биологии), зак</w:t>
      </w:r>
      <w:r>
        <w:rPr>
          <w:rFonts w:ascii="Times New Roman" w:hAnsi="Times New Roman"/>
          <w:sz w:val="28"/>
          <w:szCs w:val="28"/>
        </w:rPr>
        <w:t xml:space="preserve">оны (Г. Менделя, Т. Моргана, Н.И. Вавилова) и учения (о центрах многообразия и происхождения культурных растений Н.И. Вавилова), определять границы их применимости</w:t>
      </w:r>
      <w:r>
        <w:rPr>
          <w:rFonts w:ascii="Times New Roman" w:hAnsi="Times New Roman"/>
          <w:sz w:val="28"/>
          <w:szCs w:val="28"/>
        </w:rPr>
        <w:t xml:space="preserve"> </w:t>
      </w:r>
      <w:r>
        <w:rPr>
          <w:rFonts w:ascii="Times New Roman" w:hAnsi="Times New Roman"/>
          <w:sz w:val="28"/>
          <w:szCs w:val="28"/>
        </w:rPr>
        <w:t xml:space="preserve">к живым системам;</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умение владеть методами научного познания в биологии: наблюдение</w:t>
      </w:r>
      <w:r>
        <w:rPr>
          <w:rFonts w:ascii="Times New Roman" w:hAnsi="Times New Roman"/>
          <w:sz w:val="28"/>
          <w:szCs w:val="28"/>
        </w:rPr>
        <w:t xml:space="preserve"> </w:t>
      </w:r>
      <w:r>
        <w:rPr>
          <w:rFonts w:ascii="Times New Roman" w:hAnsi="Times New Roman"/>
          <w:sz w:val="28"/>
          <w:szCs w:val="28"/>
        </w:rPr>
        <w:t xml:space="preserve">и описа</w:t>
      </w:r>
      <w:r>
        <w:rPr>
          <w:rFonts w:ascii="Times New Roman" w:hAnsi="Times New Roman"/>
          <w:sz w:val="28"/>
          <w:szCs w:val="28"/>
        </w:rPr>
        <w:t xml:space="preserve">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w:t>
      </w:r>
      <w:r>
        <w:rPr>
          <w:rFonts w:ascii="Times New Roman" w:hAnsi="Times New Roman"/>
          <w:sz w:val="28"/>
          <w:szCs w:val="28"/>
        </w:rPr>
        <w:t xml:space="preserve">ие делать выводы</w:t>
      </w:r>
      <w:r>
        <w:rPr>
          <w:rFonts w:ascii="Times New Roman" w:hAnsi="Times New Roman"/>
          <w:sz w:val="28"/>
          <w:szCs w:val="28"/>
        </w:rPr>
        <w:t xml:space="preserve"> </w:t>
      </w:r>
      <w:r>
        <w:rPr>
          <w:rFonts w:ascii="Times New Roman" w:hAnsi="Times New Roman"/>
          <w:sz w:val="28"/>
          <w:szCs w:val="28"/>
        </w:rPr>
        <w:t xml:space="preserve">на основании полученных результатов;</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умение выделять существенные признаки вирусов, клеток прокариот</w:t>
      </w:r>
      <w:r>
        <w:rPr>
          <w:rFonts w:ascii="Times New Roman" w:hAnsi="Times New Roman"/>
          <w:sz w:val="28"/>
          <w:szCs w:val="28"/>
        </w:rPr>
        <w:t xml:space="preserve"> </w:t>
      </w:r>
      <w:r>
        <w:rPr>
          <w:rFonts w:ascii="Times New Roman" w:hAnsi="Times New Roman"/>
          <w:sz w:val="28"/>
          <w:szCs w:val="28"/>
        </w:rPr>
        <w:t xml:space="preserve">и эукариот, одноклеточных и многоклеточных организмов, особенности процессов: обмена веществ и превращения энергии в клетке, фотосинтеза</w:t>
      </w:r>
      <w:r>
        <w:rPr>
          <w:rFonts w:ascii="Times New Roman" w:hAnsi="Times New Roman"/>
          <w:sz w:val="28"/>
          <w:szCs w:val="28"/>
        </w:rPr>
        <w:t xml:space="preserve">, пластического</w:t>
      </w:r>
      <w:r>
        <w:rPr>
          <w:rFonts w:ascii="Times New Roman" w:hAnsi="Times New Roman"/>
          <w:sz w:val="28"/>
          <w:szCs w:val="28"/>
        </w:rPr>
        <w:t xml:space="preserve"> </w:t>
      </w:r>
      <w:r>
        <w:rPr>
          <w:rFonts w:ascii="Times New Roman" w:hAnsi="Times New Roman"/>
          <w:sz w:val="28"/>
          <w:szCs w:val="28"/>
        </w:rPr>
        <w:t xml:space="preserve">и энергетического обмена, хемосинтеза, митоза, мейоза, оплодотворения, размножения, индивидуального развития организма (онтогенез);</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умение применять полученные знания для объяснения биологических процессов и явлений, для принятия практичес</w:t>
      </w:r>
      <w:r>
        <w:rPr>
          <w:rFonts w:ascii="Times New Roman" w:hAnsi="Times New Roman"/>
          <w:sz w:val="28"/>
          <w:szCs w:val="28"/>
        </w:rPr>
        <w:t xml:space="preserve">ких решений в повседневной жизни</w:t>
      </w:r>
      <w:r>
        <w:rPr>
          <w:rFonts w:ascii="Times New Roman" w:hAnsi="Times New Roman"/>
          <w:sz w:val="28"/>
          <w:szCs w:val="28"/>
        </w:rPr>
        <w:t xml:space="preserve"> </w:t>
      </w:r>
      <w:r>
        <w:rPr>
          <w:rFonts w:ascii="Times New Roman" w:hAnsi="Times New Roman"/>
          <w:sz w:val="28"/>
          <w:szCs w:val="28"/>
        </w:rPr>
        <w:t xml:space="preserve">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w:t>
      </w:r>
      <w:r>
        <w:rPr>
          <w:rFonts w:ascii="Times New Roman" w:hAnsi="Times New Roman"/>
          <w:sz w:val="28"/>
          <w:szCs w:val="28"/>
        </w:rPr>
        <w:t xml:space="preserve"> </w:t>
      </w:r>
      <w:r>
        <w:rPr>
          <w:rFonts w:ascii="Times New Roman" w:hAnsi="Times New Roman"/>
          <w:sz w:val="28"/>
          <w:szCs w:val="28"/>
        </w:rPr>
        <w:t xml:space="preserve">и биот</w:t>
      </w:r>
      <w:r>
        <w:rPr>
          <w:rFonts w:ascii="Times New Roman" w:hAnsi="Times New Roman"/>
          <w:sz w:val="28"/>
          <w:szCs w:val="28"/>
        </w:rPr>
        <w:t xml:space="preserve">ехнологий для рационального природопользования;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ум</w:t>
      </w:r>
      <w:r>
        <w:rPr>
          <w:rFonts w:ascii="Times New Roman" w:hAnsi="Times New Roman"/>
          <w:sz w:val="28"/>
          <w:szCs w:val="28"/>
        </w:rPr>
        <w:t xml:space="preserve">ение выполнять лабораторные и практические работы, соблюдать правила при работе с учебным и лабораторным оборудованием;</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умение критически оценивать и интерпретировать информацию биологического содержания, включающую псевдонаучные знания из различных источн</w:t>
      </w:r>
      <w:r>
        <w:rPr>
          <w:rFonts w:ascii="Times New Roman" w:hAnsi="Times New Roman"/>
          <w:sz w:val="28"/>
          <w:szCs w:val="28"/>
        </w:rPr>
        <w:t xml:space="preserve">иков (средства массовой информации, научно-популярные материалы), этические аспекты современных исследований в биологии, медицине, биотехнологии;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умение создавать собственные письменные и устные сообщения, обобщая биологическую информацию из нескольких ист</w:t>
      </w:r>
      <w:r>
        <w:rPr>
          <w:rFonts w:ascii="Times New Roman" w:hAnsi="Times New Roman"/>
          <w:sz w:val="28"/>
          <w:szCs w:val="28"/>
        </w:rPr>
        <w:t xml:space="preserve">очников, грамотно использовать понятийный аппарат биологии.</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119.</w:t>
      </w:r>
      <w:r>
        <w:rPr>
          <w:rFonts w:ascii="Times New Roman" w:hAnsi="Times New Roman"/>
          <w:sz w:val="28"/>
          <w:szCs w:val="28"/>
        </w:rPr>
        <w:t xml:space="preserve">8.1</w:t>
      </w:r>
      <w:r>
        <w:rPr>
          <w:rFonts w:ascii="Times New Roman" w:hAnsi="Times New Roman"/>
          <w:sz w:val="28"/>
          <w:szCs w:val="28"/>
        </w:rPr>
        <w:t xml:space="preserve">0</w:t>
      </w:r>
      <w:r>
        <w:rPr>
          <w:rFonts w:ascii="Times New Roman" w:hAnsi="Times New Roman"/>
          <w:sz w:val="28"/>
          <w:szCs w:val="28"/>
        </w:rPr>
        <w:t xml:space="preserve">. </w:t>
      </w:r>
      <w:r>
        <w:rPr>
          <w:rFonts w:ascii="Times New Roman" w:hAnsi="Times New Roman"/>
          <w:sz w:val="28"/>
          <w:szCs w:val="28"/>
        </w:rPr>
        <w:t xml:space="preserve">Предметные результаты освоения учебного пре</w:t>
      </w:r>
      <w:r>
        <w:rPr>
          <w:rFonts w:ascii="Times New Roman" w:hAnsi="Times New Roman"/>
          <w:sz w:val="28"/>
          <w:szCs w:val="28"/>
        </w:rPr>
        <w:t xml:space="preserve">дмета «Биология»</w:t>
      </w:r>
      <w:r>
        <w:rPr>
          <w:rFonts w:ascii="Times New Roman" w:hAnsi="Times New Roman"/>
          <w:sz w:val="28"/>
          <w:szCs w:val="28"/>
        </w:rPr>
        <w:t xml:space="preserve"> </w:t>
      </w:r>
      <w:r>
        <w:rPr>
          <w:rFonts w:ascii="Times New Roman" w:hAnsi="Times New Roman"/>
          <w:sz w:val="28"/>
          <w:szCs w:val="28"/>
        </w:rPr>
        <w:t xml:space="preserve">в 11 классе до</w:t>
      </w:r>
      <w:r>
        <w:rPr>
          <w:rFonts w:ascii="Times New Roman" w:hAnsi="Times New Roman"/>
          <w:sz w:val="28"/>
          <w:szCs w:val="28"/>
        </w:rPr>
        <w:t xml:space="preserve">лжны отражать</w:t>
      </w:r>
      <w:r>
        <w:rPr>
          <w:rFonts w:ascii="Times New Roman" w:hAnsi="Times New Roman"/>
          <w:sz w:val="28"/>
          <w:szCs w:val="28"/>
        </w:rPr>
        <w:t xml:space="preserve">:</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сформированность знаний о месте и роли биологии в системе научного знания естественных наук, в ф</w:t>
      </w:r>
      <w:r>
        <w:rPr>
          <w:rFonts w:ascii="Times New Roman" w:hAnsi="Times New Roman"/>
          <w:sz w:val="28"/>
          <w:szCs w:val="28"/>
        </w:rPr>
        <w:t xml:space="preserve">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умение раскрывать содержание биологиче</w:t>
      </w:r>
      <w:r>
        <w:rPr>
          <w:rFonts w:ascii="Times New Roman" w:hAnsi="Times New Roman"/>
          <w:sz w:val="28"/>
          <w:szCs w:val="28"/>
        </w:rPr>
        <w:t xml:space="preserve">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консументы, редуценты, цепи питания, экологическая пирамида, биогео</w:t>
      </w:r>
      <w:r>
        <w:rPr>
          <w:rFonts w:ascii="Times New Roman" w:hAnsi="Times New Roman"/>
          <w:sz w:val="28"/>
          <w:szCs w:val="28"/>
        </w:rPr>
        <w:t xml:space="preserve">ценоз, биосфера;</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умение излагать биологические теории (эволюционная теория Ч. Дарвина, синтетическая теория эволюции), законы и закономерности (зародышевого сходства К.М. Бэра, чередования главных направлений и путей эволюции А.Н. Северцова, учения о биосф</w:t>
      </w:r>
      <w:r>
        <w:rPr>
          <w:rFonts w:ascii="Times New Roman" w:hAnsi="Times New Roman"/>
          <w:sz w:val="28"/>
          <w:szCs w:val="28"/>
        </w:rPr>
        <w:t xml:space="preserve">ере В.И. Вернадского), определять границы их применимости</w:t>
      </w:r>
      <w:r>
        <w:rPr>
          <w:rFonts w:ascii="Times New Roman" w:hAnsi="Times New Roman"/>
          <w:sz w:val="28"/>
          <w:szCs w:val="28"/>
        </w:rPr>
        <w:t xml:space="preserve"> </w:t>
      </w:r>
      <w:r>
        <w:rPr>
          <w:rFonts w:ascii="Times New Roman" w:hAnsi="Times New Roman"/>
          <w:sz w:val="28"/>
          <w:szCs w:val="28"/>
        </w:rPr>
        <w:t xml:space="preserve">к живым системам;</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умение владеть методами научного познания в биологии: наблюдение</w:t>
      </w:r>
      <w:r>
        <w:rPr>
          <w:rFonts w:ascii="Times New Roman" w:hAnsi="Times New Roman"/>
          <w:sz w:val="28"/>
          <w:szCs w:val="28"/>
        </w:rPr>
        <w:t xml:space="preserve"> </w:t>
      </w:r>
      <w:r>
        <w:rPr>
          <w:rFonts w:ascii="Times New Roman" w:hAnsi="Times New Roman"/>
          <w:sz w:val="28"/>
          <w:szCs w:val="28"/>
        </w:rPr>
        <w:t xml:space="preserve">и описание живых систем, процессов и явлений, организация и проведение биологического эксперимента, выдвижение ги</w:t>
      </w:r>
      <w:r>
        <w:rPr>
          <w:rFonts w:ascii="Times New Roman" w:hAnsi="Times New Roman"/>
          <w:sz w:val="28"/>
          <w:szCs w:val="28"/>
        </w:rPr>
        <w:t xml:space="preserve">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w:t>
      </w:r>
      <w:r>
        <w:rPr>
          <w:rFonts w:ascii="Times New Roman" w:hAnsi="Times New Roman"/>
          <w:sz w:val="28"/>
          <w:szCs w:val="28"/>
        </w:rPr>
        <w:t xml:space="preserve"> </w:t>
      </w:r>
      <w:r>
        <w:rPr>
          <w:rFonts w:ascii="Times New Roman" w:hAnsi="Times New Roman"/>
          <w:sz w:val="28"/>
          <w:szCs w:val="28"/>
        </w:rPr>
        <w:t xml:space="preserve">на основании полученных результатов;</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умение выделять существенные признаки строения биол</w:t>
      </w:r>
      <w:r>
        <w:rPr>
          <w:rFonts w:ascii="Times New Roman" w:hAnsi="Times New Roman"/>
          <w:sz w:val="28"/>
          <w:szCs w:val="28"/>
        </w:rPr>
        <w:t xml:space="preserve">огических объектов: видов, популяций, продуцентов, консументов, редуцентов, биогеоценозов</w:t>
      </w:r>
      <w:r>
        <w:rPr>
          <w:rFonts w:ascii="Times New Roman" w:hAnsi="Times New Roman"/>
          <w:sz w:val="28"/>
          <w:szCs w:val="28"/>
        </w:rPr>
        <w:t xml:space="preserve"> </w:t>
      </w:r>
      <w:r>
        <w:rPr>
          <w:rFonts w:ascii="Times New Roman" w:hAnsi="Times New Roman"/>
          <w:sz w:val="28"/>
          <w:szCs w:val="28"/>
        </w:rPr>
        <w:t xml:space="preserve">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w:t>
      </w:r>
      <w:r>
        <w:rPr>
          <w:rFonts w:ascii="Times New Roman" w:hAnsi="Times New Roman"/>
          <w:sz w:val="28"/>
          <w:szCs w:val="28"/>
        </w:rPr>
        <w:t xml:space="preserve"> на организмы, переноса веществ и потока энергии в экосистемах, антропогенных изменений в экосистемах своей местности, круговорота веществ</w:t>
      </w:r>
      <w:r>
        <w:rPr>
          <w:rFonts w:ascii="Times New Roman" w:hAnsi="Times New Roman"/>
          <w:sz w:val="28"/>
          <w:szCs w:val="28"/>
        </w:rPr>
        <w:t xml:space="preserve"> </w:t>
      </w:r>
      <w:r>
        <w:rPr>
          <w:rFonts w:ascii="Times New Roman" w:hAnsi="Times New Roman"/>
          <w:sz w:val="28"/>
          <w:szCs w:val="28"/>
        </w:rPr>
        <w:t xml:space="preserve">и биогеохимических циклов в биосфере;</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умение применять полученные знания для объяснения биологических процессов и яв</w:t>
      </w:r>
      <w:r>
        <w:rPr>
          <w:rFonts w:ascii="Times New Roman" w:hAnsi="Times New Roman"/>
          <w:sz w:val="28"/>
          <w:szCs w:val="28"/>
        </w:rPr>
        <w:t xml:space="preserve">лений, для принятия практических решений в повседневной жизни</w:t>
      </w:r>
      <w:r>
        <w:rPr>
          <w:rFonts w:ascii="Times New Roman" w:hAnsi="Times New Roman"/>
          <w:sz w:val="28"/>
          <w:szCs w:val="28"/>
        </w:rPr>
        <w:t xml:space="preserve"> </w:t>
      </w:r>
      <w:r>
        <w:rPr>
          <w:rFonts w:ascii="Times New Roman" w:hAnsi="Times New Roman"/>
          <w:sz w:val="28"/>
          <w:szCs w:val="28"/>
        </w:rPr>
        <w:t xml:space="preserve">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w:t>
      </w:r>
      <w:r>
        <w:rPr>
          <w:rFonts w:ascii="Times New Roman" w:hAnsi="Times New Roman"/>
          <w:sz w:val="28"/>
          <w:szCs w:val="28"/>
        </w:rPr>
        <w:t xml:space="preserve"> современной биологии</w:t>
      </w:r>
      <w:r>
        <w:rPr>
          <w:rFonts w:ascii="Times New Roman" w:hAnsi="Times New Roman"/>
          <w:sz w:val="28"/>
          <w:szCs w:val="28"/>
        </w:rPr>
        <w:t xml:space="preserve"> </w:t>
      </w:r>
      <w:r>
        <w:rPr>
          <w:rFonts w:ascii="Times New Roman" w:hAnsi="Times New Roman"/>
          <w:sz w:val="28"/>
          <w:szCs w:val="28"/>
        </w:rPr>
        <w:t xml:space="preserve">для рационального природопользования;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умение решать элементарные биологические задачи, составлять схемы переноса веществ и энергии в экосистемах (цепи питания);</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умение выполнять лабораторные и практические работы, соблюдать правила п</w:t>
      </w:r>
      <w:r>
        <w:rPr>
          <w:rFonts w:ascii="Times New Roman" w:hAnsi="Times New Roman"/>
          <w:sz w:val="28"/>
          <w:szCs w:val="28"/>
        </w:rPr>
        <w:t xml:space="preserve">ри работе с учебным и лабораторным оборудованием;</w:t>
      </w:r>
      <w:r>
        <w:rPr>
          <w:rFonts w:ascii="Times New Roman" w:hAnsi="Times New Roman"/>
          <w:sz w:val="28"/>
          <w:szCs w:val="28"/>
        </w:rPr>
      </w:r>
      <w:r/>
    </w:p>
    <w:p>
      <w:pPr>
        <w:pStyle w:val="1228"/>
        <w:contextualSpacing w:val="true"/>
        <w:ind w:firstLine="709"/>
        <w:jc w:val="both"/>
        <w:spacing w:lineRule="auto" w:line="360"/>
        <w:rPr>
          <w:rFonts w:ascii="Times New Roman" w:hAnsi="Times New Roman"/>
        </w:rPr>
      </w:pPr>
      <w:r>
        <w:rPr>
          <w:rFonts w:ascii="Times New Roman" w:hAnsi="Times New Roman"/>
          <w:sz w:val="28"/>
          <w:szCs w:val="28"/>
        </w:rPr>
        <w:t xml:space="preserve">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w:t>
      </w:r>
      <w:r>
        <w:rPr>
          <w:rFonts w:ascii="Times New Roman" w:hAnsi="Times New Roman"/>
          <w:sz w:val="28"/>
          <w:szCs w:val="28"/>
        </w:rPr>
        <w:t xml:space="preserve">матривать глобальные экологические проблемы современности, формировать по отношению к ним собственную позицию;</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умение создавать собственные письменные и устные сообщения, обобщая биологическую информацию из нескольких источников, грамотно использовать поня</w:t>
      </w:r>
      <w:r>
        <w:rPr>
          <w:rFonts w:ascii="Times New Roman" w:hAnsi="Times New Roman"/>
          <w:sz w:val="28"/>
          <w:szCs w:val="28"/>
        </w:rPr>
        <w:t xml:space="preserve">тийный аппарат биологии.</w:t>
      </w:r>
      <w:r>
        <w:rPr>
          <w:rFonts w:ascii="Times New Roman" w:hAnsi="Times New Roman"/>
          <w:sz w:val="28"/>
          <w:szCs w:val="28"/>
        </w:rPr>
      </w:r>
      <w:r/>
    </w:p>
    <w:p>
      <w:pPr>
        <w:pStyle w:val="1228"/>
        <w:ind w:firstLine="709"/>
        <w:jc w:val="both"/>
        <w:spacing w:lineRule="auto" w:line="360" w:after="0"/>
        <w:tabs>
          <w:tab w:val="left" w:pos="510" w:leader="none"/>
        </w:tabs>
        <w:rPr>
          <w:rFonts w:ascii="Times New Roman" w:hAnsi="Times New Roman" w:eastAsia="Times New Roman"/>
          <w:lang w:eastAsia="ru-RU"/>
        </w:rPr>
      </w:pPr>
      <w:r>
        <w:rPr>
          <w:rFonts w:ascii="Times New Roman" w:hAnsi="Times New Roman" w:eastAsia="Times New Roman"/>
          <w:sz w:val="28"/>
          <w:szCs w:val="28"/>
          <w:lang w:eastAsia="ru-RU"/>
        </w:rPr>
        <w:t xml:space="preserve">рабочая программа по учебному предмету «Истори</w:t>
      </w:r>
      <w:r>
        <w:rPr>
          <w:rFonts w:ascii="Times New Roman" w:hAnsi="Times New Roman" w:eastAsia="Times New Roman"/>
          <w:sz w:val="28"/>
          <w:szCs w:val="28"/>
          <w:lang w:eastAsia="ru-RU"/>
        </w:rPr>
        <w:t xml:space="preserve">я» (базовый уровень). </w:t>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121.</w:t>
      </w:r>
      <w:r>
        <w:rPr>
          <w:rFonts w:ascii="Times New Roman" w:hAnsi="Times New Roman" w:eastAsia="SchoolBookSanPin"/>
          <w:sz w:val="28"/>
          <w:szCs w:val="28"/>
        </w:rPr>
        <w:t xml:space="preserve">1. Федеральная рабочая программа по учебному предмету «История» (предметная область «Общественно-научные предметы») (далее соответственно – программа по истории, история) включает пояснительную записку, содержание обучения, плани</w:t>
      </w:r>
      <w:r>
        <w:rPr>
          <w:rFonts w:ascii="Times New Roman" w:hAnsi="Times New Roman" w:eastAsia="SchoolBookSanPin"/>
          <w:sz w:val="28"/>
          <w:szCs w:val="28"/>
        </w:rPr>
        <w:t xml:space="preserve">руемые результаты освоения программы по истории.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SchoolBookSanPin"/>
          <w:sz w:val="28"/>
          <w:szCs w:val="28"/>
        </w:rPr>
        <w:t xml:space="preserve">121.</w:t>
      </w:r>
      <w:r>
        <w:rPr>
          <w:rFonts w:ascii="Times New Roman" w:hAnsi="Times New Roman" w:eastAsia="SchoolBookSanPin"/>
          <w:sz w:val="28"/>
          <w:szCs w:val="28"/>
        </w:rPr>
        <w:t xml:space="preserve">2. </w:t>
      </w:r>
      <w:r>
        <w:rPr>
          <w:rFonts w:ascii="Times New Roman" w:hAnsi="Times New Roman" w:eastAsia="OfficinaSansBoldITC"/>
          <w:sz w:val="28"/>
          <w:szCs w:val="28"/>
        </w:rPr>
        <w:t xml:space="preserve">Пояснительная записка.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121.</w:t>
      </w:r>
      <w:r>
        <w:rPr>
          <w:rFonts w:ascii="Times New Roman" w:hAnsi="Times New Roman" w:eastAsia="SchoolBookSanPin"/>
          <w:sz w:val="28"/>
          <w:szCs w:val="28"/>
        </w:rPr>
        <w:t xml:space="preserve">2.1. Программа по истории разработана с целью оказания методической помощи учителю истории в создании рабочей программы по учебному предмету, ориентированной на современные </w:t>
      </w:r>
      <w:r>
        <w:rPr>
          <w:rFonts w:ascii="Times New Roman" w:hAnsi="Times New Roman" w:eastAsia="SchoolBookSanPin"/>
          <w:sz w:val="28"/>
          <w:szCs w:val="28"/>
        </w:rPr>
        <w:t xml:space="preserve">тенденции в образовании и активные методики обучения, и подлежит непосредственному применению при реализации обязательной части ООП СОО</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121.</w:t>
      </w:r>
      <w:r>
        <w:rPr>
          <w:rFonts w:ascii="Times New Roman" w:hAnsi="Times New Roman" w:eastAsia="SchoolBookSanPin"/>
          <w:sz w:val="28"/>
          <w:szCs w:val="28"/>
        </w:rPr>
        <w:t xml:space="preserve">2.2. Программа по истории дает представление о целях, общей стратегии обучения, воспитания и развития обучающихся с</w:t>
      </w:r>
      <w:r>
        <w:rPr>
          <w:rFonts w:ascii="Times New Roman" w:hAnsi="Times New Roman" w:eastAsia="SchoolBookSanPin"/>
          <w:sz w:val="28"/>
          <w:szCs w:val="28"/>
        </w:rPr>
        <w:t xml:space="preserve">редствами истории, устанавливает обязательное предметное содержание, предусматривает распределение</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его по классам и структурирование его по разделам и темам курса.</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121.</w:t>
      </w:r>
      <w:r>
        <w:rPr>
          <w:rFonts w:ascii="Times New Roman" w:hAnsi="Times New Roman" w:eastAsia="SchoolBookSanPin"/>
          <w:sz w:val="28"/>
          <w:szCs w:val="28"/>
        </w:rPr>
        <w:t xml:space="preserve">2.3. Место истории в системе </w:t>
      </w:r>
      <w:r>
        <w:rPr>
          <w:rFonts w:ascii="Times New Roman" w:hAnsi="Times New Roman"/>
          <w:color w:val="000000"/>
          <w:sz w:val="28"/>
          <w:szCs w:val="28"/>
        </w:rPr>
        <w:t xml:space="preserve">среднего </w:t>
      </w:r>
      <w:r>
        <w:rPr>
          <w:rFonts w:ascii="Times New Roman" w:hAnsi="Times New Roman" w:eastAsia="SchoolBookSanPin"/>
          <w:sz w:val="28"/>
          <w:szCs w:val="28"/>
        </w:rPr>
        <w:t xml:space="preserve">общего образования определяется его познавательны</w:t>
      </w:r>
      <w:r>
        <w:rPr>
          <w:rFonts w:ascii="Times New Roman" w:hAnsi="Times New Roman" w:eastAsia="SchoolBookSanPin"/>
          <w:sz w:val="28"/>
          <w:szCs w:val="28"/>
        </w:rPr>
        <w:t xml:space="preserve">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w:t>
      </w:r>
      <w:r>
        <w:rPr>
          <w:rFonts w:ascii="Times New Roman" w:hAnsi="Times New Roman" w:eastAsia="SchoolBookSanPin"/>
          <w:sz w:val="28"/>
          <w:szCs w:val="28"/>
        </w:rPr>
        <w:t xml:space="preserve">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общества в связи прошлого, настоящего и будущего.</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121.</w:t>
      </w:r>
      <w:r>
        <w:rPr>
          <w:rFonts w:ascii="Times New Roman" w:hAnsi="Times New Roman" w:eastAsia="SchoolBookSanPin"/>
          <w:sz w:val="28"/>
          <w:szCs w:val="28"/>
        </w:rPr>
        <w:t xml:space="preserve">2.4. Целью школьного историчес</w:t>
      </w:r>
      <w:r>
        <w:rPr>
          <w:rFonts w:ascii="Times New Roman" w:hAnsi="Times New Roman" w:eastAsia="SchoolBookSanPin"/>
          <w:sz w:val="28"/>
          <w:szCs w:val="28"/>
        </w:rPr>
        <w:t xml:space="preserve">кого образования является формирование</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развитие личности </w:t>
      </w:r>
      <w:r>
        <w:rPr>
          <w:rFonts w:ascii="Times New Roman" w:hAnsi="Times New Roman"/>
          <w:color w:val="000000"/>
          <w:sz w:val="28"/>
          <w:szCs w:val="28"/>
        </w:rPr>
        <w:t xml:space="preserve">обучающегося</w:t>
      </w:r>
      <w:r>
        <w:rPr>
          <w:rFonts w:ascii="Times New Roman" w:hAnsi="Times New Roman" w:eastAsia="SchoolBookSanPin"/>
          <w:sz w:val="28"/>
          <w:szCs w:val="28"/>
        </w:rPr>
        <w:t xml:space="preserve">, способного к самоидентификации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определению своих ценностных ориентиров на основе осмысления и освоения исторического опыта своей страны и человечества в целом, активно и творчески</w:t>
      </w:r>
      <w:r>
        <w:rPr>
          <w:rFonts w:ascii="Times New Roman" w:hAnsi="Times New Roman" w:eastAsia="SchoolBookSanPin"/>
          <w:sz w:val="28"/>
          <w:szCs w:val="28"/>
        </w:rPr>
        <w:t xml:space="preserve">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w:t>
      </w:r>
      <w:r>
        <w:rPr>
          <w:rFonts w:ascii="Times New Roman" w:hAnsi="Times New Roman" w:eastAsia="SchoolBookSanPin"/>
          <w:sz w:val="28"/>
          <w:szCs w:val="28"/>
        </w:rPr>
        <w:t xml:space="preserve">дого ее народа, его культуры в общую историю страны и мировую историю, формирование личностной позиции по отношению</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к прошлому и настоящему Отечества.</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При разработке рабочей программы по истории образовательная организация вправе использовать материалы вс</w:t>
      </w:r>
      <w:r>
        <w:rPr>
          <w:rFonts w:ascii="Times New Roman" w:hAnsi="Times New Roman" w:eastAsia="SchoolBookSanPin"/>
          <w:sz w:val="28"/>
          <w:szCs w:val="28"/>
        </w:rPr>
        <w:t xml:space="preserve">ероссийского просветительского проекта «Без срока давности», направленные на направленные на сохранение исторической памяти о трагедии мирного населения в СССР и военных преступлений нацистов</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годы Великой Отечественной войны 1941 – 1945 гг.</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121.</w:t>
      </w:r>
      <w:r>
        <w:rPr>
          <w:rFonts w:ascii="Times New Roman" w:hAnsi="Times New Roman" w:eastAsia="SchoolBookSanPin"/>
          <w:sz w:val="28"/>
          <w:szCs w:val="28"/>
        </w:rPr>
        <w:t xml:space="preserve">2.5. </w:t>
      </w:r>
      <w:r>
        <w:rPr>
          <w:rFonts w:ascii="Times New Roman" w:hAnsi="Times New Roman" w:eastAsia="SchoolBookSanPin"/>
          <w:position w:val="1"/>
          <w:sz w:val="28"/>
          <w:szCs w:val="28"/>
        </w:rPr>
        <w:t xml:space="preserve">Зад</w:t>
      </w:r>
      <w:r>
        <w:rPr>
          <w:rFonts w:ascii="Times New Roman" w:hAnsi="Times New Roman" w:eastAsia="SchoolBookSanPin"/>
          <w:position w:val="1"/>
          <w:sz w:val="28"/>
          <w:szCs w:val="28"/>
        </w:rPr>
        <w:t xml:space="preserve">ачами изучения истории являются: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углубление социализации обучающихся, формирование гражданской ответственности и социальной культуры, </w:t>
      </w:r>
      <w:r>
        <w:rPr>
          <w:rFonts w:ascii="Times New Roman" w:hAnsi="Times New Roman" w:eastAsia="SchoolBookSanPin"/>
          <w:position w:val="1"/>
          <w:sz w:val="28"/>
          <w:szCs w:val="28"/>
        </w:rPr>
        <w:t xml:space="preserve">соответствующей</w:t>
      </w:r>
      <w:r>
        <w:rPr>
          <w:rFonts w:ascii="Times New Roman" w:hAnsi="Times New Roman" w:eastAsia="SchoolBookSanPin"/>
          <w:position w:val="1"/>
          <w:sz w:val="28"/>
          <w:szCs w:val="28"/>
        </w:rPr>
        <w:t xml:space="preserve"> условиям современного мира;</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освоение систематических знаний об истории России и всеобщей истории</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XX</w:t>
      </w:r>
      <w:r>
        <w:rPr>
          <w:rFonts w:ascii="Times New Roman" w:hAnsi="Times New Roman" w:eastAsia="SchoolBookSanPin"/>
          <w:position w:val="1"/>
          <w:sz w:val="28"/>
          <w:szCs w:val="28"/>
        </w:rPr>
        <w:t xml:space="preserve"> – </w:t>
      </w:r>
      <w:r>
        <w:rPr>
          <w:rFonts w:ascii="Times New Roman" w:hAnsi="Times New Roman" w:eastAsia="SchoolBookSanPin"/>
          <w:position w:val="1"/>
          <w:sz w:val="28"/>
          <w:szCs w:val="28"/>
        </w:rPr>
        <w:t xml:space="preserve">нача</w:t>
      </w:r>
      <w:r>
        <w:rPr>
          <w:rFonts w:ascii="Times New Roman" w:hAnsi="Times New Roman" w:eastAsia="SchoolBookSanPin"/>
          <w:position w:val="1"/>
          <w:sz w:val="28"/>
          <w:szCs w:val="28"/>
        </w:rPr>
        <w:t xml:space="preserve">ла XXI </w:t>
      </w:r>
      <w:r>
        <w:rPr>
          <w:rFonts w:ascii="Times New Roman" w:hAnsi="Times New Roman" w:eastAsia="SchoolBookSanPin"/>
          <w:position w:val="1"/>
          <w:sz w:val="28"/>
          <w:szCs w:val="28"/>
        </w:rPr>
        <w:t xml:space="preserve">в</w:t>
      </w:r>
      <w:r>
        <w:rPr>
          <w:rFonts w:ascii="Times New Roman" w:hAnsi="Times New Roman" w:eastAsia="SchoolBookSanPin"/>
          <w:position w:val="1"/>
          <w:sz w:val="28"/>
          <w:szCs w:val="28"/>
        </w:rPr>
        <w:t xml:space="preserve">в.;</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воспитание обучающихся в духе патриотизма, уважения к своему</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Отечеству</w:t>
      </w:r>
      <w:r>
        <w:rPr>
          <w:rFonts w:ascii="Times New Roman" w:hAnsi="Times New Roman" w:eastAsia="SchoolBookSanPin"/>
          <w:position w:val="1"/>
          <w:sz w:val="28"/>
          <w:szCs w:val="28"/>
        </w:rPr>
        <w:t xml:space="preserve"> – </w:t>
      </w:r>
      <w:r>
        <w:rPr>
          <w:rFonts w:ascii="Times New Roman" w:hAnsi="Times New Roman" w:eastAsia="SchoolBookSanPin"/>
          <w:position w:val="1"/>
          <w:sz w:val="28"/>
          <w:szCs w:val="28"/>
        </w:rPr>
        <w:t xml:space="preserve">многонациональному Российскому государству в соответствии</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с идеями взаимопонимания, согласия и мира между людьми и народами, в духе демократических ценностей современног</w:t>
      </w:r>
      <w:r>
        <w:rPr>
          <w:rFonts w:ascii="Times New Roman" w:hAnsi="Times New Roman" w:eastAsia="SchoolBookSanPin"/>
          <w:position w:val="1"/>
          <w:sz w:val="28"/>
          <w:szCs w:val="28"/>
        </w:rPr>
        <w:t xml:space="preserve">о общества;</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формирование исторического мышления, способности рассматривать события и явления с точки зрения их исторической обусловленности и взаимосвязи,</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в развитии, в системе координат «прошлое</w:t>
      </w:r>
      <w:r>
        <w:rPr>
          <w:rFonts w:ascii="Times New Roman" w:hAnsi="Times New Roman" w:eastAsia="SchoolBookSanPin"/>
          <w:position w:val="1"/>
          <w:sz w:val="28"/>
          <w:szCs w:val="28"/>
        </w:rPr>
        <w:t xml:space="preserve"> – </w:t>
      </w:r>
      <w:r>
        <w:rPr>
          <w:rFonts w:ascii="Times New Roman" w:hAnsi="Times New Roman" w:eastAsia="SchoolBookSanPin"/>
          <w:position w:val="1"/>
          <w:sz w:val="28"/>
          <w:szCs w:val="28"/>
        </w:rPr>
        <w:t xml:space="preserve">настоящее</w:t>
      </w:r>
      <w:r>
        <w:rPr>
          <w:rFonts w:ascii="Times New Roman" w:hAnsi="Times New Roman" w:eastAsia="SchoolBookSanPin"/>
          <w:position w:val="1"/>
          <w:sz w:val="28"/>
          <w:szCs w:val="28"/>
        </w:rPr>
        <w:t xml:space="preserve"> – </w:t>
      </w:r>
      <w:r>
        <w:rPr>
          <w:rFonts w:ascii="Times New Roman" w:hAnsi="Times New Roman" w:eastAsia="SchoolBookSanPin"/>
          <w:position w:val="1"/>
          <w:sz w:val="28"/>
          <w:szCs w:val="28"/>
        </w:rPr>
        <w:t xml:space="preserve">будущее»;</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работа с комплексами источников ист</w:t>
      </w:r>
      <w:r>
        <w:rPr>
          <w:rFonts w:ascii="Times New Roman" w:hAnsi="Times New Roman" w:eastAsia="SchoolBookSanPin"/>
          <w:position w:val="1"/>
          <w:sz w:val="28"/>
          <w:szCs w:val="28"/>
        </w:rPr>
        <w:t xml:space="preserve">орической и социальной информации, развитие учебно-проектной деятельности; в углубленных курсах</w:t>
      </w:r>
      <w:r>
        <w:rPr>
          <w:rFonts w:ascii="Times New Roman" w:hAnsi="Times New Roman" w:eastAsia="SchoolBookSanPin"/>
          <w:position w:val="1"/>
          <w:sz w:val="28"/>
          <w:szCs w:val="28"/>
        </w:rPr>
        <w:t xml:space="preserve"> – </w:t>
      </w:r>
      <w:r>
        <w:rPr>
          <w:rFonts w:ascii="Times New Roman" w:hAnsi="Times New Roman" w:eastAsia="SchoolBookSanPin"/>
          <w:position w:val="1"/>
          <w:sz w:val="28"/>
          <w:szCs w:val="28"/>
        </w:rPr>
        <w:t xml:space="preserve">приобретение первичного опыта исследовательской деятельности;</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расширение аксиологических знаний и опыта оценочной деятельности (сопоставление различных версий</w:t>
      </w:r>
      <w:r>
        <w:rPr>
          <w:rFonts w:ascii="Times New Roman" w:hAnsi="Times New Roman" w:eastAsia="SchoolBookSanPin"/>
          <w:position w:val="1"/>
          <w:sz w:val="28"/>
          <w:szCs w:val="28"/>
        </w:rPr>
        <w:t xml:space="preserve"> и оценок исторических событий и личностей, определение и выражение собственного отношения, обоснование позиции</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при изучении дискуссионных проблем прошлого и современности);</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развитие практики применения знаний и умений в социальной среде, общественной дея</w:t>
      </w:r>
      <w:r>
        <w:rPr>
          <w:rFonts w:ascii="Times New Roman" w:hAnsi="Times New Roman" w:eastAsia="SchoolBookSanPin"/>
          <w:position w:val="1"/>
          <w:sz w:val="28"/>
          <w:szCs w:val="28"/>
        </w:rPr>
        <w:t xml:space="preserve">тельности, межкультурном общении.</w:t>
      </w:r>
      <w:r>
        <w:rPr>
          <w:rFonts w:ascii="Times New Roman" w:hAnsi="Times New Roman" w:eastAsia="SchoolBookSanPin"/>
          <w:position w:val="1"/>
          <w:sz w:val="28"/>
          <w:szCs w:val="28"/>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121.</w:t>
      </w:r>
      <w:r>
        <w:rPr>
          <w:rFonts w:ascii="Times New Roman" w:hAnsi="Times New Roman" w:eastAsia="SchoolBookSanPin;Cambria"/>
          <w:sz w:val="28"/>
          <w:szCs w:val="28"/>
          <w:lang w:eastAsia="zh-CN"/>
        </w:rPr>
        <w:t xml:space="preserve">2.6. Общее число часов, рекомендованных для изучения истории, –</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136, в </w:t>
      </w:r>
      <w:r>
        <w:rPr>
          <w:rFonts w:ascii="Times New Roman" w:hAnsi="Times New Roman" w:eastAsia="SchoolBookSanPin;Cambria"/>
          <w:sz w:val="28"/>
          <w:szCs w:val="28"/>
          <w:lang w:eastAsia="zh-CN"/>
        </w:rPr>
        <w:t xml:space="preserve">10–11</w:t>
      </w:r>
      <w:r>
        <w:rPr>
          <w:rFonts w:ascii="Times New Roman" w:hAnsi="Times New Roman" w:eastAsia="SchoolBookSanPin;Cambria"/>
          <w:sz w:val="28"/>
          <w:szCs w:val="28"/>
          <w:lang w:eastAsia="zh-CN"/>
        </w:rPr>
        <w:t xml:space="preserve"> классах по 2 часа в неделю при 34 учебных неделях.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121.</w:t>
      </w:r>
      <w:r>
        <w:rPr>
          <w:rFonts w:ascii="Times New Roman" w:hAnsi="Times New Roman" w:eastAsia="SchoolBookSanPin;Cambria"/>
          <w:sz w:val="28"/>
          <w:szCs w:val="28"/>
          <w:lang w:eastAsia="zh-CN"/>
        </w:rPr>
        <w:t xml:space="preserve">2.7. Последовательность изучения тем в рамках программы по истории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в пределах одног</w:t>
      </w:r>
      <w:r>
        <w:rPr>
          <w:rFonts w:ascii="Times New Roman" w:hAnsi="Times New Roman" w:eastAsia="SchoolBookSanPin;Cambria"/>
          <w:sz w:val="28"/>
          <w:szCs w:val="28"/>
          <w:lang w:eastAsia="zh-CN"/>
        </w:rPr>
        <w:t xml:space="preserve">о класса может варьироваться.</w:t>
      </w:r>
      <w:r>
        <w:rPr>
          <w:rFonts w:ascii="Times New Roman" w:hAnsi="Times New Roman"/>
          <w:b/>
          <w:sz w:val="28"/>
          <w:szCs w:val="28"/>
          <w:lang w:eastAsia="zh-CN"/>
        </w:rPr>
      </w:r>
      <w:r/>
    </w:p>
    <w:p>
      <w:pPr>
        <w:pStyle w:val="1228"/>
        <w:ind w:firstLine="709"/>
        <w:spacing w:lineRule="auto" w:line="312" w:after="0"/>
        <w:rPr>
          <w:rFonts w:ascii="Times New Roman" w:hAnsi="Times New Roman" w:eastAsia="OfficinaSansBoldITC;Franklin Go"/>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3.</w:t>
      </w:r>
      <w:r>
        <w:rPr>
          <w:rFonts w:ascii="Times New Roman" w:hAnsi="Times New Roman" w:eastAsia="OfficinaSansBoldITC;Franklin Go"/>
          <w:sz w:val="28"/>
          <w:szCs w:val="28"/>
          <w:lang w:eastAsia="zh-CN"/>
        </w:rPr>
        <w:t xml:space="preserve"> </w:t>
      </w:r>
      <w:r>
        <w:rPr>
          <w:rFonts w:ascii="Times New Roman" w:hAnsi="Times New Roman" w:eastAsia="OfficinaSansBoldITC;Franklin Go"/>
          <w:sz w:val="28"/>
          <w:szCs w:val="28"/>
          <w:lang w:eastAsia="zh-CN"/>
        </w:rPr>
        <w:t xml:space="preserve">Содержание обучения в 10 классе.</w:t>
      </w:r>
      <w:r>
        <w:rPr>
          <w:rFonts w:ascii="Times New Roman" w:hAnsi="Times New Roman" w:eastAsia="OfficinaSansBoldITC;Franklin Go"/>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3.1. </w:t>
      </w:r>
      <w:r>
        <w:rPr>
          <w:rFonts w:ascii="Times New Roman" w:hAnsi="Times New Roman" w:eastAsia="SchoolBookSanPin;Cambria"/>
          <w:sz w:val="28"/>
          <w:szCs w:val="28"/>
          <w:lang w:eastAsia="zh-CN"/>
        </w:rPr>
        <w:t xml:space="preserve">Всеобщая история.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Введение. Понятие «Новейшее время». Хронологические рамки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периодизация Новейшей истории. Изменение мира в ХХ</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начале XXI </w:t>
      </w:r>
      <w:r>
        <w:rPr>
          <w:rFonts w:ascii="Times New Roman" w:hAnsi="Times New Roman" w:eastAsia="SchoolBookSanPin;Cambria"/>
          <w:sz w:val="28"/>
          <w:szCs w:val="28"/>
          <w:lang w:eastAsia="zh-CN"/>
        </w:rPr>
        <w:t xml:space="preserve">в</w:t>
      </w:r>
      <w:r>
        <w:rPr>
          <w:rFonts w:ascii="Times New Roman" w:hAnsi="Times New Roman" w:eastAsia="SchoolBookSanPin;Cambria"/>
          <w:sz w:val="28"/>
          <w:szCs w:val="28"/>
          <w:lang w:eastAsia="zh-CN"/>
        </w:rPr>
        <w:t xml:space="preserve">в. Ключевые процес</w:t>
      </w:r>
      <w:r>
        <w:rPr>
          <w:rFonts w:ascii="Times New Roman" w:hAnsi="Times New Roman" w:eastAsia="SchoolBookSanPin;Cambria"/>
          <w:sz w:val="28"/>
          <w:szCs w:val="28"/>
          <w:lang w:eastAsia="zh-CN"/>
        </w:rPr>
        <w:t xml:space="preserve">сы и события Новейшей истории. Место России в мировой истории ХХ</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начала XXI </w:t>
      </w:r>
      <w:r>
        <w:rPr>
          <w:rFonts w:ascii="Times New Roman" w:hAnsi="Times New Roman" w:eastAsia="SchoolBookSanPin;Cambria"/>
          <w:sz w:val="28"/>
          <w:szCs w:val="28"/>
          <w:lang w:eastAsia="zh-CN"/>
        </w:rPr>
        <w:t xml:space="preserve">в</w:t>
      </w:r>
      <w:r>
        <w:rPr>
          <w:rFonts w:ascii="Times New Roman" w:hAnsi="Times New Roman" w:eastAsia="SchoolBookSanPin;Cambria"/>
          <w:sz w:val="28"/>
          <w:szCs w:val="28"/>
          <w:lang w:eastAsia="zh-CN"/>
        </w:rPr>
        <w:t xml:space="preserve">в.</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3.1.1. </w:t>
      </w:r>
      <w:r>
        <w:rPr>
          <w:rFonts w:ascii="Times New Roman" w:hAnsi="Times New Roman" w:eastAsia="SchoolBookSanPin;Cambria"/>
          <w:sz w:val="28"/>
          <w:szCs w:val="28"/>
          <w:lang w:eastAsia="zh-CN"/>
        </w:rPr>
        <w:t xml:space="preserve">Мир накануне и в годы Первой мировой войны.</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3.1.1.1. </w:t>
      </w:r>
      <w:r>
        <w:rPr>
          <w:rFonts w:ascii="Times New Roman" w:hAnsi="Times New Roman" w:eastAsia="SchoolBookSanPin;Cambria"/>
          <w:sz w:val="28"/>
          <w:szCs w:val="28"/>
          <w:lang w:eastAsia="zh-CN"/>
        </w:rPr>
        <w:t xml:space="preserve">Мир в начале ХХ в. Развитие индустриального общества. Технический прогресс. Изменение социальной структуры</w:t>
      </w:r>
      <w:r>
        <w:rPr>
          <w:rFonts w:ascii="Times New Roman" w:hAnsi="Times New Roman" w:eastAsia="SchoolBookSanPin;Cambria"/>
          <w:sz w:val="28"/>
          <w:szCs w:val="28"/>
          <w:lang w:eastAsia="zh-CN"/>
        </w:rPr>
        <w:t xml:space="preserve"> общества. Политические течения: либерализм, консерватизм, социал-демократия, анархизм. Рабочее</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социалистическое движение. Профсоюзы.</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Мир империй</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наследие XIX в. Империализм. Национализм. Старые</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новые лидеры индустриального мира. Блоки великих держ</w:t>
      </w:r>
      <w:r>
        <w:rPr>
          <w:rFonts w:ascii="Times New Roman" w:hAnsi="Times New Roman" w:eastAsia="SchoolBookSanPin;Cambria"/>
          <w:sz w:val="28"/>
          <w:szCs w:val="28"/>
          <w:lang w:eastAsia="zh-CN"/>
        </w:rPr>
        <w:t xml:space="preserve">ав: Тройственный союз, Антанта. Региональные конфликты и войны в конце XIX</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начале ХХ </w:t>
      </w:r>
      <w:r>
        <w:rPr>
          <w:rFonts w:ascii="Times New Roman" w:hAnsi="Times New Roman" w:eastAsia="SchoolBookSanPin;Cambria"/>
          <w:sz w:val="28"/>
          <w:szCs w:val="28"/>
          <w:lang w:eastAsia="zh-CN"/>
        </w:rPr>
        <w:t xml:space="preserve">в</w:t>
      </w:r>
      <w:r>
        <w:rPr>
          <w:rFonts w:ascii="Times New Roman" w:hAnsi="Times New Roman" w:eastAsia="SchoolBookSanPin;Cambria"/>
          <w:sz w:val="28"/>
          <w:szCs w:val="28"/>
          <w:lang w:eastAsia="zh-CN"/>
        </w:rPr>
        <w:t xml:space="preserve">в.</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3.1.1.2. </w:t>
      </w:r>
      <w:r>
        <w:rPr>
          <w:rFonts w:ascii="Times New Roman" w:hAnsi="Times New Roman" w:eastAsia="SchoolBookSanPin;Cambria"/>
          <w:sz w:val="28"/>
          <w:szCs w:val="28"/>
          <w:lang w:eastAsia="zh-CN"/>
        </w:rPr>
        <w:t xml:space="preserve">Первая мировая война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1918). Причины Первой мировой войны. Убийство в Сараево. Нападение Австро-Венгрии на Сербию. Вступление</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в войну европейских </w:t>
      </w:r>
      <w:r>
        <w:rPr>
          <w:rFonts w:ascii="Times New Roman" w:hAnsi="Times New Roman" w:eastAsia="SchoolBookSanPin;Cambria"/>
          <w:sz w:val="28"/>
          <w:szCs w:val="28"/>
          <w:lang w:eastAsia="zh-CN"/>
        </w:rPr>
        <w:t xml:space="preserve">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Рост антивоенных настроений.</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Завершающий этап войны. Объявление</w:t>
      </w:r>
      <w:r>
        <w:rPr>
          <w:rFonts w:ascii="Times New Roman" w:hAnsi="Times New Roman" w:eastAsia="SchoolBookSanPin;Cambria"/>
          <w:sz w:val="28"/>
          <w:szCs w:val="28"/>
          <w:lang w:eastAsia="zh-CN"/>
        </w:rPr>
        <w:t xml:space="preserve"> США войны Германии. Бои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на Западном фронте. Революция в России и выход Советской России из войны. Капитуляция государств Четверного союза. Политические, экономические</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социальные последствия Первой мировой войны.</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3.1.2. </w:t>
      </w:r>
      <w:r>
        <w:rPr>
          <w:rFonts w:ascii="Times New Roman" w:hAnsi="Times New Roman" w:eastAsia="SchoolBookSanPin;Cambria"/>
          <w:sz w:val="28"/>
          <w:szCs w:val="28"/>
          <w:lang w:eastAsia="zh-CN"/>
        </w:rPr>
        <w:t xml:space="preserve">Мир в 1918</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1939 гг.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3.1</w:t>
      </w:r>
      <w:r>
        <w:rPr>
          <w:rFonts w:ascii="Times New Roman" w:hAnsi="Times New Roman" w:eastAsia="OfficinaSansBoldITC;Franklin Go"/>
          <w:sz w:val="28"/>
          <w:szCs w:val="28"/>
          <w:lang w:eastAsia="zh-CN"/>
        </w:rPr>
        <w:t xml:space="preserve">.2.1. </w:t>
      </w:r>
      <w:r>
        <w:rPr>
          <w:rFonts w:ascii="Times New Roman" w:hAnsi="Times New Roman" w:eastAsia="SchoolBookSanPin;Cambria"/>
          <w:sz w:val="28"/>
          <w:szCs w:val="28"/>
          <w:lang w:eastAsia="zh-CN"/>
        </w:rPr>
        <w:t xml:space="preserve">От войны к миру.</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Революционные события 1918</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1919 гг. в Европе. Ноябрьская революция</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в Германии. Веймарская республика. Образование Коминтерна. Венгерская советская республика.</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3.1.2.2. </w:t>
      </w:r>
      <w:r>
        <w:rPr>
          <w:rFonts w:ascii="Times New Roman" w:hAnsi="Times New Roman" w:eastAsia="SchoolBookSanPin;Cambria"/>
          <w:sz w:val="28"/>
          <w:szCs w:val="28"/>
          <w:lang w:eastAsia="zh-CN"/>
        </w:rPr>
        <w:t xml:space="preserve">Страны Европы и Северной Америки в 1920</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1930-е гг.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Рост влияния социалистических п</w:t>
      </w:r>
      <w:r>
        <w:rPr>
          <w:rFonts w:ascii="Times New Roman" w:hAnsi="Times New Roman" w:eastAsia="SchoolBookSanPin;Cambria"/>
          <w:sz w:val="28"/>
          <w:szCs w:val="28"/>
          <w:lang w:eastAsia="zh-CN"/>
        </w:rPr>
        <w:t xml:space="preserve">артий и профсоюзов. Приход лейбористов</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к власти в Великобритании. Зарождение фашистского движения в Италии;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Б. Муссолини. Приход фашистов к власти и утверждение тоталитарного режима</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в Италии.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Стабилизация 1920-х гг. Эра процветания в США. Мировой эконом</w:t>
      </w:r>
      <w:r>
        <w:rPr>
          <w:rFonts w:ascii="Times New Roman" w:hAnsi="Times New Roman" w:eastAsia="SchoolBookSanPin;Cambria"/>
          <w:sz w:val="28"/>
          <w:szCs w:val="28"/>
          <w:lang w:eastAsia="zh-CN"/>
        </w:rPr>
        <w:t xml:space="preserve">ический кризис 1929</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Альтернативные стратегии выхода</w:t>
      </w:r>
      <w:r>
        <w:rPr>
          <w:rFonts w:ascii="Times New Roman" w:hAnsi="Times New Roman" w:eastAsia="SchoolBookSanPin;Cambria"/>
          <w:sz w:val="28"/>
          <w:szCs w:val="28"/>
          <w:lang w:eastAsia="zh-CN"/>
        </w:rPr>
        <w:t xml:space="preserve">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w:t>
      </w:r>
      <w:r>
        <w:rPr>
          <w:rFonts w:ascii="Times New Roman" w:hAnsi="Times New Roman" w:eastAsia="SchoolBookSanPin;Cambria"/>
          <w:sz w:val="28"/>
          <w:szCs w:val="28"/>
          <w:lang w:eastAsia="zh-CN"/>
        </w:rPr>
        <w:t xml:space="preserve">вление авторитарных режимов в странах Европы в 1920</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1930-х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Борьба против угрозы фашизма. Тактика единого рабочего фронта</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Народного фронта. Приход к власти и политика правительств Народного фронта во Франции, Испании. Франкистский мятеж и гражданская</w:t>
      </w:r>
      <w:r>
        <w:rPr>
          <w:rFonts w:ascii="Times New Roman" w:hAnsi="Times New Roman" w:eastAsia="SchoolBookSanPin;Cambria"/>
          <w:sz w:val="28"/>
          <w:szCs w:val="28"/>
          <w:lang w:eastAsia="zh-CN"/>
        </w:rPr>
        <w:t xml:space="preserve">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3.1.2.3. </w:t>
      </w:r>
      <w:r>
        <w:rPr>
          <w:rFonts w:ascii="Times New Roman" w:hAnsi="Times New Roman" w:eastAsia="SchoolBookSanPin;Cambria"/>
          <w:sz w:val="28"/>
          <w:szCs w:val="28"/>
          <w:lang w:eastAsia="zh-CN"/>
        </w:rPr>
        <w:t xml:space="preserve">Страны Азии, Латинской Америки в 1918</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1930-е гг.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Распад Османской импе</w:t>
      </w:r>
      <w:r>
        <w:rPr>
          <w:rFonts w:ascii="Times New Roman" w:hAnsi="Times New Roman" w:eastAsia="SchoolBookSanPin;Cambria"/>
          <w:sz w:val="28"/>
          <w:szCs w:val="28"/>
          <w:lang w:eastAsia="zh-CN"/>
        </w:rPr>
        <w:t xml:space="preserve">рии. Провозглашение Турецкой Республики. Курс преобразований М. Кемаля Ататюрка. Страны Восточной и Южной Азии. Революция 1925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1927 гг. в Китае. Режим Чан Кайши и гражданская война</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с коммунистами. «Великий поход» Красной армии Китая. Национально-освободит</w:t>
      </w:r>
      <w:r>
        <w:rPr>
          <w:rFonts w:ascii="Times New Roman" w:hAnsi="Times New Roman" w:eastAsia="SchoolBookSanPin;Cambria"/>
          <w:sz w:val="28"/>
          <w:szCs w:val="28"/>
          <w:lang w:eastAsia="zh-CN"/>
        </w:rPr>
        <w:t xml:space="preserve">ельное движение в Индии в 1919</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1939 гг. Индийский национальный конгресс. М. К. Ганди.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Мексиканская революция 1910</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1917 гг., ее итоги и значение. Реформы</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революционные движения в латиноамериканских странах. Народный фронт</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в Чили.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3.1.2.4. </w:t>
      </w:r>
      <w:r>
        <w:rPr>
          <w:rFonts w:ascii="Times New Roman" w:hAnsi="Times New Roman" w:eastAsia="SchoolBookSanPin;Cambria"/>
          <w:sz w:val="28"/>
          <w:szCs w:val="28"/>
          <w:lang w:eastAsia="zh-CN"/>
        </w:rPr>
        <w:t xml:space="preserve">Международ</w:t>
      </w:r>
      <w:r>
        <w:rPr>
          <w:rFonts w:ascii="Times New Roman" w:hAnsi="Times New Roman" w:eastAsia="SchoolBookSanPin;Cambria"/>
          <w:sz w:val="28"/>
          <w:szCs w:val="28"/>
          <w:lang w:eastAsia="zh-CN"/>
        </w:rPr>
        <w:t xml:space="preserve">ные отношения в 1920</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1930-х гг.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Версальская система и реалии 1920-х гг. Планы Дауэса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Бриана</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Келлога. «Эра пацифизма».</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Нарастание агрессии в мире в 1930-х гг. Агрессия Японии против Китая (1931</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1933). Итало-эфиопская война (1935</w:t>
      </w:r>
      <w:r>
        <w:rPr>
          <w:rFonts w:ascii="Times New Roman" w:hAnsi="Times New Roman" w:eastAsia="SchoolBookSanPin;Cambria"/>
          <w:sz w:val="28"/>
          <w:szCs w:val="28"/>
          <w:lang w:eastAsia="zh-CN"/>
        </w:rPr>
        <w:t xml:space="preserve"> г.</w:t>
      </w:r>
      <w:r>
        <w:rPr>
          <w:rFonts w:ascii="Times New Roman" w:hAnsi="Times New Roman" w:eastAsia="SchoolBookSanPin;Cambria"/>
          <w:sz w:val="28"/>
          <w:szCs w:val="28"/>
          <w:lang w:eastAsia="zh-CN"/>
        </w:rPr>
        <w:t xml:space="preserve">). Инициативы СССР по созданию системы коллективной безопасности. Агрессивная политика Германии в Европе (оккупация Ре</w:t>
      </w:r>
      <w:r>
        <w:rPr>
          <w:rFonts w:ascii="Times New Roman" w:hAnsi="Times New Roman" w:eastAsia="SchoolBookSanPin;Cambria"/>
          <w:sz w:val="28"/>
          <w:szCs w:val="28"/>
          <w:lang w:eastAsia="zh-CN"/>
        </w:rPr>
        <w:t xml:space="preserve">йнской зоны, аншлюс Австрии). Судетский кризис. Мюнхенское соглашение и его последствия. Политика «умиротворения» агрессора. Создание оси Берлин</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Рим</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Токио. Японо-китайская война. Советско-японские конфликты у оз. Хасан и р. Халхин-Гол. Британско-франко</w:t>
      </w:r>
      <w:r>
        <w:rPr>
          <w:rFonts w:ascii="Times New Roman" w:hAnsi="Times New Roman" w:eastAsia="SchoolBookSanPin;Cambria"/>
          <w:sz w:val="28"/>
          <w:szCs w:val="28"/>
          <w:lang w:eastAsia="zh-CN"/>
        </w:rPr>
        <w:t xml:space="preserve">-советские переговоры в Москве. Советско-германский договор о ненападении и его последствия.</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3.1.2.5. </w:t>
      </w:r>
      <w:r>
        <w:rPr>
          <w:rFonts w:ascii="Times New Roman" w:hAnsi="Times New Roman" w:eastAsia="SchoolBookSanPin;Cambria"/>
          <w:sz w:val="28"/>
          <w:szCs w:val="28"/>
          <w:lang w:eastAsia="zh-CN"/>
        </w:rPr>
        <w:t xml:space="preserve">Развитие культуры в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1930-х гг.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Научные открытия первых десятилетий ХХ в. (физика, химия, биология, медицина и другие). Технический прогресс в 19</w:t>
      </w:r>
      <w:r>
        <w:rPr>
          <w:rFonts w:ascii="Times New Roman" w:hAnsi="Times New Roman" w:eastAsia="SchoolBookSanPin;Cambria"/>
          <w:sz w:val="28"/>
          <w:szCs w:val="28"/>
          <w:lang w:eastAsia="zh-CN"/>
        </w:rPr>
        <w:t xml:space="preserve">20</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1930-х гг. Изменение облика городов.</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ХХ в. К</w:t>
      </w:r>
      <w:r>
        <w:rPr>
          <w:rFonts w:ascii="Times New Roman" w:hAnsi="Times New Roman" w:eastAsia="SchoolBookSanPin;Cambria"/>
          <w:sz w:val="28"/>
          <w:szCs w:val="28"/>
          <w:lang w:eastAsia="zh-CN"/>
        </w:rPr>
        <w:t xml:space="preserve">инематограф 1920</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1930-х гг. Тоталитаризм и культура. Массовая культура. Олимпийское движение.</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3.1.3. </w:t>
      </w:r>
      <w:r>
        <w:rPr>
          <w:rFonts w:ascii="Times New Roman" w:hAnsi="Times New Roman" w:eastAsia="SchoolBookSanPin;Cambria"/>
          <w:sz w:val="28"/>
          <w:szCs w:val="28"/>
          <w:lang w:eastAsia="zh-CN"/>
        </w:rPr>
        <w:t xml:space="preserve">Вторая мировая война.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3.1.3.1. </w:t>
      </w:r>
      <w:r>
        <w:rPr>
          <w:rFonts w:ascii="Times New Roman" w:hAnsi="Times New Roman" w:eastAsia="SchoolBookSanPin;Cambria"/>
          <w:sz w:val="28"/>
          <w:szCs w:val="28"/>
          <w:lang w:eastAsia="zh-CN"/>
        </w:rPr>
        <w:t xml:space="preserve">Начало Второй мировой войны. Причины Второй мировой войны. Нападение Германии на Польшу и начало мировой войны. Стр</w:t>
      </w:r>
      <w:r>
        <w:rPr>
          <w:rFonts w:ascii="Times New Roman" w:hAnsi="Times New Roman" w:eastAsia="SchoolBookSanPin;Cambria"/>
          <w:sz w:val="28"/>
          <w:szCs w:val="28"/>
          <w:lang w:eastAsia="zh-CN"/>
        </w:rPr>
        <w:t xml:space="preserve">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w:t>
      </w:r>
      <w:r>
        <w:rPr>
          <w:rFonts w:ascii="Times New Roman" w:hAnsi="Times New Roman" w:eastAsia="SchoolBookSanPin;Cambria"/>
          <w:sz w:val="28"/>
          <w:szCs w:val="28"/>
          <w:lang w:eastAsia="zh-CN"/>
        </w:rPr>
        <w:t xml:space="preserve">юзников на Балканах.</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3.1.3.2. </w:t>
      </w:r>
      <w:r>
        <w:rPr>
          <w:rFonts w:ascii="Times New Roman" w:hAnsi="Times New Roman" w:eastAsia="SchoolBookSanPin;Cambria"/>
          <w:sz w:val="28"/>
          <w:szCs w:val="28"/>
          <w:lang w:eastAsia="zh-CN"/>
        </w:rPr>
        <w:t xml:space="preserve">1941 год. Начало Великой Отечественной войны и войны на Тихом океане. Нападение Германии на СССР. Планы Германии в отношении СССР; план «Барбаросса», план «Ост». Начало Великой Отечественной войны. Ход событий</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на советско</w:t>
      </w:r>
      <w:r>
        <w:rPr>
          <w:rFonts w:ascii="Times New Roman" w:hAnsi="Times New Roman" w:eastAsia="SchoolBookSanPin;Cambria"/>
          <w:sz w:val="28"/>
          <w:szCs w:val="28"/>
          <w:lang w:eastAsia="zh-CN"/>
        </w:rPr>
        <w:t xml:space="preserve">-германском фронте в 1941 г. Нападение японских войск на Перл-Харбор, вступление США в войну. Формирование Антигитлеровской коалиции. Ленд-лиз.</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3.1.3.3. </w:t>
      </w:r>
      <w:r>
        <w:rPr>
          <w:rFonts w:ascii="Times New Roman" w:hAnsi="Times New Roman" w:eastAsia="SchoolBookSanPin;Cambria"/>
          <w:sz w:val="28"/>
          <w:szCs w:val="28"/>
          <w:lang w:eastAsia="zh-CN"/>
        </w:rPr>
        <w:t xml:space="preserve">Положение в оккупированных странах. «Новый порядок». Нацистская политика геноцида, холокост. Концен</w:t>
      </w:r>
      <w:r>
        <w:rPr>
          <w:rFonts w:ascii="Times New Roman" w:hAnsi="Times New Roman" w:eastAsia="SchoolBookSanPin;Cambria"/>
          <w:sz w:val="28"/>
          <w:szCs w:val="28"/>
          <w:lang w:eastAsia="zh-CN"/>
        </w:rPr>
        <w:t xml:space="preserve">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3.1.3.4. </w:t>
      </w:r>
      <w:r>
        <w:rPr>
          <w:rFonts w:ascii="Times New Roman" w:hAnsi="Times New Roman" w:eastAsia="SchoolBookSanPin;Cambria"/>
          <w:sz w:val="28"/>
          <w:szCs w:val="28"/>
          <w:lang w:eastAsia="zh-CN"/>
        </w:rPr>
        <w:t xml:space="preserve">Коренной перелом в войне. Сталинградская битва. Курская битва. Война в Северной Африке.</w:t>
      </w:r>
      <w:r>
        <w:rPr>
          <w:rFonts w:ascii="Times New Roman" w:hAnsi="Times New Roman" w:eastAsia="SchoolBookSanPin;Cambria"/>
          <w:sz w:val="28"/>
          <w:szCs w:val="28"/>
          <w:lang w:eastAsia="zh-CN"/>
        </w:rPr>
        <w:t xml:space="preserve"> Высадка союзнических войск в Италии и падение режима Муссолини. Перелом в войне на Тихом океане. Тегеранская конференция. «Большая тройка».</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3.1.3.5. </w:t>
      </w:r>
      <w:r>
        <w:rPr>
          <w:rFonts w:ascii="Times New Roman" w:hAnsi="Times New Roman" w:eastAsia="SchoolBookSanPin;Cambria"/>
          <w:sz w:val="28"/>
          <w:szCs w:val="28"/>
          <w:lang w:eastAsia="zh-CN"/>
        </w:rPr>
        <w:t xml:space="preserve">Разгром Германии, Японии и их союзников. Открытие второго фронта в Европе, наступление союзников. Воен</w:t>
      </w:r>
      <w:r>
        <w:rPr>
          <w:rFonts w:ascii="Times New Roman" w:hAnsi="Times New Roman" w:eastAsia="SchoolBookSanPin;Cambria"/>
          <w:sz w:val="28"/>
          <w:szCs w:val="28"/>
          <w:lang w:eastAsia="zh-CN"/>
        </w:rPr>
        <w:t xml:space="preserve">ные операции Красной Армии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в 1944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w:t>
      </w:r>
      <w:r>
        <w:rPr>
          <w:rFonts w:ascii="Times New Roman" w:hAnsi="Times New Roman" w:eastAsia="SchoolBookSanPin;Cambria"/>
          <w:sz w:val="28"/>
          <w:szCs w:val="28"/>
          <w:lang w:eastAsia="zh-CN"/>
        </w:rPr>
        <w:t xml:space="preserve">сил Германии и взятие Берлина. Капитуляция Германии. Роль СССР</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в разгроме нацистской Германии и освобождении народов Европы. Потсдамская конференция. Создание ООН.</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Завершение мировой войны на Дальнем Востоке. Американские атомные бомбардировки Хиросимы и </w:t>
      </w:r>
      <w:r>
        <w:rPr>
          <w:rFonts w:ascii="Times New Roman" w:hAnsi="Times New Roman" w:eastAsia="SchoolBookSanPin;Cambria"/>
          <w:sz w:val="28"/>
          <w:szCs w:val="28"/>
          <w:lang w:eastAsia="zh-CN"/>
        </w:rPr>
        <w:t xml:space="preserve">Нагасаки. Вступление СССР в войну против Японии, разгром Квантунской армии. Капитуляция Японии. Нюрнбергский трибунал</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Токийский процесс над военными преступниками Германии и Японии. Итоги Второй мировой войны.</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3.1.4. </w:t>
      </w:r>
      <w:r>
        <w:rPr>
          <w:rFonts w:ascii="Times New Roman" w:hAnsi="Times New Roman" w:eastAsia="SchoolBookSanPin;Cambria"/>
          <w:sz w:val="28"/>
          <w:szCs w:val="28"/>
          <w:lang w:eastAsia="zh-CN"/>
        </w:rPr>
        <w:t xml:space="preserve">Обобщение.</w:t>
      </w:r>
      <w:r>
        <w:rPr>
          <w:rFonts w:ascii="Times New Roman" w:hAnsi="Times New Roman"/>
          <w:b/>
          <w:sz w:val="28"/>
          <w:szCs w:val="28"/>
          <w:lang w:eastAsia="zh-CN"/>
        </w:rPr>
      </w:r>
      <w:r/>
    </w:p>
    <w:p>
      <w:pPr>
        <w:pStyle w:val="1228"/>
        <w:ind w:firstLine="709"/>
        <w:jc w:val="both"/>
        <w:spacing w:lineRule="auto" w:line="312"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3.2. </w:t>
      </w:r>
      <w:r>
        <w:rPr>
          <w:rFonts w:ascii="Times New Roman" w:hAnsi="Times New Roman" w:eastAsia="SchoolBookSanPin;Cambria"/>
          <w:sz w:val="28"/>
          <w:szCs w:val="28"/>
          <w:lang w:eastAsia="zh-CN"/>
        </w:rPr>
        <w:t xml:space="preserve">История Росс</w:t>
      </w:r>
      <w:r>
        <w:rPr>
          <w:rFonts w:ascii="Times New Roman" w:hAnsi="Times New Roman" w:eastAsia="SchoolBookSanPin;Cambria"/>
          <w:sz w:val="28"/>
          <w:szCs w:val="28"/>
          <w:lang w:eastAsia="zh-CN"/>
        </w:rPr>
        <w:t xml:space="preserve">ии.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Введение. Россия в начале ХХ в.</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3.2.1. </w:t>
      </w:r>
      <w:r>
        <w:rPr>
          <w:rFonts w:ascii="Times New Roman" w:hAnsi="Times New Roman" w:eastAsia="SchoolBookSanPin;Cambria"/>
          <w:sz w:val="28"/>
          <w:szCs w:val="28"/>
          <w:lang w:eastAsia="zh-CN"/>
        </w:rPr>
        <w:t xml:space="preserve">Россия в годы Первой мировой войны и Великой российской революции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1922</w:t>
      </w:r>
      <w:r>
        <w:rPr>
          <w:rFonts w:ascii="Times New Roman" w:hAnsi="Times New Roman" w:eastAsia="SchoolBookSanPin;Cambria"/>
          <w:sz w:val="28"/>
          <w:szCs w:val="28"/>
          <w:lang w:eastAsia="zh-CN"/>
        </w:rPr>
        <w:t xml:space="preserve"> гг.</w:t>
      </w:r>
      <w:r>
        <w:rPr>
          <w:rFonts w:ascii="Times New Roman" w:hAnsi="Times New Roman" w:eastAsia="SchoolBookSanPin;Cambria"/>
          <w:sz w:val="28"/>
          <w:szCs w:val="28"/>
          <w:lang w:eastAsia="zh-CN"/>
        </w:rPr>
        <w:t xml:space="preserve">).</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3.2.1.2. </w:t>
      </w:r>
      <w:r>
        <w:rPr>
          <w:rFonts w:ascii="Times New Roman" w:hAnsi="Times New Roman" w:eastAsia="SchoolBookSanPin;Cambria"/>
          <w:sz w:val="28"/>
          <w:szCs w:val="28"/>
          <w:lang w:eastAsia="zh-CN"/>
        </w:rPr>
        <w:t xml:space="preserve">Россия в Первой мировой войне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1918</w:t>
      </w:r>
      <w:r>
        <w:rPr>
          <w:rFonts w:ascii="Times New Roman" w:hAnsi="Times New Roman" w:eastAsia="SchoolBookSanPin;Cambria"/>
          <w:sz w:val="28"/>
          <w:szCs w:val="28"/>
          <w:lang w:eastAsia="zh-CN"/>
        </w:rPr>
        <w:t xml:space="preserve"> гг.</w:t>
      </w:r>
      <w:r>
        <w:rPr>
          <w:rFonts w:ascii="Times New Roman" w:hAnsi="Times New Roman" w:eastAsia="SchoolBookSanPin;Cambria"/>
          <w:sz w:val="28"/>
          <w:szCs w:val="28"/>
          <w:lang w:eastAsia="zh-CN"/>
        </w:rPr>
        <w:t xml:space="preserve">).</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Россия и мир накануне Первой мировой войны. Вступле</w:t>
      </w:r>
      <w:r>
        <w:rPr>
          <w:rFonts w:ascii="Times New Roman" w:hAnsi="Times New Roman" w:eastAsia="SchoolBookSanPin;Cambria"/>
          <w:sz w:val="28"/>
          <w:szCs w:val="28"/>
          <w:lang w:eastAsia="zh-CN"/>
        </w:rPr>
        <w:t xml:space="preserve">ние России в войну. Геополитические и военно-стратегические планы командования. Боевые действия</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на австро-германском и Кавказском фронтах, взаимодействие с союзниками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по Антанте. Брусиловский прорыв и его значение. Массовый героизм воинов. Людские потери</w:t>
      </w:r>
      <w:r>
        <w:rPr>
          <w:rFonts w:ascii="Times New Roman" w:hAnsi="Times New Roman" w:eastAsia="SchoolBookSanPin;Cambria"/>
          <w:sz w:val="28"/>
          <w:szCs w:val="28"/>
          <w:lang w:eastAsia="zh-CN"/>
        </w:rPr>
        <w:t xml:space="preserve">. Политизация и начало морального разложения армии.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Власть, экономика и общество в условиях войны. Милитаризация экономики. Формирование военно-промышленных комитетов. Пропаганда патриотизма</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восприятие войны обществом. Содействие гражданского населения </w:t>
      </w:r>
      <w:r>
        <w:rPr>
          <w:rFonts w:ascii="Times New Roman" w:hAnsi="Times New Roman" w:eastAsia="SchoolBookSanPin;Cambria"/>
          <w:sz w:val="28"/>
          <w:szCs w:val="28"/>
          <w:lang w:eastAsia="zh-CN"/>
        </w:rPr>
        <w:t xml:space="preserve">армии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создание общественных организаций помощи фронту. Введение государством карточной системы снабжения в городе и разверстки в деревне.</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Нарастание экономического кризиса и смена общественных настроений. Кадровая чехарда в правительстве. Взаимоотношени</w:t>
      </w:r>
      <w:r>
        <w:rPr>
          <w:rFonts w:ascii="Times New Roman" w:hAnsi="Times New Roman" w:eastAsia="SchoolBookSanPin;Cambria"/>
          <w:sz w:val="28"/>
          <w:szCs w:val="28"/>
          <w:lang w:eastAsia="zh-CN"/>
        </w:rPr>
        <w:t xml:space="preserve">я представительной</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исполнительной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Влияние большевистской пропаганды. Возрастание роли армии в </w:t>
      </w:r>
      <w:r>
        <w:rPr>
          <w:rFonts w:ascii="Times New Roman" w:hAnsi="Times New Roman" w:eastAsia="SchoolBookSanPin;Cambria"/>
          <w:sz w:val="28"/>
          <w:szCs w:val="28"/>
          <w:lang w:eastAsia="zh-CN"/>
        </w:rPr>
        <w:t xml:space="preserve">жизни общества.</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3.2.1.3. </w:t>
      </w:r>
      <w:r>
        <w:rPr>
          <w:rFonts w:ascii="Times New Roman" w:hAnsi="Times New Roman" w:eastAsia="SchoolBookSanPin;Cambria"/>
          <w:sz w:val="28"/>
          <w:szCs w:val="28"/>
          <w:lang w:eastAsia="zh-CN"/>
        </w:rPr>
        <w:t xml:space="preserve">Великая российская революция (1917</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1922</w:t>
      </w:r>
      <w:r>
        <w:rPr>
          <w:rFonts w:ascii="Times New Roman" w:hAnsi="Times New Roman" w:eastAsia="SchoolBookSanPin;Cambria"/>
          <w:sz w:val="28"/>
          <w:szCs w:val="28"/>
          <w:lang w:eastAsia="zh-CN"/>
        </w:rPr>
        <w:t xml:space="preserve"> гг.</w:t>
      </w:r>
      <w:r>
        <w:rPr>
          <w:rFonts w:ascii="Times New Roman" w:hAnsi="Times New Roman" w:eastAsia="SchoolBookSanPin;Cambria"/>
          <w:sz w:val="28"/>
          <w:szCs w:val="28"/>
          <w:lang w:eastAsia="zh-CN"/>
        </w:rPr>
        <w:t xml:space="preserve">).</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w:t>
      </w:r>
      <w:r>
        <w:rPr>
          <w:rFonts w:ascii="Times New Roman" w:hAnsi="Times New Roman" w:eastAsia="SchoolBookSanPin;Cambria"/>
          <w:sz w:val="28"/>
          <w:szCs w:val="28"/>
          <w:lang w:eastAsia="zh-CN"/>
        </w:rPr>
        <w:t xml:space="preserve">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как революционизирующий фактор. Национальные и конфессиональные проблемы. Незавершеннос</w:t>
      </w:r>
      <w:r>
        <w:rPr>
          <w:rFonts w:ascii="Times New Roman" w:hAnsi="Times New Roman" w:eastAsia="SchoolBookSanPin;Cambria"/>
          <w:sz w:val="28"/>
          <w:szCs w:val="28"/>
          <w:lang w:eastAsia="zh-CN"/>
        </w:rPr>
        <w:t xml:space="preserve">ть и противоречия модернизации. Основные социальные слои, политические партии и их лидеры накануне революции.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Основные этапы и хронология революционных событий 1917 г. Февраль</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март: восстание в Петрограде и падение монархии. Конец Российской империи. Откли</w:t>
      </w:r>
      <w:r>
        <w:rPr>
          <w:rFonts w:ascii="Times New Roman" w:hAnsi="Times New Roman" w:eastAsia="SchoolBookSanPin;Cambria"/>
          <w:sz w:val="28"/>
          <w:szCs w:val="28"/>
          <w:lang w:eastAsia="zh-CN"/>
        </w:rPr>
        <w:t xml:space="preserve">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r>
        <w:rPr>
          <w:sz w:val="28"/>
          <w:szCs w:val="28"/>
          <w:lang w:eastAsia="zh-CN"/>
        </w:rPr>
        <w:t xml:space="preserve"> </w:t>
      </w:r>
      <w:r>
        <w:rPr>
          <w:rFonts w:ascii="Times New Roman" w:hAnsi="Times New Roman" w:eastAsia="SchoolBookSanPin;Cambria"/>
          <w:sz w:val="28"/>
          <w:szCs w:val="28"/>
          <w:lang w:eastAsia="zh-CN"/>
        </w:rPr>
        <w:t xml:space="preserve">Весна</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лето 1917 г.: зыбкое равновесие политических сил</w:t>
      </w:r>
      <w:r>
        <w:rPr>
          <w:rFonts w:ascii="Times New Roman" w:hAnsi="Times New Roman" w:eastAsia="SchoolBookSanPin;Cambria"/>
          <w:sz w:val="28"/>
          <w:szCs w:val="28"/>
          <w:lang w:eastAsia="zh-CN"/>
        </w:rPr>
        <w:t xml:space="preserve"> при росте влияния большевиков</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во главе с В. И. Лениным. Июльский кризис и конец двоевластия. Восстановление патриаршества. Выступление </w:t>
      </w:r>
      <w:r>
        <w:rPr>
          <w:rFonts w:ascii="Times New Roman" w:hAnsi="Times New Roman" w:eastAsia="SchoolBookSanPin;Cambria"/>
          <w:sz w:val="28"/>
          <w:szCs w:val="28"/>
          <w:lang w:eastAsia="zh-CN"/>
        </w:rPr>
        <w:t xml:space="preserve">Л.Г. </w:t>
      </w:r>
      <w:r>
        <w:rPr>
          <w:rFonts w:ascii="Times New Roman" w:hAnsi="Times New Roman" w:eastAsia="SchoolBookSanPin;Cambria"/>
          <w:sz w:val="28"/>
          <w:szCs w:val="28"/>
          <w:lang w:eastAsia="zh-CN"/>
        </w:rPr>
        <w:t xml:space="preserve">Корнилова против Временного правительства. Провозглашение России республикой. Свержение Временного правительства</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взятие власти большевиками</w:t>
      </w:r>
      <w:r>
        <w:rPr>
          <w:rFonts w:ascii="Times New Roman" w:hAnsi="Times New Roman" w:eastAsia="SchoolBookSanPin;Cambria"/>
          <w:sz w:val="28"/>
          <w:szCs w:val="28"/>
          <w:lang w:eastAsia="zh-CN"/>
        </w:rPr>
        <w:t xml:space="preserve"> 25 октября (7 ноября) 1917 г.</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В. И. Ленин как политический деятель.</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3.2.1.4. </w:t>
      </w:r>
      <w:r>
        <w:rPr>
          <w:rFonts w:ascii="Times New Roman" w:hAnsi="Times New Roman" w:eastAsia="SchoolBookSanPin;Cambria"/>
          <w:sz w:val="28"/>
          <w:szCs w:val="28"/>
          <w:lang w:eastAsia="zh-CN"/>
        </w:rPr>
        <w:t xml:space="preserve">Первые революционные преобразования большевиков.</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Первые мероприятия большевиков в политической, экономической</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социальной сферах. Борьба за арм</w:t>
      </w:r>
      <w:r>
        <w:rPr>
          <w:rFonts w:ascii="Times New Roman" w:hAnsi="Times New Roman" w:eastAsia="SchoolBookSanPin;Cambria"/>
          <w:sz w:val="28"/>
          <w:szCs w:val="28"/>
          <w:lang w:eastAsia="zh-CN"/>
        </w:rPr>
        <w:t xml:space="preserve">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Созыв и разгон Учредительного собрания. Слом старого и создание нового госаппарата. Советы </w:t>
      </w:r>
      <w:r>
        <w:rPr>
          <w:rFonts w:ascii="Times New Roman" w:hAnsi="Times New Roman" w:eastAsia="SchoolBookSanPin;Cambria"/>
          <w:sz w:val="28"/>
          <w:szCs w:val="28"/>
          <w:lang w:eastAsia="zh-CN"/>
        </w:rPr>
        <w:t xml:space="preserve">как форма власти. ВЦИК Советов. Совнарком. ВЧК по борьбе</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с контрреволюцией и саботажем. Создание Высшего совета народного хозяйства (ВСНХ). Первая Конституция РСФСР 1918 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3.2.1.5. Гражданская война и ее последствия.</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Установление советской власти в ц</w:t>
      </w:r>
      <w:r>
        <w:rPr>
          <w:rFonts w:ascii="Times New Roman" w:hAnsi="Times New Roman" w:eastAsia="SchoolBookSanPin;Cambria"/>
          <w:sz w:val="28"/>
          <w:szCs w:val="28"/>
          <w:lang w:eastAsia="zh-CN"/>
        </w:rPr>
        <w:t xml:space="preserve">ентре и на местах осенью 1917</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Гражданская война как общенациональная катастрофа. Челов</w:t>
      </w:r>
      <w:r>
        <w:rPr>
          <w:rFonts w:ascii="Times New Roman" w:hAnsi="Times New Roman" w:eastAsia="SchoolBookSanPin;Cambria"/>
          <w:sz w:val="28"/>
          <w:szCs w:val="28"/>
          <w:lang w:eastAsia="zh-CN"/>
        </w:rPr>
        <w:t xml:space="preserve">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w:t>
      </w:r>
      <w:r>
        <w:rPr>
          <w:rFonts w:ascii="Times New Roman" w:hAnsi="Times New Roman" w:eastAsia="SchoolBookSanPin;Cambria"/>
          <w:sz w:val="28"/>
          <w:szCs w:val="28"/>
          <w:lang w:eastAsia="zh-CN"/>
        </w:rPr>
        <w:t xml:space="preserve"> красные продотряды и белые реквизиции.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w:t>
      </w:r>
      <w:r>
        <w:rPr>
          <w:rFonts w:ascii="Times New Roman" w:hAnsi="Times New Roman" w:eastAsia="SchoolBookSanPin;Cambria"/>
          <w:sz w:val="28"/>
          <w:szCs w:val="28"/>
          <w:lang w:eastAsia="zh-CN"/>
        </w:rPr>
        <w:t xml:space="preserve">в. Выступление левых эсеров. Красный и белый террор, их масштабы. Убийство царской семьи. Ущемление прав Советов в пользу чрезвычайных органов:</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ЧК, комбедов и ревкомов.</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Особенности Гражданской войны на Украине, в Закавказье и Средней Азии,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в Сибири и на </w:t>
      </w:r>
      <w:r>
        <w:rPr>
          <w:rFonts w:ascii="Times New Roman" w:hAnsi="Times New Roman" w:eastAsia="SchoolBookSanPin;Cambria"/>
          <w:sz w:val="28"/>
          <w:szCs w:val="28"/>
          <w:lang w:eastAsia="zh-CN"/>
        </w:rPr>
        <w:t xml:space="preserve">Дальнем Востоке. Польско-советская война. Поражение армии Врангеля в Крыму.</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Причины победы Красной Армии в Гражданской войне. Вопрос о земле. Национальный фактор в Гражданской войне. Декларация прав народов России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ее значение. Эмиграция и формирование </w:t>
      </w:r>
      <w:r>
        <w:rPr>
          <w:rFonts w:ascii="Times New Roman" w:hAnsi="Times New Roman" w:eastAsia="SchoolBookSanPin;Cambria"/>
          <w:sz w:val="28"/>
          <w:szCs w:val="28"/>
          <w:lang w:eastAsia="zh-CN"/>
        </w:rPr>
        <w:t xml:space="preserve">русского зарубежья. Последние отголоски Гражданской войны в регионах в конце 1921</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1922 </w:t>
      </w:r>
      <w:r>
        <w:rPr>
          <w:rFonts w:ascii="Times New Roman" w:hAnsi="Times New Roman" w:eastAsia="SchoolBookSanPin;Cambria"/>
          <w:sz w:val="28"/>
          <w:szCs w:val="28"/>
          <w:lang w:eastAsia="zh-CN"/>
        </w:rPr>
        <w:t xml:space="preserve">г</w:t>
      </w:r>
      <w:r>
        <w:rPr>
          <w:rFonts w:ascii="Times New Roman" w:hAnsi="Times New Roman" w:eastAsia="SchoolBookSanPin;Cambria"/>
          <w:sz w:val="28"/>
          <w:szCs w:val="28"/>
          <w:lang w:eastAsia="zh-CN"/>
        </w:rPr>
        <w:t xml:space="preserve">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3.2.1.6. </w:t>
      </w:r>
      <w:r>
        <w:rPr>
          <w:rFonts w:ascii="Times New Roman" w:hAnsi="Times New Roman" w:eastAsia="SchoolBookSanPin;Cambria"/>
          <w:sz w:val="28"/>
          <w:szCs w:val="28"/>
          <w:lang w:eastAsia="zh-CN"/>
        </w:rPr>
        <w:t xml:space="preserve">Идеология и культура Советской России периода Гражданской войны.</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Создание Государственной комиссии по просвещению и Пролеткульта. Наглядная агитация и м</w:t>
      </w:r>
      <w:r>
        <w:rPr>
          <w:rFonts w:ascii="Times New Roman" w:hAnsi="Times New Roman" w:eastAsia="SchoolBookSanPin;Cambria"/>
          <w:sz w:val="28"/>
          <w:szCs w:val="28"/>
          <w:lang w:eastAsia="zh-CN"/>
        </w:rPr>
        <w:t xml:space="preserve">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w:t>
      </w:r>
      <w:r>
        <w:rPr>
          <w:rFonts w:ascii="Times New Roman" w:hAnsi="Times New Roman" w:eastAsia="SchoolBookSanPin;Cambria"/>
          <w:sz w:val="28"/>
          <w:szCs w:val="28"/>
          <w:lang w:eastAsia="zh-CN"/>
        </w:rPr>
        <w:t xml:space="preserve">я полов.</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Повседневная жизнь. Городской быт: бесплатный транспорт, товары</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3.2.1.7. </w:t>
      </w:r>
      <w:r>
        <w:rPr>
          <w:rFonts w:ascii="Times New Roman" w:hAnsi="Times New Roman" w:eastAsia="SchoolBookSanPin;Cambria"/>
          <w:sz w:val="28"/>
          <w:szCs w:val="28"/>
          <w:lang w:eastAsia="zh-CN"/>
        </w:rPr>
        <w:t xml:space="preserve">Наш край в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w:t>
      </w:r>
      <w:r>
        <w:rPr>
          <w:rFonts w:ascii="Times New Roman" w:hAnsi="Times New Roman" w:eastAsia="SchoolBookSanPin;Cambria"/>
          <w:sz w:val="28"/>
          <w:szCs w:val="28"/>
          <w:lang w:eastAsia="zh-CN"/>
        </w:rPr>
        <w:t xml:space="preserve">22 гг.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3.2.2. </w:t>
      </w:r>
      <w:r>
        <w:rPr>
          <w:rFonts w:ascii="Times New Roman" w:hAnsi="Times New Roman" w:eastAsia="SchoolBookSanPin;Cambria"/>
          <w:sz w:val="28"/>
          <w:szCs w:val="28"/>
          <w:lang w:eastAsia="zh-CN"/>
        </w:rPr>
        <w:t xml:space="preserve">Советский Союз в 1920</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1930-е гг.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3.2.2.1. </w:t>
      </w:r>
      <w:r>
        <w:rPr>
          <w:rFonts w:ascii="Times New Roman" w:hAnsi="Times New Roman" w:eastAsia="SchoolBookSanPin;Cambria"/>
          <w:sz w:val="28"/>
          <w:szCs w:val="28"/>
          <w:lang w:eastAsia="zh-CN"/>
        </w:rPr>
        <w:t xml:space="preserve">СССР в годы нэпа (1921</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1928</w:t>
      </w:r>
      <w:r>
        <w:rPr>
          <w:rFonts w:ascii="Times New Roman" w:hAnsi="Times New Roman" w:eastAsia="SchoolBookSanPin;Cambria"/>
          <w:sz w:val="28"/>
          <w:szCs w:val="28"/>
          <w:lang w:eastAsia="zh-CN"/>
        </w:rPr>
        <w:t xml:space="preserve"> гг.</w:t>
      </w:r>
      <w:r>
        <w:rPr>
          <w:rFonts w:ascii="Times New Roman" w:hAnsi="Times New Roman" w:eastAsia="SchoolBookSanPin;Cambria"/>
          <w:sz w:val="28"/>
          <w:szCs w:val="28"/>
          <w:lang w:eastAsia="zh-CN"/>
        </w:rPr>
        <w:t xml:space="preserve">).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Катастрофические последствия Первой мировой и Гражданской войн. Демографическая ситуация в начале 1920-х гг. Экономическая разруха. Голод</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1921</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1922 гг. и </w:t>
      </w:r>
      <w:r>
        <w:rPr>
          <w:rFonts w:ascii="Times New Roman" w:hAnsi="Times New Roman" w:eastAsia="SchoolBookSanPin;Cambria"/>
          <w:sz w:val="28"/>
          <w:szCs w:val="28"/>
          <w:lang w:eastAsia="zh-CN"/>
        </w:rPr>
        <w:t xml:space="preserve">его преодоление. Реквизиция церковного имущества, сопротивление верующих и преследование священнослужителей. Крестьянские восстания</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в Сибири, на Тамбовщине, в Поволжье и другие Кронштадтское восстание.</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Отказ большевиков от «военного коммунизма» и переход </w:t>
      </w:r>
      <w:r>
        <w:rPr>
          <w:rFonts w:ascii="Times New Roman" w:hAnsi="Times New Roman" w:eastAsia="SchoolBookSanPin;Cambria"/>
          <w:sz w:val="28"/>
          <w:szCs w:val="28"/>
          <w:lang w:eastAsia="zh-CN"/>
        </w:rPr>
        <w:t xml:space="preserve">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1924 гг. Созда</w:t>
      </w:r>
      <w:r>
        <w:rPr>
          <w:rFonts w:ascii="Times New Roman" w:hAnsi="Times New Roman" w:eastAsia="SchoolBookSanPin;Cambria"/>
          <w:sz w:val="28"/>
          <w:szCs w:val="28"/>
          <w:lang w:eastAsia="zh-CN"/>
        </w:rPr>
        <w:t xml:space="preserve">ние Госплана и разработка годовых</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пятилетних планов развития народного хозяйства. Учреждение в СССР звания Героя Труда (1927 г., с 1938 г.</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Герой Социалистического Труда).</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Предпосылки и значение образования СССР. Принятие Конституции СССР 1924 г. Ситуа</w:t>
      </w:r>
      <w:r>
        <w:rPr>
          <w:rFonts w:ascii="Times New Roman" w:hAnsi="Times New Roman" w:eastAsia="SchoolBookSanPin;Cambria"/>
          <w:sz w:val="28"/>
          <w:szCs w:val="28"/>
          <w:lang w:eastAsia="zh-CN"/>
        </w:rPr>
        <w:t xml:space="preserve">ция в Закавказье и Средней Азии. Создание новых национальных образований в 1920-е гг. Политика «коренизации» и борьба по вопросу</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о национальном строительстве.</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Ликвидация небольшевистских партий и установление в СССР однопартийной политической системы. Сме</w:t>
      </w:r>
      <w:r>
        <w:rPr>
          <w:rFonts w:ascii="Times New Roman" w:hAnsi="Times New Roman" w:eastAsia="SchoolBookSanPin;Cambria"/>
          <w:sz w:val="28"/>
          <w:szCs w:val="28"/>
          <w:lang w:eastAsia="zh-CN"/>
        </w:rPr>
        <w:t xml:space="preserve">рть В. И. Ленина и борьба за власть. Ситуация в партии и возрастание роли партийного аппарата. Ликвидация оппозиции внутри ВКП(б)</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к концу 1920-х гг.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Социальная политика большевиков. Положение рабочих и крестьян. Эмансипация женщин. Социальные лифты. Стан</w:t>
      </w:r>
      <w:r>
        <w:rPr>
          <w:rFonts w:ascii="Times New Roman" w:hAnsi="Times New Roman" w:eastAsia="SchoolBookSanPin;Cambria"/>
          <w:sz w:val="28"/>
          <w:szCs w:val="28"/>
          <w:lang w:eastAsia="zh-CN"/>
        </w:rPr>
        <w:t xml:space="preserve">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w:t>
      </w:r>
      <w:r>
        <w:rPr>
          <w:rFonts w:ascii="Times New Roman" w:hAnsi="Times New Roman" w:eastAsia="SchoolBookSanPin;Cambria"/>
          <w:sz w:val="28"/>
          <w:szCs w:val="28"/>
          <w:lang w:eastAsia="zh-CN"/>
        </w:rPr>
        <w:t xml:space="preserve">яйственные коммуны, артели и ТОЗы.</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3.2.2.2. </w:t>
      </w:r>
      <w:r>
        <w:rPr>
          <w:rFonts w:ascii="Times New Roman" w:hAnsi="Times New Roman" w:eastAsia="SchoolBookSanPin;Cambria"/>
          <w:sz w:val="28"/>
          <w:szCs w:val="28"/>
          <w:lang w:eastAsia="zh-CN"/>
        </w:rPr>
        <w:t xml:space="preserve">Советский Союз в 1929</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1941 гг.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«Великий перелом». Перестройка экономики на основе командного администрирования. Форсированная индустриализация. Создание рабочих</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инженерных кадров. Социалистическое соревн</w:t>
      </w:r>
      <w:r>
        <w:rPr>
          <w:rFonts w:ascii="Times New Roman" w:hAnsi="Times New Roman" w:eastAsia="SchoolBookSanPin;Cambria"/>
          <w:sz w:val="28"/>
          <w:szCs w:val="28"/>
          <w:lang w:eastAsia="zh-CN"/>
        </w:rPr>
        <w:t xml:space="preserve">ование. Ударники и стахановцы. Ликвидация частной торговли и предпринимательства. Кризис снабжения</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введение карточной системы.</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Коллективизация сельского хозяйства и ее трагические последствия. Раскулачивание. Сопротивление крестьян. Становление колхозно</w:t>
      </w:r>
      <w:r>
        <w:rPr>
          <w:rFonts w:ascii="Times New Roman" w:hAnsi="Times New Roman" w:eastAsia="SchoolBookSanPin;Cambria"/>
          <w:sz w:val="28"/>
          <w:szCs w:val="28"/>
          <w:lang w:eastAsia="zh-CN"/>
        </w:rPr>
        <w:t xml:space="preserve">го строя. Создание МТС. Голод в СССР в 1932</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1933 гг. как следствие коллективизации.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w:t>
      </w:r>
      <w:r>
        <w:rPr>
          <w:rFonts w:ascii="Times New Roman" w:hAnsi="Times New Roman" w:eastAsia="SchoolBookSanPin;Cambria"/>
          <w:sz w:val="28"/>
          <w:szCs w:val="28"/>
          <w:lang w:eastAsia="zh-CN"/>
        </w:rPr>
        <w:t xml:space="preserve">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Утверждение культа личности Сталина. Партийные органы к</w:t>
      </w:r>
      <w:r>
        <w:rPr>
          <w:rFonts w:ascii="Times New Roman" w:hAnsi="Times New Roman" w:eastAsia="SchoolBookSanPin;Cambria"/>
          <w:sz w:val="28"/>
          <w:szCs w:val="28"/>
          <w:lang w:eastAsia="zh-CN"/>
        </w:rPr>
        <w:t xml:space="preserve">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w:t>
      </w:r>
      <w:r>
        <w:rPr>
          <w:rFonts w:ascii="Times New Roman" w:hAnsi="Times New Roman" w:eastAsia="SchoolBookSanPin;Cambria"/>
          <w:sz w:val="28"/>
          <w:szCs w:val="28"/>
          <w:lang w:eastAsia="zh-CN"/>
        </w:rPr>
        <w:t xml:space="preserve">1937</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в освоении труднодоступных территорий.</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Советская социальная и национа</w:t>
      </w:r>
      <w:r>
        <w:rPr>
          <w:rFonts w:ascii="Times New Roman" w:hAnsi="Times New Roman" w:eastAsia="SchoolBookSanPin;Cambria"/>
          <w:sz w:val="28"/>
          <w:szCs w:val="28"/>
          <w:lang w:eastAsia="zh-CN"/>
        </w:rPr>
        <w:t xml:space="preserve">льная политика 1930-х гг. Пропаганда</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реальные достижения. Конституция СССР 1936 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3.2.2.3. </w:t>
      </w:r>
      <w:r>
        <w:rPr>
          <w:rFonts w:ascii="Times New Roman" w:hAnsi="Times New Roman" w:eastAsia="SchoolBookSanPin;Cambria"/>
          <w:sz w:val="28"/>
          <w:szCs w:val="28"/>
          <w:lang w:eastAsia="zh-CN"/>
        </w:rPr>
        <w:t xml:space="preserve">Культурное пространство советского общества в 1920</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1930-е гг.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Повседневная жизнь и общественные настроения в годы нэпа. Повышение общего уровня жизни. Нэпма</w:t>
      </w:r>
      <w:r>
        <w:rPr>
          <w:rFonts w:ascii="Times New Roman" w:hAnsi="Times New Roman" w:eastAsia="SchoolBookSanPin;Cambria"/>
          <w:sz w:val="28"/>
          <w:szCs w:val="28"/>
          <w:lang w:eastAsia="zh-CN"/>
        </w:rPr>
        <w:t xml:space="preserve">ны и отношение к ним в обществе.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Пролеткульт и нэпманская культура. Борьба с безграмотностью. Ос</w:t>
      </w:r>
      <w:r>
        <w:rPr>
          <w:rFonts w:ascii="Times New Roman" w:hAnsi="Times New Roman" w:eastAsia="SchoolBookSanPin;Cambria"/>
          <w:sz w:val="28"/>
          <w:szCs w:val="28"/>
          <w:lang w:eastAsia="zh-CN"/>
        </w:rPr>
        <w:t xml:space="preserve">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 Рабфаки. Культура и идеология.</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Создание «нового человека». Пропаганда кол</w:t>
      </w:r>
      <w:r>
        <w:rPr>
          <w:rFonts w:ascii="Times New Roman" w:hAnsi="Times New Roman" w:eastAsia="SchoolBookSanPin;Cambria"/>
          <w:sz w:val="28"/>
          <w:szCs w:val="28"/>
          <w:lang w:eastAsia="zh-CN"/>
        </w:rPr>
        <w:t xml:space="preserve">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w:t>
      </w:r>
      <w:r>
        <w:rPr>
          <w:rFonts w:ascii="Times New Roman" w:hAnsi="Times New Roman" w:eastAsia="SchoolBookSanPin;Cambria"/>
          <w:sz w:val="28"/>
          <w:szCs w:val="28"/>
          <w:lang w:eastAsia="zh-CN"/>
        </w:rPr>
        <w:t xml:space="preserve">ания Героя Советского Союза (1934</w:t>
      </w:r>
      <w:r>
        <w:rPr>
          <w:rFonts w:ascii="Times New Roman" w:hAnsi="Times New Roman" w:eastAsia="SchoolBookSanPin;Cambria"/>
          <w:sz w:val="28"/>
          <w:szCs w:val="28"/>
          <w:lang w:eastAsia="zh-CN"/>
        </w:rPr>
        <w:t xml:space="preserve"> г.</w:t>
      </w:r>
      <w:r>
        <w:rPr>
          <w:rFonts w:ascii="Times New Roman" w:hAnsi="Times New Roman" w:eastAsia="SchoolBookSanPin;Cambria"/>
          <w:sz w:val="28"/>
          <w:szCs w:val="28"/>
          <w:lang w:eastAsia="zh-CN"/>
        </w:rPr>
        <w:t xml:space="preserve">) и первые награждения.</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w:t>
      </w:r>
      <w:r>
        <w:rPr>
          <w:rFonts w:ascii="Times New Roman" w:hAnsi="Times New Roman" w:eastAsia="SchoolBookSanPin;Cambria"/>
          <w:sz w:val="28"/>
          <w:szCs w:val="28"/>
          <w:lang w:eastAsia="zh-CN"/>
        </w:rPr>
        <w:t xml:space="preserve">в и их роль в пропаганде советской культуры. Социалистический реализм. Литература и кинематограф</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1930-х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Наука в 1930-е гг. Академия наук СССР. Создание новых научных центров. Выдающиеся ученые и конструкторы гражданской и военной техники. Формирование</w:t>
      </w:r>
      <w:r>
        <w:rPr>
          <w:rFonts w:ascii="Times New Roman" w:hAnsi="Times New Roman" w:eastAsia="SchoolBookSanPin;Cambria"/>
          <w:sz w:val="28"/>
          <w:szCs w:val="28"/>
          <w:lang w:eastAsia="zh-CN"/>
        </w:rPr>
        <w:t xml:space="preserve"> национальной интеллигенции.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w:t>
      </w:r>
      <w:r>
        <w:rPr>
          <w:rFonts w:ascii="Times New Roman" w:hAnsi="Times New Roman" w:eastAsia="SchoolBookSanPin;Cambria"/>
          <w:sz w:val="28"/>
          <w:szCs w:val="28"/>
          <w:lang w:eastAsia="zh-CN"/>
        </w:rPr>
        <w:t xml:space="preserve">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3.2.2.4. </w:t>
      </w:r>
      <w:r>
        <w:rPr>
          <w:rFonts w:ascii="Times New Roman" w:hAnsi="Times New Roman" w:eastAsia="SchoolBookSanPin;Cambria"/>
          <w:sz w:val="28"/>
          <w:szCs w:val="28"/>
          <w:lang w:eastAsia="zh-CN"/>
        </w:rPr>
        <w:t xml:space="preserve">Внешняя политика СССР в 1920</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1930-е гг.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Внешняя п</w:t>
      </w:r>
      <w:r>
        <w:rPr>
          <w:rFonts w:ascii="Times New Roman" w:hAnsi="Times New Roman" w:eastAsia="SchoolBookSanPin;Cambria"/>
          <w:sz w:val="28"/>
          <w:szCs w:val="28"/>
          <w:lang w:eastAsia="zh-CN"/>
        </w:rPr>
        <w:t xml:space="preserve">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Возрастание угрозы ми</w:t>
      </w:r>
      <w:r>
        <w:rPr>
          <w:rFonts w:ascii="Times New Roman" w:hAnsi="Times New Roman" w:eastAsia="SchoolBookSanPin;Cambria"/>
          <w:sz w:val="28"/>
          <w:szCs w:val="28"/>
          <w:lang w:eastAsia="zh-CN"/>
        </w:rPr>
        <w:t xml:space="preserve">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СССР накануне Великой Отечественной войны. Мюнхенский договор</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1938 г. и угроза </w:t>
      </w:r>
      <w:r>
        <w:rPr>
          <w:rFonts w:ascii="Times New Roman" w:hAnsi="Times New Roman" w:eastAsia="SchoolBookSanPin;Cambria"/>
          <w:sz w:val="28"/>
          <w:szCs w:val="28"/>
          <w:lang w:eastAsia="zh-CN"/>
        </w:rPr>
        <w:t xml:space="preserve">международной изоляции СССР. Заключение договора</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 Катынская тр</w:t>
      </w:r>
      <w:r>
        <w:rPr>
          <w:rFonts w:ascii="Times New Roman" w:hAnsi="Times New Roman" w:eastAsia="SchoolBookSanPin;Cambria"/>
          <w:sz w:val="28"/>
          <w:szCs w:val="28"/>
          <w:lang w:eastAsia="zh-CN"/>
        </w:rPr>
        <w:t xml:space="preserve">агедия.</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3.2.2.5. </w:t>
      </w:r>
      <w:r>
        <w:rPr>
          <w:rFonts w:ascii="Times New Roman" w:hAnsi="Times New Roman" w:eastAsia="SchoolBookSanPin;Cambria"/>
          <w:sz w:val="28"/>
          <w:szCs w:val="28"/>
          <w:lang w:eastAsia="zh-CN"/>
        </w:rPr>
        <w:t xml:space="preserve">Наш край в 1920</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1930-е гг.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3.2.3. </w:t>
      </w:r>
      <w:r>
        <w:rPr>
          <w:rFonts w:ascii="Times New Roman" w:hAnsi="Times New Roman" w:eastAsia="SchoolBookSanPin;Cambria"/>
          <w:sz w:val="28"/>
          <w:szCs w:val="28"/>
          <w:lang w:eastAsia="zh-CN"/>
        </w:rPr>
        <w:t xml:space="preserve">Великая Отечественная война (1941</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w:t>
      </w:r>
      <w:r>
        <w:rPr>
          <w:rFonts w:ascii="Times New Roman" w:hAnsi="Times New Roman" w:eastAsia="SchoolBookSanPin;Cambria"/>
          <w:sz w:val="28"/>
          <w:szCs w:val="28"/>
          <w:lang w:eastAsia="zh-CN"/>
        </w:rPr>
        <w:t xml:space="preserve"> гг.</w:t>
      </w:r>
      <w:r>
        <w:rPr>
          <w:rFonts w:ascii="Times New Roman" w:hAnsi="Times New Roman" w:eastAsia="SchoolBookSanPin;Cambria"/>
          <w:sz w:val="28"/>
          <w:szCs w:val="28"/>
          <w:lang w:eastAsia="zh-CN"/>
        </w:rPr>
        <w:t xml:space="preserve">)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3.2.3.1. </w:t>
      </w:r>
      <w:r>
        <w:rPr>
          <w:rFonts w:ascii="Times New Roman" w:hAnsi="Times New Roman" w:eastAsia="SchoolBookSanPin;Cambria"/>
          <w:sz w:val="28"/>
          <w:szCs w:val="28"/>
          <w:lang w:eastAsia="zh-CN"/>
        </w:rPr>
        <w:t xml:space="preserve">Первый период войны (июнь 1941</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осень 1942 г.)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План «Барбаросса». Соотношение сил противников на 22</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июня 1941 г. Вторжение Германии и ее</w:t>
      </w:r>
      <w:r>
        <w:rPr>
          <w:rFonts w:ascii="Times New Roman" w:hAnsi="Times New Roman" w:eastAsia="SchoolBookSanPin;Cambria"/>
          <w:sz w:val="28"/>
          <w:szCs w:val="28"/>
          <w:lang w:eastAsia="zh-CN"/>
        </w:rPr>
        <w:t xml:space="preserve">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w:t>
      </w:r>
      <w:r>
        <w:rPr>
          <w:rFonts w:ascii="Times New Roman" w:hAnsi="Times New Roman" w:eastAsia="SchoolBookSanPin;Cambria"/>
          <w:sz w:val="28"/>
          <w:szCs w:val="28"/>
          <w:lang w:eastAsia="zh-CN"/>
        </w:rPr>
        <w:t xml:space="preserve">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Битва за Мо</w:t>
      </w:r>
      <w:r>
        <w:rPr>
          <w:rFonts w:ascii="Times New Roman" w:hAnsi="Times New Roman" w:eastAsia="SchoolBookSanPin;Cambria"/>
          <w:sz w:val="28"/>
          <w:szCs w:val="28"/>
          <w:lang w:eastAsia="zh-CN"/>
        </w:rPr>
        <w:t xml:space="preserve">скву. Наступление гитлеровских войск: Москва на осадном положении. Парад 7 ноября 1941 г. на Красной площади. Переход</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в контрнаступление и разгром немецкой группировки под Москвой. Наступательные операции Красной Армии зимой</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весной 1942 г. Итоги Московс</w:t>
      </w:r>
      <w:r>
        <w:rPr>
          <w:rFonts w:ascii="Times New Roman" w:hAnsi="Times New Roman" w:eastAsia="SchoolBookSanPin;Cambria"/>
          <w:sz w:val="28"/>
          <w:szCs w:val="28"/>
          <w:lang w:eastAsia="zh-CN"/>
        </w:rPr>
        <w:t xml:space="preserve">кой битвы. Блокада Ленинграда. Героизм и трагедия гражданского населения. Эвакуация ленинградцев. Дорога жизни.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Перестройка экономики на военный лад. Эвакуация предприятий, населения</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ресурсов. Введение норм военной дисциплины на производстве и транспорт</w:t>
      </w:r>
      <w:r>
        <w:rPr>
          <w:rFonts w:ascii="Times New Roman" w:hAnsi="Times New Roman" w:eastAsia="SchoolBookSanPin;Cambria"/>
          <w:sz w:val="28"/>
          <w:szCs w:val="28"/>
          <w:lang w:eastAsia="zh-CN"/>
        </w:rPr>
        <w:t xml:space="preserve">е.</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w:t>
      </w:r>
      <w:r>
        <w:rPr>
          <w:rFonts w:ascii="Times New Roman" w:hAnsi="Times New Roman" w:eastAsia="SchoolBookSanPin;Cambria"/>
          <w:sz w:val="28"/>
          <w:szCs w:val="28"/>
          <w:lang w:eastAsia="zh-CN"/>
        </w:rPr>
        <w:t xml:space="preserve">еннопленных и медицинские эксперименты над заключенными. Угон советских людей в Германию. Разграбление и уничтожение культурных ценностей.</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Начало массового сопротивления врагу. Восстания в нацистских лагерях. Развертывание партизанского движения.</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3.2.3</w:t>
      </w:r>
      <w:r>
        <w:rPr>
          <w:rFonts w:ascii="Times New Roman" w:hAnsi="Times New Roman" w:eastAsia="OfficinaSansBoldITC;Franklin Go"/>
          <w:sz w:val="28"/>
          <w:szCs w:val="28"/>
          <w:lang w:eastAsia="zh-CN"/>
        </w:rPr>
        <w:t xml:space="preserve">.2. </w:t>
      </w:r>
      <w:r>
        <w:rPr>
          <w:rFonts w:ascii="Times New Roman" w:hAnsi="Times New Roman" w:eastAsia="SchoolBookSanPin;Cambria"/>
          <w:sz w:val="28"/>
          <w:szCs w:val="28"/>
          <w:lang w:eastAsia="zh-CN"/>
        </w:rPr>
        <w:t xml:space="preserve">Коренной перелом в ходе войны (осень 1942</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1943 </w:t>
      </w:r>
      <w:r>
        <w:rPr>
          <w:rFonts w:ascii="Times New Roman" w:hAnsi="Times New Roman" w:eastAsia="SchoolBookSanPin;Cambria"/>
          <w:sz w:val="28"/>
          <w:szCs w:val="28"/>
          <w:lang w:eastAsia="zh-CN"/>
        </w:rPr>
        <w:t xml:space="preserve">г</w:t>
      </w:r>
      <w:r>
        <w:rPr>
          <w:rFonts w:ascii="Times New Roman" w:hAnsi="Times New Roman" w:eastAsia="SchoolBookSanPin;Cambria"/>
          <w:sz w:val="28"/>
          <w:szCs w:val="28"/>
          <w:lang w:eastAsia="zh-CN"/>
        </w:rPr>
        <w:t xml:space="preserve">г.)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Сталинградская битва. Германское наступление весной</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летом 1942 г. Поражение советских войск в Крыму. Битва за Кавказ. Оборона Сталинграда. Дом Павлова. Окружение неприятельской группировки под Стал</w:t>
      </w:r>
      <w:r>
        <w:rPr>
          <w:rFonts w:ascii="Times New Roman" w:hAnsi="Times New Roman" w:eastAsia="SchoolBookSanPin;Cambria"/>
          <w:sz w:val="28"/>
          <w:szCs w:val="28"/>
          <w:lang w:eastAsia="zh-CN"/>
        </w:rPr>
        <w:t xml:space="preserve">инградом. Разгром окруженных под Сталинградом гитлеровцев. Итоги и значение победы Красной Армии под Сталинградом.</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Прорыв блокады Ленинграда в январе 1943 г. Значение героического сопротивления Ленинграда. Битва на Курской дуге. Соотношение сил. Провал нем</w:t>
      </w:r>
      <w:r>
        <w:rPr>
          <w:rFonts w:ascii="Times New Roman" w:hAnsi="Times New Roman" w:eastAsia="SchoolBookSanPin;Cambria"/>
          <w:sz w:val="28"/>
          <w:szCs w:val="28"/>
          <w:lang w:eastAsia="zh-CN"/>
        </w:rPr>
        <w:t xml:space="preserve">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w:t>
      </w:r>
      <w:r>
        <w:rPr>
          <w:rFonts w:ascii="Times New Roman" w:hAnsi="Times New Roman" w:eastAsia="SchoolBookSanPin;Cambria"/>
          <w:sz w:val="28"/>
          <w:szCs w:val="28"/>
          <w:lang w:eastAsia="zh-CN"/>
        </w:rPr>
        <w:t xml:space="preserve">рмии летом</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осенью 1943 г. СССР</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союзники. Проблема второго фронта. Ленд-лиз. Тегеранская конференция 1943 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За линией фронта. Развертывание массового партизанского движения. Антифашистское подполье в крупных городах. Значение партизанской</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подпольно</w:t>
      </w:r>
      <w:r>
        <w:rPr>
          <w:rFonts w:ascii="Times New Roman" w:hAnsi="Times New Roman" w:eastAsia="SchoolBookSanPin;Cambria"/>
          <w:sz w:val="28"/>
          <w:szCs w:val="28"/>
          <w:lang w:eastAsia="zh-CN"/>
        </w:rPr>
        <w:t xml:space="preserve">й борьбы для победы над врагом.</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w:t>
      </w:r>
      <w:r>
        <w:rPr>
          <w:rFonts w:ascii="Times New Roman" w:hAnsi="Times New Roman" w:eastAsia="SchoolBookSanPin;Cambria"/>
          <w:sz w:val="28"/>
          <w:szCs w:val="28"/>
          <w:lang w:eastAsia="zh-CN"/>
        </w:rPr>
        <w:t xml:space="preserve">ссы на территории СССР над военными преступниками и пособниками оккупантов в 1943</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1946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3.2.3.3. </w:t>
      </w:r>
      <w:r>
        <w:rPr>
          <w:rFonts w:ascii="Times New Roman" w:hAnsi="Times New Roman" w:eastAsia="SchoolBookSanPin;Cambria"/>
          <w:sz w:val="28"/>
          <w:szCs w:val="28"/>
          <w:lang w:eastAsia="zh-CN"/>
        </w:rPr>
        <w:t xml:space="preserve">Человек и война: единство фронта и тыла.</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«Все для фронта, все для победы!». Трудовой подвиг народа. Роль женщин</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подростков в промышленном и сельскохо</w:t>
      </w:r>
      <w:r>
        <w:rPr>
          <w:rFonts w:ascii="Times New Roman" w:hAnsi="Times New Roman" w:eastAsia="SchoolBookSanPin;Cambria"/>
          <w:sz w:val="28"/>
          <w:szCs w:val="28"/>
          <w:lang w:eastAsia="zh-CN"/>
        </w:rPr>
        <w:t xml:space="preserve">зяйственном производстве. Самоотверженный труд ученых. Помощь населения фронту.</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Повседневность военного времени. Фронтовая повседневность. Боевое братство. Женщины на войне. Письма с фронта и на фронт. Повседневность</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в советском тылу. Военная дисциплина н</w:t>
      </w:r>
      <w:r>
        <w:rPr>
          <w:rFonts w:ascii="Times New Roman" w:hAnsi="Times New Roman" w:eastAsia="SchoolBookSanPin;Cambria"/>
          <w:sz w:val="28"/>
          <w:szCs w:val="28"/>
          <w:lang w:eastAsia="zh-CN"/>
        </w:rPr>
        <w:t xml:space="preserve">а производстве. Карточная система</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Культурное пространство в годы войны. Песня «Священная война»</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п</w:t>
      </w:r>
      <w:r>
        <w:rPr>
          <w:rFonts w:ascii="Times New Roman" w:hAnsi="Times New Roman" w:eastAsia="SchoolBookSanPin;Cambria"/>
          <w:sz w:val="28"/>
          <w:szCs w:val="28"/>
          <w:lang w:eastAsia="zh-CN"/>
        </w:rPr>
        <w:t xml:space="preserve">ризыв</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к сопротивлению врагу. Советские писатели, композиторы, художники, ученые</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w:t>
      </w:r>
      <w:r>
        <w:rPr>
          <w:rFonts w:ascii="Times New Roman" w:hAnsi="Times New Roman" w:eastAsia="SchoolBookSanPin;Cambria"/>
          <w:sz w:val="28"/>
          <w:szCs w:val="28"/>
          <w:lang w:eastAsia="zh-CN"/>
        </w:rPr>
        <w:t xml:space="preserve">ые и научные связи с союзниками.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3.2.3.4. </w:t>
      </w:r>
      <w:r>
        <w:rPr>
          <w:rFonts w:ascii="Times New Roman" w:hAnsi="Times New Roman" w:eastAsia="SchoolBookSanPin;Cambria"/>
          <w:sz w:val="28"/>
          <w:szCs w:val="28"/>
          <w:lang w:eastAsia="zh-CN"/>
        </w:rPr>
        <w:t xml:space="preserve">Победа СССР в Великой Отечественной войне. Окончание Второй мировой войны (1944</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сентябрь 1945 </w:t>
      </w:r>
      <w:r>
        <w:rPr>
          <w:rFonts w:ascii="Times New Roman" w:hAnsi="Times New Roman" w:eastAsia="SchoolBookSanPin;Cambria"/>
          <w:sz w:val="28"/>
          <w:szCs w:val="28"/>
          <w:lang w:eastAsia="zh-CN"/>
        </w:rPr>
        <w:t xml:space="preserve">г</w:t>
      </w:r>
      <w:r>
        <w:rPr>
          <w:rFonts w:ascii="Times New Roman" w:hAnsi="Times New Roman" w:eastAsia="SchoolBookSanPin;Cambria"/>
          <w:sz w:val="28"/>
          <w:szCs w:val="28"/>
          <w:lang w:eastAsia="zh-CN"/>
        </w:rPr>
        <w:t xml:space="preserve">г.)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Освобождение Правобережной Украины и Крыма. Наступление советских войск в Белоруссии и Прибалтике. Боевые де</w:t>
      </w:r>
      <w:r>
        <w:rPr>
          <w:rFonts w:ascii="Times New Roman" w:hAnsi="Times New Roman" w:eastAsia="SchoolBookSanPin;Cambria"/>
          <w:sz w:val="28"/>
          <w:szCs w:val="28"/>
          <w:lang w:eastAsia="zh-CN"/>
        </w:rPr>
        <w:t xml:space="preserve">йствия в Восточной и Центральной Европе и освободительная миссия Красной Армии. Встреча на Эльбе. Висло-Одерская операция. Битва за Берлин. Капитуляция Германии. Репатриация советских граждан в ходе войны и после ее окончания.</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Война и общество. Восстановле</w:t>
      </w:r>
      <w:r>
        <w:rPr>
          <w:rFonts w:ascii="Times New Roman" w:hAnsi="Times New Roman" w:eastAsia="SchoolBookSanPin;Cambria"/>
          <w:sz w:val="28"/>
          <w:szCs w:val="28"/>
          <w:lang w:eastAsia="zh-CN"/>
        </w:rPr>
        <w:t xml:space="preserve">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Церкви.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Открытие второго фронта в Европе. Ялтинская конференция 19</w:t>
      </w:r>
      <w:r>
        <w:rPr>
          <w:rFonts w:ascii="Times New Roman" w:hAnsi="Times New Roman" w:eastAsia="SchoolBookSanPin;Cambria"/>
          <w:sz w:val="28"/>
          <w:szCs w:val="28"/>
          <w:lang w:eastAsia="zh-CN"/>
        </w:rPr>
        <w:t xml:space="preserve">45 г.: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Советско-японская война 1945 г. Разгром Квантунской армии. Ядерные бомбардировки японских</w:t>
      </w:r>
      <w:r>
        <w:rPr>
          <w:rFonts w:ascii="Times New Roman" w:hAnsi="Times New Roman" w:eastAsia="SchoolBookSanPin;Cambria"/>
          <w:sz w:val="28"/>
          <w:szCs w:val="28"/>
          <w:lang w:eastAsia="zh-CN"/>
        </w:rPr>
        <w:t xml:space="preserve"> городов американской авиацией и их последствия.</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Создание ООН. Осуждение главных военных преступников. Нюрнбергский</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Токийский судебные процессы.</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Итоги Великой Отечественной и Второй мировой войны. Решающий вклад СССР в победу Антигитлеровской коалиции. </w:t>
      </w:r>
      <w:r>
        <w:rPr>
          <w:rFonts w:ascii="Times New Roman" w:hAnsi="Times New Roman" w:eastAsia="SchoolBookSanPin;Cambria"/>
          <w:sz w:val="28"/>
          <w:szCs w:val="28"/>
          <w:lang w:eastAsia="zh-CN"/>
        </w:rPr>
        <w:t xml:space="preserve">Людские и материальные потери. Изменение политической карты мира.</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3.2.3.5. </w:t>
      </w:r>
      <w:r>
        <w:rPr>
          <w:rFonts w:ascii="Times New Roman" w:hAnsi="Times New Roman" w:eastAsia="SchoolBookSanPin;Cambria"/>
          <w:sz w:val="28"/>
          <w:szCs w:val="28"/>
          <w:lang w:eastAsia="zh-CN"/>
        </w:rPr>
        <w:t xml:space="preserve">Наш край в 1941</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3.2.4. </w:t>
      </w:r>
      <w:r>
        <w:rPr>
          <w:rFonts w:ascii="Times New Roman" w:hAnsi="Times New Roman" w:eastAsia="SchoolBookSanPin;Cambria"/>
          <w:sz w:val="28"/>
          <w:szCs w:val="28"/>
          <w:lang w:eastAsia="zh-CN"/>
        </w:rPr>
        <w:t xml:space="preserve">Обобщение.</w:t>
      </w:r>
      <w:r>
        <w:rPr>
          <w:rFonts w:ascii="Times New Roman" w:hAnsi="Times New Roman"/>
          <w:b/>
          <w:sz w:val="28"/>
          <w:szCs w:val="28"/>
          <w:lang w:eastAsia="zh-CN"/>
        </w:rPr>
      </w:r>
      <w:r/>
    </w:p>
    <w:p>
      <w:pPr>
        <w:pStyle w:val="1228"/>
        <w:ind w:firstLine="709"/>
        <w:spacing w:lineRule="auto" w:line="348"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4.</w:t>
      </w:r>
      <w:r>
        <w:rPr>
          <w:rFonts w:ascii="Times New Roman" w:hAnsi="Times New Roman" w:eastAsia="OfficinaSansBoldITC;Franklin Go"/>
          <w:sz w:val="28"/>
          <w:szCs w:val="28"/>
          <w:lang w:eastAsia="zh-CN"/>
        </w:rPr>
        <w:t xml:space="preserve"> </w:t>
      </w:r>
      <w:r>
        <w:rPr>
          <w:rFonts w:ascii="Times New Roman" w:hAnsi="Times New Roman" w:eastAsia="OfficinaSansBoldITC;Franklin Go"/>
          <w:sz w:val="28"/>
          <w:szCs w:val="28"/>
          <w:lang w:eastAsia="zh-CN"/>
        </w:rPr>
        <w:t xml:space="preserve">Содержание обучения в 11 классе.</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4.1. </w:t>
      </w:r>
      <w:r>
        <w:rPr>
          <w:rFonts w:ascii="Times New Roman" w:hAnsi="Times New Roman" w:eastAsia="SchoolBookSanPin;Cambria"/>
          <w:sz w:val="28"/>
          <w:szCs w:val="28"/>
          <w:lang w:eastAsia="zh-CN"/>
        </w:rPr>
        <w:t xml:space="preserve">Всеобщая история.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4.1.1. </w:t>
      </w:r>
      <w:r>
        <w:rPr>
          <w:rFonts w:ascii="Times New Roman" w:hAnsi="Times New Roman" w:eastAsia="SchoolBookSanPin;Cambria"/>
          <w:sz w:val="28"/>
          <w:szCs w:val="28"/>
          <w:lang w:eastAsia="zh-CN"/>
        </w:rPr>
        <w:t xml:space="preserve">Введение. Мир во второй половине ХХ</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начале XXI в. 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w:t>
      </w:r>
      <w:r>
        <w:rPr>
          <w:rFonts w:ascii="Times New Roman" w:hAnsi="Times New Roman" w:eastAsia="SchoolBookSanPin;Cambria"/>
          <w:sz w:val="28"/>
          <w:szCs w:val="28"/>
          <w:lang w:eastAsia="zh-CN"/>
        </w:rPr>
        <w:t xml:space="preserve">рой половине ХХ в. Процессы глобализации и развитие национальных государств.</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4.1.2. </w:t>
      </w:r>
      <w:r>
        <w:rPr>
          <w:rFonts w:ascii="Times New Roman" w:hAnsi="Times New Roman" w:eastAsia="SchoolBookSanPin;Cambria"/>
          <w:sz w:val="28"/>
          <w:szCs w:val="28"/>
          <w:lang w:eastAsia="zh-CN"/>
        </w:rPr>
        <w:t xml:space="preserve">Страны Северной Америки и Европы во второй половине ХХ</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начале XXI в.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От мира к холодной войне. Речь У. Черчилля в Фултоне. Доктрина Трумэна. План Маршалла. Разделенн</w:t>
      </w:r>
      <w:r>
        <w:rPr>
          <w:rFonts w:ascii="Times New Roman" w:hAnsi="Times New Roman" w:eastAsia="SchoolBookSanPin;Cambria"/>
          <w:sz w:val="28"/>
          <w:szCs w:val="28"/>
          <w:lang w:eastAsia="zh-CN"/>
        </w:rPr>
        <w:t xml:space="preserve">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4.1.2.1. </w:t>
      </w:r>
      <w:r>
        <w:rPr>
          <w:rFonts w:ascii="Times New Roman" w:hAnsi="Times New Roman" w:eastAsia="SchoolBookSanPin;Cambria"/>
          <w:sz w:val="28"/>
          <w:szCs w:val="28"/>
          <w:lang w:eastAsia="zh-CN"/>
        </w:rPr>
        <w:t xml:space="preserve">Соединенные Штаты Америки. Послевоенный экономический подъем. Развитие постиндуст</w:t>
      </w:r>
      <w:r>
        <w:rPr>
          <w:rFonts w:ascii="Times New Roman" w:hAnsi="Times New Roman" w:eastAsia="SchoolBookSanPin;Cambria"/>
          <w:sz w:val="28"/>
          <w:szCs w:val="28"/>
          <w:lang w:eastAsia="zh-CN"/>
        </w:rPr>
        <w:t xml:space="preserve">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w:t>
      </w:r>
      <w:r>
        <w:rPr>
          <w:rFonts w:ascii="Times New Roman" w:hAnsi="Times New Roman" w:eastAsia="SchoolBookSanPin;Cambria"/>
          <w:sz w:val="28"/>
          <w:szCs w:val="28"/>
          <w:lang w:eastAsia="zh-CN"/>
        </w:rPr>
        <w:t xml:space="preserve">ка США</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во второй половине ХХ</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начале XXI в. Развитие отношений с СССР, Российской Федерацией.</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4.1.2.2. </w:t>
      </w:r>
      <w:r>
        <w:rPr>
          <w:rFonts w:ascii="Times New Roman" w:hAnsi="Times New Roman" w:eastAsia="SchoolBookSanPin;Cambria"/>
          <w:sz w:val="28"/>
          <w:szCs w:val="28"/>
          <w:lang w:eastAsia="zh-CN"/>
        </w:rPr>
        <w:t xml:space="preserve">Страны Западной Европы. Экономическая и политическая ситуация в первые послевоенные годы. Научно-техническая революция. Становление социально ори</w:t>
      </w:r>
      <w:r>
        <w:rPr>
          <w:rFonts w:ascii="Times New Roman" w:hAnsi="Times New Roman" w:eastAsia="SchoolBookSanPin;Cambria"/>
          <w:sz w:val="28"/>
          <w:szCs w:val="28"/>
          <w:lang w:eastAsia="zh-CN"/>
        </w:rPr>
        <w:t xml:space="preserve">ентированной рыночной экономики. Германское «экономическое чудо». Установление V республики во Франции. Лейбористы</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консерваторы в Великобритании. Начало европейской интеграции (ЕЭС). «Бурные шестидесятые». «Скандинавская модель» социально-экономическог</w:t>
      </w:r>
      <w:r>
        <w:rPr>
          <w:rFonts w:ascii="Times New Roman" w:hAnsi="Times New Roman" w:eastAsia="SchoolBookSanPin;Cambria"/>
          <w:sz w:val="28"/>
          <w:szCs w:val="28"/>
          <w:lang w:eastAsia="zh-CN"/>
        </w:rPr>
        <w:t xml:space="preserve">о развития. </w:t>
      </w:r>
      <w:r>
        <w:rPr>
          <w:rFonts w:ascii="Times New Roman" w:hAnsi="Times New Roman" w:eastAsia="SchoolBookSanPin;Cambria"/>
          <w:spacing w:val="-4"/>
          <w:sz w:val="28"/>
          <w:szCs w:val="28"/>
          <w:lang w:eastAsia="zh-CN"/>
        </w:rPr>
        <w:t xml:space="preserve">Падение диктатур в Греции, Португалии, Испании. Экономические кризисы 1970-х</w:t>
      </w:r>
      <w:r>
        <w:rPr>
          <w:rFonts w:ascii="Times New Roman" w:hAnsi="Times New Roman" w:eastAsia="SchoolBookSanPin;Cambria"/>
          <w:spacing w:val="-4"/>
          <w:sz w:val="28"/>
          <w:szCs w:val="28"/>
          <w:lang w:eastAsia="zh-CN"/>
        </w:rPr>
        <w:t xml:space="preserve"> –</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начала 1980-х гг. Неоконсерватизм. Европейский союз.</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4.1.2.3. </w:t>
      </w:r>
      <w:r>
        <w:rPr>
          <w:rFonts w:ascii="Times New Roman" w:hAnsi="Times New Roman" w:eastAsia="SchoolBookSanPin;Cambria"/>
          <w:sz w:val="28"/>
          <w:szCs w:val="28"/>
          <w:lang w:eastAsia="zh-CN"/>
        </w:rPr>
        <w:t xml:space="preserve">Страны Центральной и Восточной Европы во второй половине</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ХХ</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начале XXI в. Революции второй полов</w:t>
      </w:r>
      <w:r>
        <w:rPr>
          <w:rFonts w:ascii="Times New Roman" w:hAnsi="Times New Roman" w:eastAsia="SchoolBookSanPin;Cambria"/>
          <w:sz w:val="28"/>
          <w:szCs w:val="28"/>
          <w:lang w:eastAsia="zh-CN"/>
        </w:rPr>
        <w:t xml:space="preserve">ины 1940-х гг. и установление коммунистических режимов. СЭВ и ОВД. Достижения и проблемы социалистического развития в 1950-е гг. Выступления в ГДР (1953</w:t>
      </w:r>
      <w:r>
        <w:rPr>
          <w:rFonts w:ascii="Times New Roman" w:hAnsi="Times New Roman" w:eastAsia="SchoolBookSanPin;Cambria"/>
          <w:sz w:val="28"/>
          <w:szCs w:val="28"/>
          <w:lang w:eastAsia="zh-CN"/>
        </w:rPr>
        <w:t xml:space="preserve"> г.</w:t>
      </w:r>
      <w:r>
        <w:rPr>
          <w:rFonts w:ascii="Times New Roman" w:hAnsi="Times New Roman" w:eastAsia="SchoolBookSanPin;Cambria"/>
          <w:sz w:val="28"/>
          <w:szCs w:val="28"/>
          <w:lang w:eastAsia="zh-CN"/>
        </w:rPr>
        <w:t xml:space="preserve">), Польше</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Венгрии (1956</w:t>
      </w:r>
      <w:r>
        <w:rPr>
          <w:rFonts w:ascii="Times New Roman" w:hAnsi="Times New Roman" w:eastAsia="SchoolBookSanPin;Cambria"/>
          <w:sz w:val="28"/>
          <w:szCs w:val="28"/>
          <w:lang w:eastAsia="zh-CN"/>
        </w:rPr>
        <w:t xml:space="preserve"> г.</w:t>
      </w:r>
      <w:r>
        <w:rPr>
          <w:rFonts w:ascii="Times New Roman" w:hAnsi="Times New Roman" w:eastAsia="SchoolBookSanPin;Cambria"/>
          <w:sz w:val="28"/>
          <w:szCs w:val="28"/>
          <w:lang w:eastAsia="zh-CN"/>
        </w:rPr>
        <w:t xml:space="preserve">). Югославская модель социализма. Пражская весна 1968 г.</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ее подавлени</w:t>
      </w:r>
      <w:r>
        <w:rPr>
          <w:rFonts w:ascii="Times New Roman" w:hAnsi="Times New Roman" w:eastAsia="SchoolBookSanPin;Cambria"/>
          <w:sz w:val="28"/>
          <w:szCs w:val="28"/>
          <w:lang w:eastAsia="zh-CN"/>
        </w:rPr>
        <w:t xml:space="preserve">е. Движение «Солидарность» в Польше. Перестройка в СССР</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страны восточного блока. Революции 1989</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1990 гг. в странах Центральной</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Восточной Европы. Распад ОВД, СЭВ. Образование новых государств</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на постсоветском пространстве. Разделение Чехословакии. Ра</w:t>
      </w:r>
      <w:r>
        <w:rPr>
          <w:rFonts w:ascii="Times New Roman" w:hAnsi="Times New Roman" w:eastAsia="SchoolBookSanPin;Cambria"/>
          <w:sz w:val="28"/>
          <w:szCs w:val="28"/>
          <w:lang w:eastAsia="zh-CN"/>
        </w:rPr>
        <w:t xml:space="preserve">спад Югославии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4.1.3. </w:t>
      </w:r>
      <w:r>
        <w:rPr>
          <w:rFonts w:ascii="Times New Roman" w:hAnsi="Times New Roman" w:eastAsia="SchoolBookSanPin;Cambria"/>
          <w:sz w:val="28"/>
          <w:szCs w:val="28"/>
          <w:lang w:eastAsia="zh-CN"/>
        </w:rPr>
        <w:t xml:space="preserve">Страны Азии, Африки во второй половин</w:t>
      </w:r>
      <w:r>
        <w:rPr>
          <w:rFonts w:ascii="Times New Roman" w:hAnsi="Times New Roman" w:eastAsia="SchoolBookSanPin;Cambria"/>
          <w:sz w:val="28"/>
          <w:szCs w:val="28"/>
          <w:lang w:eastAsia="zh-CN"/>
        </w:rPr>
        <w:t xml:space="preserve">е ХХ</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начале XXI </w:t>
      </w:r>
      <w:r>
        <w:rPr>
          <w:rFonts w:ascii="Times New Roman" w:hAnsi="Times New Roman" w:eastAsia="SchoolBookSanPin;Cambria"/>
          <w:sz w:val="28"/>
          <w:szCs w:val="28"/>
          <w:lang w:eastAsia="zh-CN"/>
        </w:rPr>
        <w:t xml:space="preserve">в</w:t>
      </w:r>
      <w:r>
        <w:rPr>
          <w:rFonts w:ascii="Times New Roman" w:hAnsi="Times New Roman" w:eastAsia="SchoolBookSanPin;Cambria"/>
          <w:sz w:val="28"/>
          <w:szCs w:val="28"/>
          <w:lang w:eastAsia="zh-CN"/>
        </w:rPr>
        <w:t xml:space="preserve">в.: проблемы и пути модернизации.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Обретение независимости и выбор путей развития странами Азии и Африки.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4.1.3.1. </w:t>
      </w:r>
      <w:r>
        <w:rPr>
          <w:rFonts w:ascii="Times New Roman" w:hAnsi="Times New Roman" w:eastAsia="SchoolBookSanPin;Cambria"/>
          <w:sz w:val="28"/>
          <w:szCs w:val="28"/>
          <w:lang w:eastAsia="zh-CN"/>
        </w:rPr>
        <w:t xml:space="preserve">Страны Восточной, Юго-Восточной и Южной Азии. Освободительная борьба и провозглашение национальных государств в регионе</w:t>
      </w:r>
      <w:r>
        <w:rPr>
          <w:rFonts w:ascii="Times New Roman" w:hAnsi="Times New Roman" w:eastAsia="SchoolBookSanPin;Cambria"/>
          <w:sz w:val="28"/>
          <w:szCs w:val="28"/>
          <w:lang w:eastAsia="zh-CN"/>
        </w:rPr>
        <w:t xml:space="preserve">. Китай: провозглашение республики; социалистический эксперимент; Мао Цзэдун</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маоизм; экономические реформы конца 1970-х</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1980-х гг. и их последствия; современное развитие. Разделение Вьетнама и Кореи на государства с разным общественно-политическим стр</w:t>
      </w:r>
      <w:r>
        <w:rPr>
          <w:rFonts w:ascii="Times New Roman" w:hAnsi="Times New Roman" w:eastAsia="SchoolBookSanPin;Cambria"/>
          <w:sz w:val="28"/>
          <w:szCs w:val="28"/>
          <w:lang w:eastAsia="zh-CN"/>
        </w:rPr>
        <w:t xml:space="preserve">оем. Индия: провозглашение независимости; курс Неру; внутренняя и внешняя политика современного индийского государства.</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Успехи модернизации. Япония после Второй мировой войны: от поражения</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к лидерству. Восстановление суверенитета страны. Японское «экономи</w:t>
      </w:r>
      <w:r>
        <w:rPr>
          <w:rFonts w:ascii="Times New Roman" w:hAnsi="Times New Roman" w:eastAsia="SchoolBookSanPin;Cambria"/>
          <w:sz w:val="28"/>
          <w:szCs w:val="28"/>
          <w:lang w:eastAsia="zh-CN"/>
        </w:rPr>
        <w:t xml:space="preserve">ческое чудо». Новые индустриальные страны (Сингапур, Южная Корея).</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4.1.3.2. </w:t>
      </w:r>
      <w:r>
        <w:rPr>
          <w:rFonts w:ascii="Times New Roman" w:hAnsi="Times New Roman" w:eastAsia="SchoolBookSanPin;Cambria"/>
          <w:sz w:val="28"/>
          <w:szCs w:val="28"/>
          <w:lang w:eastAsia="zh-CN"/>
        </w:rPr>
        <w:t xml:space="preserve">Страны Ближнего Востока и Северной Африки. Турция: политическое развитие, достижения и проблемы модернизации. Иран: реформы 1960</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1970-х гг.; исламская революция. Афганистан: см</w:t>
      </w:r>
      <w:r>
        <w:rPr>
          <w:rFonts w:ascii="Times New Roman" w:hAnsi="Times New Roman" w:eastAsia="SchoolBookSanPin;Cambria"/>
          <w:sz w:val="28"/>
          <w:szCs w:val="28"/>
          <w:lang w:eastAsia="zh-CN"/>
        </w:rPr>
        <w:t xml:space="preserve">ена политических режимов, роль внешних сил.</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w:t>
      </w:r>
      <w:r>
        <w:rPr>
          <w:rFonts w:ascii="Times New Roman" w:hAnsi="Times New Roman" w:eastAsia="SchoolBookSanPin;Cambria"/>
          <w:sz w:val="28"/>
          <w:szCs w:val="28"/>
          <w:lang w:eastAsia="zh-CN"/>
        </w:rPr>
        <w:t xml:space="preserve">аильские войны и попытки урегулирования на Ближнем Востоке. Политическое развитие арабских стран в конце ХХ</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начале XXI в. «Арабская весна» и смена политических режимов в начале 2010-х гг. Гражданская война в Сирии.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4.1.3.3. </w:t>
      </w:r>
      <w:r>
        <w:rPr>
          <w:rFonts w:ascii="Times New Roman" w:hAnsi="Times New Roman" w:eastAsia="SchoolBookSanPin;Cambria"/>
          <w:sz w:val="28"/>
          <w:szCs w:val="28"/>
          <w:lang w:eastAsia="zh-CN"/>
        </w:rPr>
        <w:t xml:space="preserve">Страны Тропической и Южной</w:t>
      </w:r>
      <w:r>
        <w:rPr>
          <w:rFonts w:ascii="Times New Roman" w:hAnsi="Times New Roman" w:eastAsia="SchoolBookSanPin;Cambria"/>
          <w:sz w:val="28"/>
          <w:szCs w:val="28"/>
          <w:lang w:eastAsia="zh-CN"/>
        </w:rPr>
        <w:t xml:space="preserve"> Африки. Этапы провозглашения независимости («год Африки», 1970</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w:t>
      </w:r>
      <w:r>
        <w:rPr>
          <w:rFonts w:ascii="Times New Roman" w:hAnsi="Times New Roman" w:eastAsia="SchoolBookSanPin;Cambria"/>
          <w:sz w:val="28"/>
          <w:szCs w:val="28"/>
          <w:lang w:eastAsia="zh-CN"/>
        </w:rPr>
        <w:t xml:space="preserve">тизм. Гражданские войны и этнические конфликты в Африке.</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4.1.4. </w:t>
      </w:r>
      <w:r>
        <w:rPr>
          <w:rFonts w:ascii="Times New Roman" w:hAnsi="Times New Roman" w:eastAsia="SchoolBookSanPin;Cambria"/>
          <w:sz w:val="28"/>
          <w:szCs w:val="28"/>
          <w:lang w:eastAsia="zh-CN"/>
        </w:rPr>
        <w:t xml:space="preserve">Страны Латинской Америки во второй половине ХХ</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начале XXI </w:t>
      </w:r>
      <w:r>
        <w:rPr>
          <w:rFonts w:ascii="Times New Roman" w:hAnsi="Times New Roman" w:eastAsia="SchoolBookSanPin;Cambria"/>
          <w:sz w:val="28"/>
          <w:szCs w:val="28"/>
          <w:lang w:eastAsia="zh-CN"/>
        </w:rPr>
        <w:t xml:space="preserve">в</w:t>
      </w:r>
      <w:r>
        <w:rPr>
          <w:rFonts w:ascii="Times New Roman" w:hAnsi="Times New Roman" w:eastAsia="SchoolBookSanPin;Cambria"/>
          <w:sz w:val="28"/>
          <w:szCs w:val="28"/>
          <w:lang w:eastAsia="zh-CN"/>
        </w:rPr>
        <w:t xml:space="preserve">в.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Положение стран Латинской Америки в середине ХХ в.: проблемы внутреннего развития, влияние США. Аграрные реформы и импортоз</w:t>
      </w:r>
      <w:r>
        <w:rPr>
          <w:rFonts w:ascii="Times New Roman" w:hAnsi="Times New Roman" w:eastAsia="SchoolBookSanPin;Cambria"/>
          <w:sz w:val="28"/>
          <w:szCs w:val="28"/>
          <w:lang w:eastAsia="zh-CN"/>
        </w:rPr>
        <w:t xml:space="preserve">амещающая индустриализация. Националреформизм. Революция на Кубе. Диктатуры</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демократизация в странах Латинской Америки. Революции конца 1960-х</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1970-х гг. (Перу, Чили, Никарагуа). «Левый поворот» в конце ХХ в.</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4.1.5. </w:t>
      </w:r>
      <w:r>
        <w:rPr>
          <w:rFonts w:ascii="Times New Roman" w:hAnsi="Times New Roman" w:eastAsia="SchoolBookSanPin;Cambria"/>
          <w:sz w:val="28"/>
          <w:szCs w:val="28"/>
          <w:lang w:eastAsia="zh-CN"/>
        </w:rPr>
        <w:t xml:space="preserve">Международные отношения во вто</w:t>
      </w:r>
      <w:r>
        <w:rPr>
          <w:rFonts w:ascii="Times New Roman" w:hAnsi="Times New Roman" w:eastAsia="SchoolBookSanPin;Cambria"/>
          <w:sz w:val="28"/>
          <w:szCs w:val="28"/>
          <w:lang w:eastAsia="zh-CN"/>
        </w:rPr>
        <w:t xml:space="preserve">рой половине ХХ</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начале XXI </w:t>
      </w:r>
      <w:r>
        <w:rPr>
          <w:rFonts w:ascii="Times New Roman" w:hAnsi="Times New Roman" w:eastAsia="SchoolBookSanPin;Cambria"/>
          <w:sz w:val="28"/>
          <w:szCs w:val="28"/>
          <w:lang w:eastAsia="zh-CN"/>
        </w:rPr>
        <w:t xml:space="preserve">в</w:t>
      </w:r>
      <w:r>
        <w:rPr>
          <w:rFonts w:ascii="Times New Roman" w:hAnsi="Times New Roman" w:eastAsia="SchoolBookSanPin;Cambria"/>
          <w:sz w:val="28"/>
          <w:szCs w:val="28"/>
          <w:lang w:eastAsia="zh-CN"/>
        </w:rPr>
        <w:t xml:space="preserve">в. Основные этапы развития международны</w:t>
      </w:r>
      <w:r>
        <w:rPr>
          <w:rFonts w:ascii="Times New Roman" w:hAnsi="Times New Roman" w:eastAsia="SchoolBookSanPin;Cambria"/>
          <w:sz w:val="28"/>
          <w:szCs w:val="28"/>
          <w:lang w:eastAsia="zh-CN"/>
        </w:rPr>
        <w:t xml:space="preserve">х отношений во второй половине </w:t>
      </w:r>
      <w:r>
        <w:rPr>
          <w:rFonts w:ascii="Times New Roman" w:hAnsi="Times New Roman" w:eastAsia="SchoolBookSanPin;Cambria"/>
          <w:sz w:val="28"/>
          <w:szCs w:val="28"/>
          <w:lang w:eastAsia="zh-CN"/>
        </w:rPr>
        <w:t xml:space="preserve">1940-х</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2020-х гг. Международные кризисы и региональные конфликты в годы холодной войны (Берлинские кризисы, Корейская война, войны в Индокитае, Суэцкий к</w:t>
      </w:r>
      <w:r>
        <w:rPr>
          <w:rFonts w:ascii="Times New Roman" w:hAnsi="Times New Roman" w:eastAsia="SchoolBookSanPin;Cambria"/>
          <w:sz w:val="28"/>
          <w:szCs w:val="28"/>
          <w:lang w:eastAsia="zh-CN"/>
        </w:rPr>
        <w:t xml:space="preserve">ризи</w:t>
      </w:r>
      <w:r>
        <w:rPr>
          <w:rFonts w:ascii="Times New Roman" w:hAnsi="Times New Roman" w:eastAsia="SchoolBookSanPin;Cambria"/>
          <w:sz w:val="28"/>
          <w:szCs w:val="28"/>
          <w:lang w:eastAsia="zh-CN"/>
        </w:rPr>
        <w:t xml:space="preserve">с, Карибский (Кубинский) кризис</w:t>
      </w:r>
      <w:r>
        <w:rPr>
          <w:rFonts w:ascii="Times New Roman" w:hAnsi="Times New Roman" w:eastAsia="SchoolBookSanPin;Cambria"/>
          <w:sz w:val="28"/>
          <w:szCs w:val="28"/>
          <w:lang w:eastAsia="zh-CN"/>
        </w:rPr>
        <w:t xml:space="preserve">. Создание Движения неприсоединения. Гонка вооружений. Война во Вьетнаме.</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Разрядка международной напряженности в конце 1960-х</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первой половине 1970-х гг. Договор о запрещении ядерных испытаний в трех средах. Договор</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о н</w:t>
      </w:r>
      <w:r>
        <w:rPr>
          <w:rFonts w:ascii="Times New Roman" w:hAnsi="Times New Roman" w:eastAsia="SchoolBookSanPin;Cambria"/>
          <w:sz w:val="28"/>
          <w:szCs w:val="28"/>
          <w:lang w:eastAsia="zh-CN"/>
        </w:rPr>
        <w:t xml:space="preserve">ераспространении ядерного оружия (1968). Пражская весна 1968 г. и ввод войск государств</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участников ОВД в Чехословакию. Урегулирование германского вопроса (договоры ФРГ с СССР и Польшей, четырехстороннее соглашение</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по Западному Берлину). Договоры об огра</w:t>
      </w:r>
      <w:r>
        <w:rPr>
          <w:rFonts w:ascii="Times New Roman" w:hAnsi="Times New Roman" w:eastAsia="SchoolBookSanPin;Cambria"/>
          <w:sz w:val="28"/>
          <w:szCs w:val="28"/>
          <w:lang w:eastAsia="zh-CN"/>
        </w:rPr>
        <w:t xml:space="preserve">ничении стратегических вооружений (ОСВ). Совещание по безопасности и сотрудничеству в Европе (Хельсинки, 1975 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Ввод советских войск в Афганистан (1979</w:t>
      </w:r>
      <w:r>
        <w:rPr>
          <w:rFonts w:ascii="Times New Roman" w:hAnsi="Times New Roman" w:eastAsia="SchoolBookSanPin;Cambria"/>
          <w:sz w:val="28"/>
          <w:szCs w:val="28"/>
          <w:lang w:eastAsia="zh-CN"/>
        </w:rPr>
        <w:t xml:space="preserve"> г.</w:t>
      </w:r>
      <w:r>
        <w:rPr>
          <w:rFonts w:ascii="Times New Roman" w:hAnsi="Times New Roman" w:eastAsia="SchoolBookSanPin;Cambria"/>
          <w:sz w:val="28"/>
          <w:szCs w:val="28"/>
          <w:lang w:eastAsia="zh-CN"/>
        </w:rPr>
        <w:t xml:space="preserve">). Возвращение к политике холодной войны. Наращивание стратегических вооружений. Американский проек</w:t>
      </w:r>
      <w:r>
        <w:rPr>
          <w:rFonts w:ascii="Times New Roman" w:hAnsi="Times New Roman" w:eastAsia="SchoolBookSanPin;Cambria"/>
          <w:sz w:val="28"/>
          <w:szCs w:val="28"/>
          <w:lang w:eastAsia="zh-CN"/>
        </w:rPr>
        <w:t xml:space="preserve">т СОИ. Провозглашение советской концепции нового политического мышления в 1980-х гг. Революции 1989</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1991 гг. в странах Центральной и Восточной Европы,</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их внешнеполитические последствия. Распад СССР и восточного блока. Российская Федерация</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правопреемник </w:t>
      </w:r>
      <w:r>
        <w:rPr>
          <w:rFonts w:ascii="Times New Roman" w:hAnsi="Times New Roman" w:eastAsia="SchoolBookSanPin;Cambria"/>
          <w:sz w:val="28"/>
          <w:szCs w:val="28"/>
          <w:lang w:eastAsia="zh-CN"/>
        </w:rPr>
        <w:t xml:space="preserve">СССР на международной арене. Образование СНГ.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Международные отношения в конце ХХ</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начале XXI в. От биполярного</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к многополюсному миру. Региональная и межрегиональная интеграция. Россия</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в современном мире: восстановление лидирующих позиций, отстаивание на</w:t>
      </w:r>
      <w:r>
        <w:rPr>
          <w:rFonts w:ascii="Times New Roman" w:hAnsi="Times New Roman" w:eastAsia="SchoolBookSanPin;Cambria"/>
          <w:sz w:val="28"/>
          <w:szCs w:val="28"/>
          <w:lang w:eastAsia="zh-CN"/>
        </w:rPr>
        <w:t xml:space="preserve">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XX в.</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4.1.6. </w:t>
      </w:r>
      <w:r>
        <w:rPr>
          <w:rFonts w:ascii="Times New Roman" w:hAnsi="Times New Roman" w:eastAsia="SchoolBookSanPin;Cambria"/>
          <w:sz w:val="28"/>
          <w:szCs w:val="28"/>
          <w:lang w:eastAsia="zh-CN"/>
        </w:rPr>
        <w:t xml:space="preserve">Развитие науки и культуры во второй половине ХХ</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начале XXI </w:t>
      </w:r>
      <w:r>
        <w:rPr>
          <w:rFonts w:ascii="Times New Roman" w:hAnsi="Times New Roman" w:eastAsia="SchoolBookSanPin;Cambria"/>
          <w:sz w:val="28"/>
          <w:szCs w:val="28"/>
          <w:lang w:eastAsia="zh-CN"/>
        </w:rPr>
        <w:t xml:space="preserve">в</w:t>
      </w:r>
      <w:r>
        <w:rPr>
          <w:rFonts w:ascii="Times New Roman" w:hAnsi="Times New Roman" w:eastAsia="SchoolBookSanPin;Cambria"/>
          <w:sz w:val="28"/>
          <w:szCs w:val="28"/>
          <w:lang w:eastAsia="zh-CN"/>
        </w:rPr>
        <w:t xml:space="preserve">в.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Развитие науки во второй половине ХХ</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w:t>
      </w:r>
      <w:r>
        <w:rPr>
          <w:rFonts w:ascii="Times New Roman" w:hAnsi="Times New Roman" w:eastAsia="SchoolBookSanPin;Cambria"/>
          <w:sz w:val="28"/>
          <w:szCs w:val="28"/>
          <w:lang w:eastAsia="zh-CN"/>
        </w:rPr>
        <w:t xml:space="preserve">хники и робототехники. Информационная революция. Интернет.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Течения и стили в художественной культуре второй половины ХХ</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начала XXI в.: от модернизма к постмодернизму. Литература. Живопись. Архитектура: новые технологии, концепции, художественные решения</w:t>
      </w:r>
      <w:r>
        <w:rPr>
          <w:rFonts w:ascii="Times New Roman" w:hAnsi="Times New Roman" w:eastAsia="SchoolBookSanPin;Cambria"/>
          <w:sz w:val="28"/>
          <w:szCs w:val="28"/>
          <w:lang w:eastAsia="zh-CN"/>
        </w:rPr>
        <w:t xml:space="preserve">. Дизайн. Кинематограф. Музыка: развитие традиций и авангардные течения. Джаз. Рок-музыка. Массовая культура. Молодежная культура.</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4.1.7. </w:t>
      </w:r>
      <w:r>
        <w:rPr>
          <w:rFonts w:ascii="Times New Roman" w:hAnsi="Times New Roman" w:eastAsia="SchoolBookSanPin;Cambria"/>
          <w:sz w:val="28"/>
          <w:szCs w:val="28"/>
          <w:lang w:eastAsia="zh-CN"/>
        </w:rPr>
        <w:t xml:space="preserve">Современный мир.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Глобальные проблемы человечества. Существование и распространение ядерного оружия. Проблема прир</w:t>
      </w:r>
      <w:r>
        <w:rPr>
          <w:rFonts w:ascii="Times New Roman" w:hAnsi="Times New Roman" w:eastAsia="SchoolBookSanPin;Cambria"/>
          <w:sz w:val="28"/>
          <w:szCs w:val="28"/>
          <w:lang w:eastAsia="zh-CN"/>
        </w:rPr>
        <w:t xml:space="preserve">одных ресурсов и экологии. Проблема беженцев. Эпидемии в современном мире.</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eastAsia="SchoolBookSanPin;Cambria"/>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4.1.8. </w:t>
      </w:r>
      <w:r>
        <w:rPr>
          <w:rFonts w:ascii="Times New Roman" w:hAnsi="Times New Roman" w:eastAsia="SchoolBookSanPin;Cambria"/>
          <w:sz w:val="28"/>
          <w:szCs w:val="28"/>
          <w:lang w:eastAsia="zh-CN"/>
        </w:rPr>
        <w:t xml:space="preserve">Обобщение.</w:t>
      </w:r>
      <w:r>
        <w:rPr>
          <w:rFonts w:ascii="Times New Roman" w:hAnsi="Times New Roman" w:eastAsia="SchoolBookSanPin;Cambria"/>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4.2.</w:t>
      </w:r>
      <w:r>
        <w:rPr>
          <w:rFonts w:ascii="Times New Roman" w:hAnsi="Times New Roman" w:eastAsia="OfficinaSansBoldITC;Franklin Go"/>
          <w:sz w:val="28"/>
          <w:szCs w:val="28"/>
          <w:lang w:eastAsia="zh-CN"/>
        </w:rPr>
        <w:t xml:space="preserve"> </w:t>
      </w:r>
      <w:r>
        <w:rPr>
          <w:rFonts w:ascii="Times New Roman" w:hAnsi="Times New Roman" w:eastAsia="SchoolBookSanPin;Cambria"/>
          <w:sz w:val="28"/>
          <w:szCs w:val="28"/>
          <w:lang w:eastAsia="zh-CN"/>
        </w:rPr>
        <w:t xml:space="preserve">История России.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Введение.</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4.2.1.</w:t>
      </w:r>
      <w:r>
        <w:rPr>
          <w:rFonts w:ascii="Times New Roman" w:hAnsi="Times New Roman" w:eastAsia="OfficinaSansBoldITC;Franklin Go"/>
          <w:sz w:val="28"/>
          <w:szCs w:val="28"/>
          <w:lang w:eastAsia="zh-CN"/>
        </w:rPr>
        <w:t xml:space="preserve"> </w:t>
      </w:r>
      <w:r>
        <w:rPr>
          <w:rFonts w:ascii="Times New Roman" w:hAnsi="Times New Roman" w:eastAsia="SchoolBookSanPin;Cambria"/>
          <w:sz w:val="28"/>
          <w:szCs w:val="28"/>
          <w:lang w:eastAsia="zh-CN"/>
        </w:rPr>
        <w:t xml:space="preserve">СССР в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1991 гг.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4.2.1.1. </w:t>
      </w:r>
      <w:r>
        <w:rPr>
          <w:rFonts w:ascii="Times New Roman" w:hAnsi="Times New Roman" w:eastAsia="SchoolBookSanPin;Cambria"/>
          <w:sz w:val="28"/>
          <w:szCs w:val="28"/>
          <w:lang w:eastAsia="zh-CN"/>
        </w:rPr>
        <w:t xml:space="preserve">СССР в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1953 гг.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Влияние последствий войны на советскую си</w:t>
      </w:r>
      <w:r>
        <w:rPr>
          <w:rFonts w:ascii="Times New Roman" w:hAnsi="Times New Roman" w:eastAsia="SchoolBookSanPin;Cambria"/>
          <w:sz w:val="28"/>
          <w:szCs w:val="28"/>
          <w:lang w:eastAsia="zh-CN"/>
        </w:rPr>
        <w:t xml:space="preserve">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Ресурсы и приоритеты восстановления. Демилитаризация экономики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переориентация</w:t>
      </w:r>
      <w:r>
        <w:rPr>
          <w:rFonts w:ascii="Times New Roman" w:hAnsi="Times New Roman" w:eastAsia="SchoolBookSanPin;Cambria"/>
          <w:sz w:val="28"/>
          <w:szCs w:val="28"/>
          <w:lang w:eastAsia="zh-CN"/>
        </w:rPr>
        <w:t xml:space="preserve">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его успехи и значение. Начало гонки вооружений. Положение</w:t>
      </w:r>
      <w:r>
        <w:rPr>
          <w:rFonts w:ascii="Times New Roman" w:hAnsi="Times New Roman" w:eastAsia="SchoolBookSanPin;Cambria"/>
          <w:sz w:val="28"/>
          <w:szCs w:val="28"/>
          <w:lang w:eastAsia="zh-CN"/>
        </w:rPr>
        <w:t xml:space="preserve"> на послевоенном потребительском рынке. Колхозный рынок. Голод 1946</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1947 гг. Денежная реформа и отмена карточной системы (1947</w:t>
      </w:r>
      <w:r>
        <w:rPr>
          <w:rFonts w:ascii="Times New Roman" w:hAnsi="Times New Roman" w:eastAsia="SchoolBookSanPin;Cambria"/>
          <w:sz w:val="28"/>
          <w:szCs w:val="28"/>
          <w:lang w:eastAsia="zh-CN"/>
        </w:rPr>
        <w:t xml:space="preserve"> г.</w:t>
      </w:r>
      <w:r>
        <w:rPr>
          <w:rFonts w:ascii="Times New Roman" w:hAnsi="Times New Roman" w:eastAsia="SchoolBookSanPin;Cambria"/>
          <w:sz w:val="28"/>
          <w:szCs w:val="28"/>
          <w:lang w:eastAsia="zh-CN"/>
        </w:rPr>
        <w:t xml:space="preserve">).</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Сталин и его окружение. Ужесточение административно-командной системы. Соперничество в верхних эшелонах власти. Усиление иде</w:t>
      </w:r>
      <w:r>
        <w:rPr>
          <w:rFonts w:ascii="Times New Roman" w:hAnsi="Times New Roman" w:eastAsia="SchoolBookSanPin;Cambria"/>
          <w:sz w:val="28"/>
          <w:szCs w:val="28"/>
          <w:lang w:eastAsia="zh-CN"/>
        </w:rPr>
        <w:t xml:space="preserve">ологического контроля. Послевоенные репрессии. «Ленинградское дело». Борьба с космополитизмом. «Дело врачей».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w:t>
      </w:r>
      <w:r>
        <w:rPr>
          <w:rFonts w:ascii="Times New Roman" w:hAnsi="Times New Roman" w:eastAsia="SchoolBookSanPin;Cambria"/>
          <w:sz w:val="28"/>
          <w:szCs w:val="28"/>
          <w:lang w:eastAsia="zh-CN"/>
        </w:rPr>
        <w:t xml:space="preserve">блемы взаимоотношений.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w:t>
      </w:r>
      <w:r>
        <w:rPr>
          <w:rFonts w:ascii="Times New Roman" w:hAnsi="Times New Roman" w:eastAsia="SchoolBookSanPin;Cambria"/>
          <w:sz w:val="28"/>
          <w:szCs w:val="28"/>
          <w:lang w:eastAsia="zh-CN"/>
        </w:rPr>
        <w:t xml:space="preserve">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4.2.1.2. </w:t>
      </w:r>
      <w:r>
        <w:rPr>
          <w:rFonts w:ascii="Times New Roman" w:hAnsi="Times New Roman" w:eastAsia="SchoolBookSanPin;Cambria"/>
          <w:sz w:val="28"/>
          <w:szCs w:val="28"/>
          <w:lang w:eastAsia="zh-CN"/>
        </w:rPr>
        <w:t xml:space="preserve">СССР в середине 1950-х</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первой половине 1960-х гг.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Смена политического курса. См</w:t>
      </w:r>
      <w:r>
        <w:rPr>
          <w:rFonts w:ascii="Times New Roman" w:hAnsi="Times New Roman" w:eastAsia="SchoolBookSanPin;Cambria"/>
          <w:sz w:val="28"/>
          <w:szCs w:val="28"/>
          <w:lang w:eastAsia="zh-CN"/>
        </w:rPr>
        <w:t xml:space="preserve">ерть Сталина и настроения в обществе. Борьба за власть в советском руководстве. Переход политического лидерства</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к Н.С. Хрущеву. Первые признаки наступления оттепели в политике, экономике, культурной сфере. XX съезд партии и разоблачение культа личности Ст</w:t>
      </w:r>
      <w:r>
        <w:rPr>
          <w:rFonts w:ascii="Times New Roman" w:hAnsi="Times New Roman" w:eastAsia="SchoolBookSanPin;Cambria"/>
          <w:sz w:val="28"/>
          <w:szCs w:val="28"/>
          <w:lang w:eastAsia="zh-CN"/>
        </w:rPr>
        <w:t xml:space="preserve">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К</w:t>
      </w:r>
      <w:r>
        <w:rPr>
          <w:rFonts w:ascii="Times New Roman" w:hAnsi="Times New Roman" w:eastAsia="SchoolBookSanPin;Cambria"/>
          <w:sz w:val="28"/>
          <w:szCs w:val="28"/>
          <w:lang w:eastAsia="zh-CN"/>
        </w:rPr>
        <w:t xml:space="preserve">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1957 г.</w:t>
      </w:r>
      <w:r>
        <w:rPr>
          <w:rFonts w:ascii="Times New Roman" w:hAnsi="Times New Roman" w:eastAsia="SchoolBookSanPin;Cambria"/>
          <w:sz w:val="28"/>
          <w:szCs w:val="28"/>
          <w:lang w:eastAsia="zh-CN"/>
        </w:rPr>
        <w:t xml:space="preserve"> Популярные формы досуга. Неофициальная культура. Хрущев и интеллигенция. Антирелигиозные кампании. Гонения на Церковь. Диссиденты. Самиздат и тамиздат.</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Социально-экономическое развитие СССР. «Догнать и перегнать Америку». Попытки решения продовольственной</w:t>
      </w:r>
      <w:r>
        <w:rPr>
          <w:rFonts w:ascii="Times New Roman" w:hAnsi="Times New Roman" w:eastAsia="SchoolBookSanPin;Cambria"/>
          <w:sz w:val="28"/>
          <w:szCs w:val="28"/>
          <w:lang w:eastAsia="zh-CN"/>
        </w:rPr>
        <w:t xml:space="preserve"> проблемы. Освоение целинных земель.</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 А. Гагарина и первой в мире же</w:t>
      </w:r>
      <w:r>
        <w:rPr>
          <w:rFonts w:ascii="Times New Roman" w:hAnsi="Times New Roman" w:eastAsia="SchoolBookSanPin;Cambria"/>
          <w:sz w:val="28"/>
          <w:szCs w:val="28"/>
          <w:lang w:eastAsia="zh-CN"/>
        </w:rPr>
        <w:t xml:space="preserve">нщины-космонавта В.В. Терешковой. Влияние НТР на перемены в повседневной жизни людей.</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Реформы в промышленности. Переход от отраслевой системы управления</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к совнархозам. Расширение прав союзных республик. Изменения в социальной</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профессиональной структуре</w:t>
      </w:r>
      <w:r>
        <w:rPr>
          <w:rFonts w:ascii="Times New Roman" w:hAnsi="Times New Roman" w:eastAsia="SchoolBookSanPin;Cambria"/>
          <w:sz w:val="28"/>
          <w:szCs w:val="28"/>
          <w:lang w:eastAsia="zh-CN"/>
        </w:rPr>
        <w:t xml:space="preserve">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инженерного труда.</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ХХII съезд КПСС и Программа построения ком</w:t>
      </w:r>
      <w:r>
        <w:rPr>
          <w:rFonts w:ascii="Times New Roman" w:hAnsi="Times New Roman" w:eastAsia="SchoolBookSanPin;Cambria"/>
          <w:sz w:val="28"/>
          <w:szCs w:val="28"/>
          <w:lang w:eastAsia="zh-CN"/>
        </w:rPr>
        <w:t xml:space="preserve">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w:t>
      </w:r>
      <w:r>
        <w:rPr>
          <w:rFonts w:ascii="Times New Roman" w:hAnsi="Times New Roman" w:eastAsia="SchoolBookSanPin;Cambria"/>
          <w:sz w:val="28"/>
          <w:szCs w:val="28"/>
          <w:lang w:eastAsia="zh-CN"/>
        </w:rPr>
        <w:t xml:space="preserve">ародного потребления.</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мировая социалисти</w:t>
      </w:r>
      <w:r>
        <w:rPr>
          <w:rFonts w:ascii="Times New Roman" w:hAnsi="Times New Roman" w:eastAsia="SchoolBookSanPin;Cambria"/>
          <w:sz w:val="28"/>
          <w:szCs w:val="28"/>
          <w:lang w:eastAsia="zh-CN"/>
        </w:rPr>
        <w:t xml:space="preserve">ческая система. Распад колониальных систем и борьба</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за влияние в странах третьего мира.</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Конец оттепели. Нарастание негативных тенденций в обществе. Кризис доверия власти. Новочеркасские события. Смещение Н.С. Хрущева.</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4.2.1.3. </w:t>
      </w:r>
      <w:r>
        <w:rPr>
          <w:rFonts w:ascii="Times New Roman" w:hAnsi="Times New Roman" w:eastAsia="SchoolBookSanPin;Cambria"/>
          <w:sz w:val="28"/>
          <w:szCs w:val="28"/>
          <w:lang w:eastAsia="zh-CN"/>
        </w:rPr>
        <w:t xml:space="preserve">Советское государство и </w:t>
      </w:r>
      <w:r>
        <w:rPr>
          <w:rFonts w:ascii="Times New Roman" w:hAnsi="Times New Roman" w:eastAsia="SchoolBookSanPin;Cambria"/>
          <w:sz w:val="28"/>
          <w:szCs w:val="28"/>
          <w:lang w:eastAsia="zh-CN"/>
        </w:rPr>
        <w:t xml:space="preserve">общество в середине 1960-х</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начале 1980-х гг.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Приход к власти Л.И. Брежнева: его окружение и смена политического курса. Десталинизация и ресталинизация. Экономические реформы 1960-х гг. Новые ориентиры аграрной политики. Косыгинская реформа. Конституция </w:t>
      </w:r>
      <w:r>
        <w:rPr>
          <w:rFonts w:ascii="Times New Roman" w:hAnsi="Times New Roman" w:eastAsia="SchoolBookSanPin;Cambria"/>
          <w:sz w:val="28"/>
          <w:szCs w:val="28"/>
          <w:lang w:eastAsia="zh-CN"/>
        </w:rPr>
        <w:t xml:space="preserve">СССР 1977 г. Концепция «развитого социализма».</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w:t>
      </w:r>
      <w:r>
        <w:rPr>
          <w:rFonts w:ascii="Times New Roman" w:hAnsi="Times New Roman" w:eastAsia="SchoolBookSanPin;Cambria"/>
          <w:sz w:val="28"/>
          <w:szCs w:val="28"/>
          <w:lang w:eastAsia="zh-CN"/>
        </w:rPr>
        <w:t xml:space="preserve">и развития агропромышленного комплекса. Советские научные и технические приоритеты. Создание топливно-энергетического комплекса (ТЭК).</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Повседневность в городе и в деревне. Рост социальной мобильности. Миграция населения в крупные города и проблема неперспе</w:t>
      </w:r>
      <w:r>
        <w:rPr>
          <w:rFonts w:ascii="Times New Roman" w:hAnsi="Times New Roman" w:eastAsia="SchoolBookSanPin;Cambria"/>
          <w:sz w:val="28"/>
          <w:szCs w:val="28"/>
          <w:lang w:eastAsia="zh-CN"/>
        </w:rPr>
        <w:t xml:space="preserve">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Развитие физкульт</w:t>
      </w:r>
      <w:r>
        <w:rPr>
          <w:rFonts w:ascii="Times New Roman" w:hAnsi="Times New Roman" w:eastAsia="SchoolBookSanPin;Cambria"/>
          <w:sz w:val="28"/>
          <w:szCs w:val="28"/>
          <w:lang w:eastAsia="zh-CN"/>
        </w:rPr>
        <w:t xml:space="preserve">уры и спорта в СССР. XXII летние Олимпийские игры</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процессы. Ц</w:t>
      </w:r>
      <w:r>
        <w:rPr>
          <w:rFonts w:ascii="Times New Roman" w:hAnsi="Times New Roman" w:eastAsia="SchoolBookSanPin;Cambria"/>
          <w:sz w:val="28"/>
          <w:szCs w:val="28"/>
          <w:lang w:eastAsia="zh-CN"/>
        </w:rPr>
        <w:t xml:space="preserve">ензура</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самиздат.</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w:t>
      </w:r>
      <w:r>
        <w:rPr>
          <w:rFonts w:ascii="Times New Roman" w:hAnsi="Times New Roman" w:eastAsia="SchoolBookSanPin;Cambria"/>
          <w:sz w:val="28"/>
          <w:szCs w:val="28"/>
          <w:lang w:eastAsia="zh-CN"/>
        </w:rPr>
        <w:t xml:space="preserve">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Л.И. Брежнев в оценках современников и ис</w:t>
      </w:r>
      <w:r>
        <w:rPr>
          <w:rFonts w:ascii="Times New Roman" w:hAnsi="Times New Roman" w:eastAsia="SchoolBookSanPin;Cambria"/>
          <w:sz w:val="28"/>
          <w:szCs w:val="28"/>
          <w:lang w:eastAsia="zh-CN"/>
        </w:rPr>
        <w:t xml:space="preserve">ториков.</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4.2.1.4. </w:t>
      </w:r>
      <w:r>
        <w:rPr>
          <w:rFonts w:ascii="Times New Roman" w:hAnsi="Times New Roman" w:eastAsia="SchoolBookSanPin;Cambria"/>
          <w:sz w:val="28"/>
          <w:szCs w:val="28"/>
          <w:lang w:eastAsia="zh-CN"/>
        </w:rPr>
        <w:t xml:space="preserve">Политика перестройки. Распад СССР (1985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1991</w:t>
      </w:r>
      <w:r>
        <w:rPr>
          <w:rFonts w:ascii="Times New Roman" w:hAnsi="Times New Roman" w:eastAsia="SchoolBookSanPin;Cambria"/>
          <w:sz w:val="28"/>
          <w:szCs w:val="28"/>
          <w:lang w:eastAsia="zh-CN"/>
        </w:rPr>
        <w:t xml:space="preserve"> гг.</w:t>
      </w:r>
      <w:r>
        <w:rPr>
          <w:rFonts w:ascii="Times New Roman" w:hAnsi="Times New Roman" w:eastAsia="SchoolBookSanPin;Cambria"/>
          <w:sz w:val="28"/>
          <w:szCs w:val="28"/>
          <w:lang w:eastAsia="zh-CN"/>
        </w:rPr>
        <w:t xml:space="preserve">).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w:t>
      </w:r>
      <w:r>
        <w:rPr>
          <w:rFonts w:ascii="Times New Roman" w:hAnsi="Times New Roman" w:eastAsia="SchoolBookSanPin;Cambria"/>
          <w:sz w:val="28"/>
          <w:szCs w:val="28"/>
          <w:lang w:eastAsia="zh-CN"/>
        </w:rPr>
        <w:t xml:space="preserve">рбачев и его окружение: курс</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w:t>
      </w:r>
      <w:r>
        <w:rPr>
          <w:rFonts w:ascii="Times New Roman" w:hAnsi="Times New Roman" w:eastAsia="SchoolBookSanPin;Cambria"/>
          <w:sz w:val="28"/>
          <w:szCs w:val="28"/>
          <w:lang w:eastAsia="zh-CN"/>
        </w:rPr>
        <w:t xml:space="preserve">ти. Принятие закона о приватизации государственных предприятий.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Гласность и плюрализм. Политизация жизни и подъем гражданской активности населения. Либерализация цензуры. Общественные настроения</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дискуссии в обществе. Отказ от догматизма в идеологии. Вт</w:t>
      </w:r>
      <w:r>
        <w:rPr>
          <w:rFonts w:ascii="Times New Roman" w:hAnsi="Times New Roman" w:eastAsia="SchoolBookSanPin;Cambria"/>
          <w:sz w:val="28"/>
          <w:szCs w:val="28"/>
          <w:lang w:eastAsia="zh-CN"/>
        </w:rPr>
        <w:t xml:space="preserve">орая волна десталинизации. История страны как фактор политической жизни. Отношение</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к войне в Афганистане. Неформальные политические объединения.</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Новое мышление </w:t>
      </w:r>
      <w:r>
        <w:rPr>
          <w:rFonts w:ascii="Times New Roman" w:hAnsi="Times New Roman"/>
          <w:sz w:val="28"/>
          <w:szCs w:val="28"/>
          <w:lang w:eastAsia="zh-CN"/>
        </w:rPr>
        <w:t xml:space="preserve">М.С. Горбачева</w:t>
      </w:r>
      <w:r>
        <w:rPr>
          <w:rFonts w:ascii="Times New Roman" w:hAnsi="Times New Roman" w:eastAsia="SchoolBookSanPin;Cambria"/>
          <w:sz w:val="28"/>
          <w:szCs w:val="28"/>
          <w:lang w:eastAsia="zh-CN"/>
        </w:rPr>
        <w:t xml:space="preserve">. Изменения в советской внешней политике. Односторонние уступки Западу. Роспуск С</w:t>
      </w:r>
      <w:r>
        <w:rPr>
          <w:rFonts w:ascii="Times New Roman" w:hAnsi="Times New Roman" w:eastAsia="SchoolBookSanPin;Cambria"/>
          <w:sz w:val="28"/>
          <w:szCs w:val="28"/>
          <w:lang w:eastAsia="zh-CN"/>
        </w:rPr>
        <w:t xml:space="preserve">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Демократизация советской политической системы. XIX конференция КПСС</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ее решения. Альтернативные выбор</w:t>
      </w:r>
      <w:r>
        <w:rPr>
          <w:rFonts w:ascii="Times New Roman" w:hAnsi="Times New Roman" w:eastAsia="SchoolBookSanPin;Cambria"/>
          <w:sz w:val="28"/>
          <w:szCs w:val="28"/>
          <w:lang w:eastAsia="zh-CN"/>
        </w:rPr>
        <w:t xml:space="preserve">ы народных депутатов. Съезды народных депутатов</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высший орган государственной власти. I съезд народных депутатов СССР и его значение. Демократы первой волны, их лидеры и программы.</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Подъем национальных движений, нагнетание националистических</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сепаратистс</w:t>
      </w:r>
      <w:r>
        <w:rPr>
          <w:rFonts w:ascii="Times New Roman" w:hAnsi="Times New Roman" w:eastAsia="SchoolBookSanPin;Cambria"/>
          <w:sz w:val="28"/>
          <w:szCs w:val="28"/>
          <w:lang w:eastAsia="zh-CN"/>
        </w:rPr>
        <w:t xml:space="preserve">ких настроений. Обострение межнационального противостояния: Закавказье, Прибалтика, Украина, Молдавия. Позиции республиканских лидеров</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национальных элит.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Последний этап перестройки: 1990</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1991 гг. Отмена 6-й статьи Конституции СССР о руководящей роли КП</w:t>
      </w:r>
      <w:r>
        <w:rPr>
          <w:rFonts w:ascii="Times New Roman" w:hAnsi="Times New Roman" w:eastAsia="SchoolBookSanPin;Cambria"/>
          <w:sz w:val="28"/>
          <w:szCs w:val="28"/>
          <w:lang w:eastAsia="zh-CN"/>
        </w:rPr>
        <w:t xml:space="preserve">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w:t>
      </w:r>
      <w:r>
        <w:rPr>
          <w:rFonts w:ascii="Times New Roman" w:hAnsi="Times New Roman" w:eastAsia="SchoolBookSanPin;Cambria"/>
          <w:sz w:val="28"/>
          <w:szCs w:val="28"/>
          <w:lang w:eastAsia="zh-CN"/>
        </w:rPr>
        <w:t xml:space="preserve">ание Б.Н. Ельцина Президентом РСФСР. Углубление политического кризиса.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Усиление центробежных тенденций и угрозы распада СССР. Декларация</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о государственном суверенитете РСФСР. Дискуссии о путях обновления Союза ССР. Ново-Огаревский процесс и попытки подпи</w:t>
      </w:r>
      <w:r>
        <w:rPr>
          <w:rFonts w:ascii="Times New Roman" w:hAnsi="Times New Roman" w:eastAsia="SchoolBookSanPin;Cambria"/>
          <w:sz w:val="28"/>
          <w:szCs w:val="28"/>
          <w:lang w:eastAsia="zh-CN"/>
        </w:rPr>
        <w:t xml:space="preserve">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w:t>
      </w:r>
      <w:r>
        <w:rPr>
          <w:rFonts w:ascii="Times New Roman" w:hAnsi="Times New Roman" w:eastAsia="SchoolBookSanPin;Cambria"/>
          <w:sz w:val="28"/>
          <w:szCs w:val="28"/>
          <w:lang w:eastAsia="zh-CN"/>
        </w:rPr>
        <w:t xml:space="preserve">.: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w:t>
      </w:r>
      <w:r>
        <w:rPr>
          <w:rFonts w:ascii="Times New Roman" w:hAnsi="Times New Roman" w:eastAsia="SchoolBookSanPin;Cambria"/>
          <w:sz w:val="28"/>
          <w:szCs w:val="28"/>
          <w:lang w:eastAsia="zh-CN"/>
        </w:rPr>
        <w:t xml:space="preserve">й этап в государственно-конфессиональных отношениях.</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Попытка государственного переворота в августе 1991 г. Планы ГКЧП</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защитники Белого дома. Победа Ельцина. Ослабление союзной власти. Распад структур КПСС. Оформление фактического распада СССР. Беловежск</w:t>
      </w:r>
      <w:r>
        <w:rPr>
          <w:rFonts w:ascii="Times New Roman" w:hAnsi="Times New Roman" w:eastAsia="SchoolBookSanPin;Cambria"/>
          <w:sz w:val="28"/>
          <w:szCs w:val="28"/>
          <w:lang w:eastAsia="zh-CN"/>
        </w:rPr>
        <w:t xml:space="preserve">ие и Алма-Атинские соглашения, создание Содружества Независимых Государств (СНГ).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Реакция мирового сообщества на распад СССР. Россия как преемник СССР</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на международной арене.</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4.2.1.5. </w:t>
      </w:r>
      <w:r>
        <w:rPr>
          <w:rFonts w:ascii="Times New Roman" w:hAnsi="Times New Roman" w:eastAsia="SchoolBookSanPin;Cambria"/>
          <w:sz w:val="28"/>
          <w:szCs w:val="28"/>
          <w:lang w:eastAsia="zh-CN"/>
        </w:rPr>
        <w:t xml:space="preserve">Наш край в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1991 гг.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4.2.1.6. </w:t>
      </w:r>
      <w:r>
        <w:rPr>
          <w:rFonts w:ascii="Times New Roman" w:hAnsi="Times New Roman" w:eastAsia="SchoolBookSanPin;Cambria"/>
          <w:sz w:val="28"/>
          <w:szCs w:val="28"/>
          <w:lang w:eastAsia="zh-CN"/>
        </w:rPr>
        <w:t xml:space="preserve">Обобщение.</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4.2.2. </w:t>
      </w:r>
      <w:r>
        <w:rPr>
          <w:rFonts w:ascii="Times New Roman" w:hAnsi="Times New Roman" w:eastAsia="SchoolBookSanPin;Cambria"/>
          <w:sz w:val="28"/>
          <w:szCs w:val="28"/>
          <w:lang w:eastAsia="zh-CN"/>
        </w:rPr>
        <w:t xml:space="preserve">Россий</w:t>
      </w:r>
      <w:r>
        <w:rPr>
          <w:rFonts w:ascii="Times New Roman" w:hAnsi="Times New Roman" w:eastAsia="SchoolBookSanPin;Cambria"/>
          <w:sz w:val="28"/>
          <w:szCs w:val="28"/>
          <w:lang w:eastAsia="zh-CN"/>
        </w:rPr>
        <w:t xml:space="preserve">ская Федерация в 1992</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4.2.2.1. </w:t>
      </w:r>
      <w:r>
        <w:rPr>
          <w:rFonts w:ascii="Times New Roman" w:hAnsi="Times New Roman" w:eastAsia="SchoolBookSanPin;Cambria"/>
          <w:sz w:val="28"/>
          <w:szCs w:val="28"/>
          <w:lang w:eastAsia="zh-CN"/>
        </w:rPr>
        <w:t xml:space="preserve">Становление новой России (1992</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1999</w:t>
      </w:r>
      <w:r>
        <w:rPr>
          <w:rFonts w:ascii="Times New Roman" w:hAnsi="Times New Roman" w:eastAsia="SchoolBookSanPin;Cambria"/>
          <w:sz w:val="28"/>
          <w:szCs w:val="28"/>
          <w:lang w:eastAsia="zh-CN"/>
        </w:rPr>
        <w:t xml:space="preserve"> гг.</w:t>
      </w:r>
      <w:r>
        <w:rPr>
          <w:rFonts w:ascii="Times New Roman" w:hAnsi="Times New Roman" w:eastAsia="SchoolBookSanPin;Cambria"/>
          <w:sz w:val="28"/>
          <w:szCs w:val="28"/>
          <w:lang w:eastAsia="zh-CN"/>
        </w:rPr>
        <w:t xml:space="preserve">).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w:t>
      </w:r>
      <w:r>
        <w:rPr>
          <w:rFonts w:ascii="Times New Roman" w:hAnsi="Times New Roman" w:eastAsia="SchoolBookSanPin;Cambria"/>
          <w:sz w:val="28"/>
          <w:szCs w:val="28"/>
          <w:lang w:eastAsia="zh-CN"/>
        </w:rPr>
        <w:t xml:space="preserve">иберализация цен. «Шоковая терапия». Ваучерная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Нарастание по</w:t>
      </w:r>
      <w:r>
        <w:rPr>
          <w:rFonts w:ascii="Times New Roman" w:hAnsi="Times New Roman" w:eastAsia="SchoolBookSanPin;Cambria"/>
          <w:sz w:val="28"/>
          <w:szCs w:val="28"/>
          <w:lang w:eastAsia="zh-CN"/>
        </w:rPr>
        <w:t xml:space="preserve">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w:t>
      </w:r>
      <w:r>
        <w:rPr>
          <w:rFonts w:ascii="Times New Roman" w:hAnsi="Times New Roman" w:eastAsia="SchoolBookSanPin;Cambria"/>
          <w:sz w:val="28"/>
          <w:szCs w:val="28"/>
          <w:lang w:eastAsia="zh-CN"/>
        </w:rPr>
        <w:t xml:space="preserve">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ее значение. Становление российского парламентаризма. Разделение властей. Проблемы построен</w:t>
      </w:r>
      <w:r>
        <w:rPr>
          <w:rFonts w:ascii="Times New Roman" w:hAnsi="Times New Roman" w:eastAsia="SchoolBookSanPin;Cambria"/>
          <w:sz w:val="28"/>
          <w:szCs w:val="28"/>
          <w:lang w:eastAsia="zh-CN"/>
        </w:rPr>
        <w:t xml:space="preserve">ия федеративного государства. Утверждение государственной символики.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Обострение межнациональных и межконфессиональных отношений</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в 1990-е гг. Подписание Федеративного договора (1992</w:t>
      </w:r>
      <w:r>
        <w:rPr>
          <w:rFonts w:ascii="Times New Roman" w:hAnsi="Times New Roman" w:eastAsia="SchoolBookSanPin;Cambria"/>
          <w:sz w:val="28"/>
          <w:szCs w:val="28"/>
          <w:lang w:eastAsia="zh-CN"/>
        </w:rPr>
        <w:t xml:space="preserve"> г.</w:t>
      </w:r>
      <w:r>
        <w:rPr>
          <w:rFonts w:ascii="Times New Roman" w:hAnsi="Times New Roman" w:eastAsia="SchoolBookSanPin;Cambria"/>
          <w:sz w:val="28"/>
          <w:szCs w:val="28"/>
          <w:lang w:eastAsia="zh-CN"/>
        </w:rPr>
        <w:t xml:space="preserve">) и отдельных соглашений центра с республиками. Взаимоотношения центра </w:t>
      </w:r>
      <w:r>
        <w:rPr>
          <w:rFonts w:ascii="Times New Roman" w:hAnsi="Times New Roman" w:eastAsia="SchoolBookSanPin;Cambria"/>
          <w:sz w:val="28"/>
          <w:szCs w:val="28"/>
          <w:lang w:eastAsia="zh-CN"/>
        </w:rPr>
        <w:t xml:space="preserve">и субъектов Федерации. Военно-политический кризис в Чеченской Республике.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цен на энергоносител</w:t>
      </w:r>
      <w:r>
        <w:rPr>
          <w:rFonts w:ascii="Times New Roman" w:hAnsi="Times New Roman" w:eastAsia="SchoolBookSanPin;Cambria"/>
          <w:sz w:val="28"/>
          <w:szCs w:val="28"/>
          <w:lang w:eastAsia="zh-CN"/>
        </w:rPr>
        <w:t xml:space="preserve">и. Ситуация в российском сельском хозяйстве и увеличение зависимости от экспорта продовольствия. Финансовые пирамиды. Дефолт 1998 г. и его последствия.</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Повседневная жизнь россиян в условиях реформ. Свобода средств массовой информации (далее – СМИ). Свобода</w:t>
      </w:r>
      <w:r>
        <w:rPr>
          <w:rFonts w:ascii="Times New Roman" w:hAnsi="Times New Roman" w:eastAsia="SchoolBookSanPin;Cambria"/>
          <w:sz w:val="28"/>
          <w:szCs w:val="28"/>
          <w:lang w:eastAsia="zh-CN"/>
        </w:rPr>
        <w:t xml:space="preserve">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Но</w:t>
      </w:r>
      <w:r>
        <w:rPr>
          <w:rFonts w:ascii="Times New Roman" w:hAnsi="Times New Roman" w:eastAsia="SchoolBookSanPin;Cambria"/>
          <w:sz w:val="28"/>
          <w:szCs w:val="28"/>
          <w:lang w:eastAsia="zh-CN"/>
        </w:rPr>
        <w:t xml:space="preserve">вые приоритеты внешней политики. Россия</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правопреемник СССР</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w:t>
      </w:r>
      <w:r>
        <w:rPr>
          <w:rFonts w:ascii="Times New Roman" w:hAnsi="Times New Roman" w:eastAsia="SchoolBookSanPin;Cambria"/>
          <w:sz w:val="28"/>
          <w:szCs w:val="28"/>
          <w:lang w:eastAsia="zh-CN"/>
        </w:rPr>
        <w:t xml:space="preserve">ическое сотрудничество</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в рамках СНГ.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w:t>
      </w:r>
      <w:r>
        <w:rPr>
          <w:rFonts w:ascii="Times New Roman" w:hAnsi="Times New Roman" w:eastAsia="SchoolBookSanPin;Cambria"/>
          <w:sz w:val="28"/>
          <w:szCs w:val="28"/>
          <w:lang w:eastAsia="zh-CN"/>
        </w:rPr>
        <w:t xml:space="preserve">е террористических группировок в Дагестан. Добровольная отставка Б.Н. Ельцина.</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4.2.2.2. </w:t>
      </w:r>
      <w:r>
        <w:rPr>
          <w:rFonts w:ascii="Times New Roman" w:hAnsi="Times New Roman" w:eastAsia="SchoolBookSanPin;Cambria"/>
          <w:sz w:val="28"/>
          <w:szCs w:val="28"/>
          <w:lang w:eastAsia="zh-CN"/>
        </w:rPr>
        <w:t xml:space="preserve">Россия в ХХI в.: вызовы времени и задачи модернизации.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Политические и экономические приоритеты. Вступление в должность Президента В.В. Путина и связанные с этим ожи</w:t>
      </w:r>
      <w:r>
        <w:rPr>
          <w:rFonts w:ascii="Times New Roman" w:hAnsi="Times New Roman" w:eastAsia="SchoolBookSanPin;Cambria"/>
          <w:sz w:val="28"/>
          <w:szCs w:val="28"/>
          <w:lang w:eastAsia="zh-CN"/>
        </w:rPr>
        <w:t xml:space="preserve">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w:t>
      </w:r>
      <w:r>
        <w:rPr>
          <w:rFonts w:ascii="Times New Roman" w:hAnsi="Times New Roman" w:eastAsia="SchoolBookSanPin;Cambria"/>
          <w:sz w:val="28"/>
          <w:szCs w:val="28"/>
          <w:lang w:eastAsia="zh-CN"/>
        </w:rPr>
        <w:t xml:space="preserve">ентра и регионов. Террористическая угроза и борьба с ней. Урегулирование кризиса в Чеченской Республике. Построение вертикали власти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гражданское общество. Военная реформа.</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Экономический подъем 1999</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2007 гг. и кризис 2008 г. Структура экономики, роль неф</w:t>
      </w:r>
      <w:r>
        <w:rPr>
          <w:rFonts w:ascii="Times New Roman" w:hAnsi="Times New Roman" w:eastAsia="SchoolBookSanPin;Cambria"/>
          <w:sz w:val="28"/>
          <w:szCs w:val="28"/>
          <w:lang w:eastAsia="zh-CN"/>
        </w:rPr>
        <w:t xml:space="preserve">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w:t>
      </w:r>
      <w:r>
        <w:rPr>
          <w:rFonts w:ascii="Times New Roman" w:hAnsi="Times New Roman" w:eastAsia="SchoolBookSanPin;Cambria"/>
          <w:sz w:val="28"/>
          <w:szCs w:val="28"/>
          <w:lang w:eastAsia="zh-CN"/>
        </w:rPr>
        <w:t xml:space="preserve"> г.</w:t>
      </w:r>
      <w:r>
        <w:rPr>
          <w:rFonts w:ascii="Times New Roman" w:hAnsi="Times New Roman" w:eastAsia="SchoolBookSanPin;Cambria"/>
          <w:sz w:val="28"/>
          <w:szCs w:val="28"/>
          <w:lang w:eastAsia="zh-CN"/>
        </w:rPr>
        <w:t xml:space="preserve">) и продолжение (2018</w:t>
      </w:r>
      <w:r>
        <w:rPr>
          <w:rFonts w:ascii="Times New Roman" w:hAnsi="Times New Roman" w:eastAsia="SchoolBookSanPin;Cambria"/>
          <w:sz w:val="28"/>
          <w:szCs w:val="28"/>
          <w:lang w:eastAsia="zh-CN"/>
        </w:rPr>
        <w:t xml:space="preserve"> г.</w:t>
      </w:r>
      <w:r>
        <w:rPr>
          <w:rFonts w:ascii="Times New Roman" w:hAnsi="Times New Roman" w:eastAsia="SchoolBookSanPin;Cambria"/>
          <w:sz w:val="28"/>
          <w:szCs w:val="28"/>
          <w:lang w:eastAsia="zh-CN"/>
        </w:rPr>
        <w:t xml:space="preserve">) реализации приоритетных национальных проектов.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Президент Д.</w:t>
      </w:r>
      <w:r>
        <w:rPr>
          <w:rFonts w:ascii="Times New Roman" w:hAnsi="Times New Roman" w:eastAsia="SchoolBookSanPin;Cambria"/>
          <w:sz w:val="28"/>
          <w:szCs w:val="28"/>
          <w:lang w:eastAsia="zh-CN"/>
        </w:rPr>
        <w:t xml:space="preserve">А. Медведев, премьер-министр В.В. Путин. Основные направления внешней и внутренней политики. Проблема стабильности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преемственности власти.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Избрание В.В. Путина Президентом Российской Федерации в 2012 г.</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переизбрание на новый срок в 2018 г. Вхождение </w:t>
      </w:r>
      <w:r>
        <w:rPr>
          <w:rFonts w:ascii="Times New Roman" w:hAnsi="Times New Roman" w:eastAsia="SchoolBookSanPin;Cambria"/>
          <w:sz w:val="28"/>
          <w:szCs w:val="28"/>
          <w:lang w:eastAsia="zh-CN"/>
        </w:rPr>
        <w:t xml:space="preserve">Крыма в состав России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реализация инфраструктурных проектов в Крыму (строительство Крымского моста, трассы «Таврида» и других). Начало конституционной реформы (2020</w:t>
      </w:r>
      <w:r>
        <w:rPr>
          <w:rFonts w:ascii="Times New Roman" w:hAnsi="Times New Roman" w:eastAsia="SchoolBookSanPin;Cambria"/>
          <w:sz w:val="28"/>
          <w:szCs w:val="28"/>
          <w:lang w:eastAsia="zh-CN"/>
        </w:rPr>
        <w:t xml:space="preserve"> г.</w:t>
      </w:r>
      <w:r>
        <w:rPr>
          <w:rFonts w:ascii="Times New Roman" w:hAnsi="Times New Roman" w:eastAsia="SchoolBookSanPin;Cambria"/>
          <w:sz w:val="28"/>
          <w:szCs w:val="28"/>
          <w:lang w:eastAsia="zh-CN"/>
        </w:rPr>
        <w:t xml:space="preserve">).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Новый облик российского общества после распада СССР. Социальная</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профессиональная</w:t>
      </w:r>
      <w:r>
        <w:rPr>
          <w:rFonts w:ascii="Times New Roman" w:hAnsi="Times New Roman" w:eastAsia="SchoolBookSanPin;Cambria"/>
          <w:sz w:val="28"/>
          <w:szCs w:val="28"/>
          <w:lang w:eastAsia="zh-CN"/>
        </w:rPr>
        <w:t xml:space="preserve">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w:t>
      </w:r>
      <w:r>
        <w:rPr>
          <w:rFonts w:ascii="Times New Roman" w:hAnsi="Times New Roman" w:eastAsia="SchoolBookSanPin;Cambria"/>
          <w:sz w:val="28"/>
          <w:szCs w:val="28"/>
          <w:lang w:eastAsia="zh-CN"/>
        </w:rPr>
        <w:t xml:space="preserve">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здорового образа жизни и и</w:t>
      </w:r>
      <w:r>
        <w:rPr>
          <w:rFonts w:ascii="Times New Roman" w:hAnsi="Times New Roman" w:eastAsia="SchoolBookSanPin;Cambria"/>
          <w:sz w:val="28"/>
          <w:szCs w:val="28"/>
          <w:lang w:eastAsia="zh-CN"/>
        </w:rPr>
        <w:t xml:space="preserve">х результаты. XXII Олимпийские</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XI Паралимпийские зимние игры в Сочи (2014</w:t>
      </w:r>
      <w:r>
        <w:rPr>
          <w:rFonts w:ascii="Times New Roman" w:hAnsi="Times New Roman" w:eastAsia="SchoolBookSanPin;Cambria"/>
          <w:sz w:val="28"/>
          <w:szCs w:val="28"/>
          <w:lang w:eastAsia="zh-CN"/>
        </w:rPr>
        <w:t xml:space="preserve"> г.</w:t>
      </w:r>
      <w:r>
        <w:rPr>
          <w:rFonts w:ascii="Times New Roman" w:hAnsi="Times New Roman" w:eastAsia="SchoolBookSanPin;Cambria"/>
          <w:sz w:val="28"/>
          <w:szCs w:val="28"/>
          <w:lang w:eastAsia="zh-CN"/>
        </w:rPr>
        <w:t xml:space="preserve">), успехи российских спортсменов, допинговые скандалы и их последствия для российского спорта. Чемпионат мира</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по футболу и открытие нового образа России миру.</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Повседневная жизн</w:t>
      </w:r>
      <w:r>
        <w:rPr>
          <w:rFonts w:ascii="Times New Roman" w:hAnsi="Times New Roman" w:eastAsia="SchoolBookSanPin;Cambria"/>
          <w:sz w:val="28"/>
          <w:szCs w:val="28"/>
          <w:lang w:eastAsia="zh-CN"/>
        </w:rPr>
        <w:t xml:space="preserve">ь. Социальная дифференциация. Качество, уровень жизни и размеры доходов разных слоев населения. Постановка государством вопроса</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о социальной ответственности бизнеса. Модернизация бытовой сферы. Досуг. Россиянин в глобальном информационном пространстве: СМ</w:t>
      </w:r>
      <w:r>
        <w:rPr>
          <w:rFonts w:ascii="Times New Roman" w:hAnsi="Times New Roman" w:eastAsia="SchoolBookSanPin;Cambria"/>
          <w:sz w:val="28"/>
          <w:szCs w:val="28"/>
          <w:lang w:eastAsia="zh-CN"/>
        </w:rPr>
        <w:t xml:space="preserve">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Внешняя политика в конце XX</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начале XXI </w:t>
      </w:r>
      <w:r>
        <w:rPr>
          <w:rFonts w:ascii="Times New Roman" w:hAnsi="Times New Roman" w:eastAsia="SchoolBookSanPin;Cambria"/>
          <w:sz w:val="28"/>
          <w:szCs w:val="28"/>
          <w:lang w:eastAsia="zh-CN"/>
        </w:rPr>
        <w:t xml:space="preserve">в</w:t>
      </w:r>
      <w:r>
        <w:rPr>
          <w:rFonts w:ascii="Times New Roman" w:hAnsi="Times New Roman" w:eastAsia="SchoolBookSanPin;Cambria"/>
          <w:sz w:val="28"/>
          <w:szCs w:val="28"/>
          <w:lang w:eastAsia="zh-CN"/>
        </w:rPr>
        <w:t xml:space="preserve">в. Утверждение новой Концепции вне</w:t>
      </w:r>
      <w:r>
        <w:rPr>
          <w:rFonts w:ascii="Times New Roman" w:hAnsi="Times New Roman" w:eastAsia="SchoolBookSanPin;Cambria"/>
          <w:sz w:val="28"/>
          <w:szCs w:val="28"/>
          <w:lang w:eastAsia="zh-CN"/>
        </w:rPr>
        <w:t xml:space="preserve">шней политики Российской Федерации (2000</w:t>
      </w:r>
      <w:r>
        <w:rPr>
          <w:rFonts w:ascii="Times New Roman" w:hAnsi="Times New Roman" w:eastAsia="SchoolBookSanPin;Cambria"/>
          <w:sz w:val="28"/>
          <w:szCs w:val="28"/>
          <w:lang w:eastAsia="zh-CN"/>
        </w:rPr>
        <w:t xml:space="preserve"> г.</w:t>
      </w:r>
      <w:r>
        <w:rPr>
          <w:rFonts w:ascii="Times New Roman" w:hAnsi="Times New Roman" w:eastAsia="SchoolBookSanPin;Cambria"/>
          <w:sz w:val="28"/>
          <w:szCs w:val="28"/>
          <w:lang w:eastAsia="zh-CN"/>
        </w:rPr>
        <w:t xml:space="preserve">)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в международной борьбе с терроризмом и в урегулирован</w:t>
      </w:r>
      <w:r>
        <w:rPr>
          <w:rFonts w:ascii="Times New Roman" w:hAnsi="Times New Roman" w:eastAsia="SchoolBookSanPin;Cambria"/>
          <w:sz w:val="28"/>
          <w:szCs w:val="28"/>
          <w:lang w:eastAsia="zh-CN"/>
        </w:rPr>
        <w:t xml:space="preserve">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из междунар</w:t>
      </w:r>
      <w:r>
        <w:rPr>
          <w:rFonts w:ascii="Times New Roman" w:hAnsi="Times New Roman" w:eastAsia="SchoolBookSanPin;Cambria"/>
          <w:sz w:val="28"/>
          <w:szCs w:val="28"/>
          <w:lang w:eastAsia="zh-CN"/>
        </w:rPr>
        <w:t xml:space="preserve">одных соглашений по контролю над вооружениями и последствия</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для России. Создание Россией нового высокоточного оружия и реакция в мире.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Центробежные и партнерские тенденции в СНГ. Союзное государство России и Беларуси. Россия в СНГ и в Евразийском экономи</w:t>
      </w:r>
      <w:r>
        <w:rPr>
          <w:rFonts w:ascii="Times New Roman" w:hAnsi="Times New Roman" w:eastAsia="SchoolBookSanPin;Cambria"/>
          <w:sz w:val="28"/>
          <w:szCs w:val="28"/>
          <w:lang w:eastAsia="zh-CN"/>
        </w:rPr>
        <w:t xml:space="preserve">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w:t>
      </w:r>
      <w:r>
        <w:rPr>
          <w:rFonts w:ascii="Times New Roman" w:hAnsi="Times New Roman" w:eastAsia="SchoolBookSanPin;Cambria"/>
          <w:sz w:val="28"/>
          <w:szCs w:val="28"/>
          <w:lang w:eastAsia="zh-CN"/>
        </w:rPr>
        <w:t xml:space="preserve">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Государственный переворот н</w:t>
      </w:r>
      <w:r>
        <w:rPr>
          <w:rFonts w:ascii="Times New Roman" w:hAnsi="Times New Roman" w:eastAsia="SchoolBookSanPin;Cambria"/>
          <w:sz w:val="28"/>
          <w:szCs w:val="28"/>
          <w:lang w:eastAsia="zh-CN"/>
        </w:rPr>
        <w:t xml:space="preserve">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w:t>
      </w:r>
      <w:r>
        <w:rPr>
          <w:rFonts w:ascii="Times New Roman" w:hAnsi="Times New Roman" w:eastAsia="SchoolBookSanPin;Cambria"/>
          <w:sz w:val="28"/>
          <w:szCs w:val="28"/>
          <w:lang w:eastAsia="zh-CN"/>
        </w:rPr>
        <w:t xml:space="preserve">оенная операция (2022). Введение США и их союзниками политических и экономических санкций против России и их последствия.</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Россия в борьбе с коронавирусной пандемией, оказание помощи зарубежным странам. Мир и процессы глобализации в новых условиях. Междунар</w:t>
      </w:r>
      <w:r>
        <w:rPr>
          <w:rFonts w:ascii="Times New Roman" w:hAnsi="Times New Roman" w:eastAsia="SchoolBookSanPin;Cambria"/>
          <w:sz w:val="28"/>
          <w:szCs w:val="28"/>
          <w:lang w:eastAsia="zh-CN"/>
        </w:rPr>
        <w:t xml:space="preserve">одный нефтяной кризис 2020 г. и его последствия. Россия в современном мире.</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Религия, наука и культура России в конце XX</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начале XXI </w:t>
      </w:r>
      <w:r>
        <w:rPr>
          <w:rFonts w:ascii="Times New Roman" w:hAnsi="Times New Roman" w:eastAsia="SchoolBookSanPin;Cambria"/>
          <w:sz w:val="28"/>
          <w:szCs w:val="28"/>
          <w:lang w:eastAsia="zh-CN"/>
        </w:rPr>
        <w:t xml:space="preserve">в</w:t>
      </w:r>
      <w:r>
        <w:rPr>
          <w:rFonts w:ascii="Times New Roman" w:hAnsi="Times New Roman" w:eastAsia="SchoolBookSanPin;Cambria"/>
          <w:sz w:val="28"/>
          <w:szCs w:val="28"/>
          <w:lang w:eastAsia="zh-CN"/>
        </w:rPr>
        <w:t xml:space="preserve">в. Повышение общественной роли СМИ и Интернета. Коммерциализация культуры. Ведущие тенденции в развитии образования и наук</w:t>
      </w:r>
      <w:r>
        <w:rPr>
          <w:rFonts w:ascii="Times New Roman" w:hAnsi="Times New Roman" w:eastAsia="SchoolBookSanPin;Cambria"/>
          <w:sz w:val="28"/>
          <w:szCs w:val="28"/>
          <w:lang w:eastAsia="zh-CN"/>
        </w:rPr>
        <w:t xml:space="preserve">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повышение их роли в жизни страны. Особенности развития современной художественной </w:t>
      </w:r>
      <w:r>
        <w:rPr>
          <w:rFonts w:ascii="Times New Roman" w:hAnsi="Times New Roman" w:eastAsia="SchoolBookSanPin;Cambria"/>
          <w:sz w:val="28"/>
          <w:szCs w:val="28"/>
          <w:lang w:eastAsia="zh-CN"/>
        </w:rPr>
        <w:t xml:space="preserve">культуры: литературы, киноискусства, театра, изобразительного искусства. Процессы глобализации и массовая культура.</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4.2.2.3. </w:t>
      </w:r>
      <w:r>
        <w:rPr>
          <w:rFonts w:ascii="Times New Roman" w:hAnsi="Times New Roman" w:eastAsia="SchoolBookSanPin;Cambria"/>
          <w:sz w:val="28"/>
          <w:szCs w:val="28"/>
          <w:lang w:eastAsia="zh-CN"/>
        </w:rPr>
        <w:t xml:space="preserve">Наш край в 1992</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4.2.3. </w:t>
      </w:r>
      <w:r>
        <w:rPr>
          <w:rFonts w:ascii="Times New Roman" w:hAnsi="Times New Roman" w:eastAsia="SchoolBookSanPin;Cambria"/>
          <w:sz w:val="28"/>
          <w:szCs w:val="28"/>
          <w:lang w:eastAsia="zh-CN"/>
        </w:rPr>
        <w:t xml:space="preserve">Итоговое обобщение. </w:t>
      </w:r>
      <w:r>
        <w:rPr>
          <w:rFonts w:ascii="Times New Roman" w:hAnsi="Times New Roman"/>
          <w:b/>
          <w:sz w:val="28"/>
          <w:szCs w:val="28"/>
          <w:lang w:eastAsia="zh-CN"/>
        </w:rPr>
      </w:r>
      <w:r/>
    </w:p>
    <w:p>
      <w:pPr>
        <w:pStyle w:val="1228"/>
        <w:ind w:firstLine="709"/>
        <w:jc w:val="both"/>
        <w:spacing w:lineRule="auto" w:line="348"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5. Планируемые результаты освоения программы по истории</w:t>
      </w:r>
      <w:r>
        <w:rPr>
          <w:rFonts w:ascii="Times New Roman" w:hAnsi="Times New Roman" w:eastAsia="OfficinaSansBoldITC;Franklin Go"/>
          <w:sz w:val="28"/>
          <w:szCs w:val="28"/>
          <w:lang w:eastAsia="zh-CN"/>
        </w:rPr>
        <w:t xml:space="preserve"> </w:t>
      </w:r>
      <w:r>
        <w:rPr>
          <w:rFonts w:ascii="Times New Roman" w:hAnsi="Times New Roman" w:eastAsia="OfficinaSansBoldITC;Franklin Go"/>
          <w:sz w:val="28"/>
          <w:szCs w:val="28"/>
          <w:lang w:eastAsia="zh-CN"/>
        </w:rPr>
        <w:t xml:space="preserve">на уровн</w:t>
      </w:r>
      <w:r>
        <w:rPr>
          <w:rFonts w:ascii="Times New Roman" w:hAnsi="Times New Roman" w:eastAsia="OfficinaSansBoldITC;Franklin Go"/>
          <w:sz w:val="28"/>
          <w:szCs w:val="28"/>
          <w:lang w:eastAsia="zh-CN"/>
        </w:rPr>
        <w:t xml:space="preserve">е среднего общего образования.</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121.</w:t>
      </w:r>
      <w:r>
        <w:rPr>
          <w:rFonts w:ascii="Times New Roman" w:hAnsi="Times New Roman" w:eastAsia="SchoolBookSanPin;Cambria"/>
          <w:sz w:val="28"/>
          <w:szCs w:val="28"/>
          <w:lang w:eastAsia="zh-CN"/>
        </w:rPr>
        <w:t xml:space="preserve">5.1. К важнейшим </w:t>
      </w:r>
      <w:r>
        <w:rPr>
          <w:rFonts w:ascii="Times New Roman" w:hAnsi="Times New Roman" w:eastAsia="SchoolBookSanPin;Cambria"/>
          <w:bCs/>
          <w:sz w:val="28"/>
          <w:szCs w:val="28"/>
          <w:lang w:eastAsia="zh-CN"/>
        </w:rPr>
        <w:t xml:space="preserve">личностным результатам </w:t>
      </w:r>
      <w:r>
        <w:rPr>
          <w:rFonts w:ascii="Times New Roman" w:hAnsi="Times New Roman" w:eastAsia="SchoolBookSanPin;Cambria"/>
          <w:sz w:val="28"/>
          <w:szCs w:val="28"/>
          <w:lang w:eastAsia="zh-CN"/>
        </w:rPr>
        <w:t xml:space="preserve">изучения истории относятся:</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1) в сфере гражданского воспитания: осмысление сложившихся в российской истории традиций гражданского служения Отечеству; сформированность гражданской по</w:t>
      </w:r>
      <w:r>
        <w:rPr>
          <w:rFonts w:ascii="Times New Roman" w:hAnsi="Times New Roman" w:eastAsia="SchoolBookSanPin;Cambria"/>
          <w:sz w:val="28"/>
          <w:szCs w:val="28"/>
          <w:lang w:eastAsia="zh-CN"/>
        </w:rPr>
        <w:t xml:space="preserve">зиции обучающегося как активного и ответственного члена российского общества; осознание исторического значения конституционного развития России, своих конституционных прав и обязанностей, уважение закона</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правопорядка; принятие традиционных национальных,</w:t>
      </w:r>
      <w:r>
        <w:rPr>
          <w:rFonts w:ascii="Times New Roman" w:hAnsi="Times New Roman" w:eastAsia="SchoolBookSanPin;Cambria"/>
          <w:sz w:val="28"/>
          <w:szCs w:val="28"/>
          <w:lang w:eastAsia="zh-CN"/>
        </w:rPr>
        <w:t xml:space="preserve">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по социальным, религиозным, расовым, национальным признакам; готовность вести совместную деятельность в </w:t>
      </w:r>
      <w:r>
        <w:rPr>
          <w:rFonts w:ascii="Times New Roman" w:hAnsi="Times New Roman" w:eastAsia="SchoolBookSanPin;Cambria"/>
          <w:sz w:val="28"/>
          <w:szCs w:val="28"/>
          <w:lang w:eastAsia="zh-CN"/>
        </w:rPr>
        <w:t xml:space="preserve">интересах гражданского общества, участвовать</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в самоуправлении </w:t>
      </w:r>
      <w:r>
        <w:rPr>
          <w:rFonts w:ascii="Times New Roman" w:hAnsi="Times New Roman" w:eastAsia="SchoolBookSanPin;Cambria"/>
          <w:sz w:val="28"/>
          <w:szCs w:val="28"/>
          <w:lang w:eastAsia="zh-CN"/>
        </w:rPr>
        <w:t xml:space="preserve">в образовательной организации</w:t>
      </w:r>
      <w:r>
        <w:rPr>
          <w:rFonts w:ascii="Times New Roman" w:hAnsi="Times New Roman" w:eastAsia="SchoolBookSanPin;Cambria"/>
          <w:sz w:val="28"/>
          <w:szCs w:val="28"/>
          <w:lang w:eastAsia="zh-CN"/>
        </w:rPr>
        <w:t xml:space="preserve">; умение взаимодействовать</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с социальными институтами в соответствии с их функциями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назначением; готовность к гуманитарной и волонтерской деятельности;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2) в сфе</w:t>
      </w:r>
      <w:r>
        <w:rPr>
          <w:rFonts w:ascii="Times New Roman" w:hAnsi="Times New Roman" w:eastAsia="SchoolBookSanPin;Cambria"/>
          <w:sz w:val="28"/>
          <w:szCs w:val="28"/>
          <w:lang w:eastAsia="zh-CN"/>
        </w:rPr>
        <w:t xml:space="preserve">ре патриотического воспитания: 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культуру, прошлое и настоящее многонациональ</w:t>
      </w:r>
      <w:r>
        <w:rPr>
          <w:rFonts w:ascii="Times New Roman" w:hAnsi="Times New Roman" w:eastAsia="SchoolBookSanPin;Cambria"/>
          <w:sz w:val="28"/>
          <w:szCs w:val="28"/>
          <w:lang w:eastAsia="zh-CN"/>
        </w:rPr>
        <w:t xml:space="preserve">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w:t>
      </w:r>
      <w:r>
        <w:rPr>
          <w:rFonts w:ascii="Times New Roman" w:hAnsi="Times New Roman" w:eastAsia="SchoolBookSanPin;Cambria"/>
          <w:sz w:val="28"/>
          <w:szCs w:val="28"/>
          <w:lang w:eastAsia="zh-CN"/>
        </w:rPr>
        <w:t xml:space="preserve"> защите Отечества, ответственность за его судьбу;</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3) в сфере духовно-нравственного воспитания: личностное осмысление</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принятие сущности и значения исторически сложившихся и развивавшихся духовно-нравственных ценностей российского народа; сформированность</w:t>
      </w:r>
      <w:r>
        <w:rPr>
          <w:rFonts w:ascii="Times New Roman" w:hAnsi="Times New Roman" w:eastAsia="SchoolBookSanPin;Cambria"/>
          <w:sz w:val="28"/>
          <w:szCs w:val="28"/>
          <w:lang w:eastAsia="zh-CN"/>
        </w:rPr>
        <w:t xml:space="preserve"> нравственного сознания, этического поведения; способность оценивать ситуации нравственного выбора и принимать осознанные решения, ориентируясь</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на морально-нравственные ценности и нормы современного российского общества; понимание значения личного вклада </w:t>
      </w:r>
      <w:r>
        <w:rPr>
          <w:rFonts w:ascii="Times New Roman" w:hAnsi="Times New Roman" w:eastAsia="SchoolBookSanPin;Cambria"/>
          <w:sz w:val="28"/>
          <w:szCs w:val="28"/>
          <w:lang w:eastAsia="zh-CN"/>
        </w:rPr>
        <w:t xml:space="preserve">в построение устойчивого будущего; 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 </w:t>
      </w:r>
      <w:r>
        <w:rPr>
          <w:rFonts w:ascii="Times New Roman" w:hAnsi="Times New Roman"/>
          <w:b/>
          <w:sz w:val="28"/>
          <w:szCs w:val="28"/>
          <w:lang w:eastAsia="zh-CN"/>
        </w:rPr>
      </w:r>
      <w:r/>
    </w:p>
    <w:p>
      <w:pPr>
        <w:pStyle w:val="1228"/>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ab/>
        <w:t xml:space="preserve">4) в сфере эстетичес</w:t>
      </w:r>
      <w:r>
        <w:rPr>
          <w:rFonts w:ascii="Times New Roman" w:hAnsi="Times New Roman" w:eastAsia="SchoolBookSanPin;Cambria"/>
          <w:sz w:val="28"/>
          <w:szCs w:val="28"/>
          <w:lang w:eastAsia="zh-CN"/>
        </w:rPr>
        <w:t xml:space="preserve">кого воспитания: представление об исторически сложившемся культурном многообразии своей страны и мира; способность воспринимать различные виды искусства, традиции и творчество своего и других народов, ощущать эмоциональное воздействие искусства; осознание </w:t>
      </w:r>
      <w:r>
        <w:rPr>
          <w:rFonts w:ascii="Times New Roman" w:hAnsi="Times New Roman" w:eastAsia="SchoolBookSanPin;Cambria"/>
          <w:sz w:val="28"/>
          <w:szCs w:val="28"/>
          <w:lang w:eastAsia="zh-CN"/>
        </w:rPr>
        <w:t xml:space="preserve">значимости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w:t>
      </w:r>
      <w:r>
        <w:rPr>
          <w:rFonts w:ascii="Times New Roman" w:hAnsi="Times New Roman" w:eastAsia="SchoolBookSanPin;Cambria"/>
          <w:sz w:val="28"/>
          <w:szCs w:val="28"/>
          <w:lang w:eastAsia="zh-CN"/>
        </w:rPr>
        <w:t xml:space="preserve"> труда, общественных отношений;</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5) в сфере физического воспитания: осознание ценности жизни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необходимости ее сохранения (в том числе на основе примеров из истории); представление об идеалах гармоничного физического и духовного развития человека в истори</w:t>
      </w:r>
      <w:r>
        <w:rPr>
          <w:rFonts w:ascii="Times New Roman" w:hAnsi="Times New Roman" w:eastAsia="SchoolBookSanPin;Cambria"/>
          <w:sz w:val="28"/>
          <w:szCs w:val="28"/>
          <w:lang w:eastAsia="zh-CN"/>
        </w:rPr>
        <w:t xml:space="preserve">ческих обществах и в современную эпоху; ответственное отношение к своему здоровью и установка на здоровый образ жизни;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6) в сфере трудового воспитания: понимание на основе знания истории значения трудовой деятельности как источника развития человека и общ</w:t>
      </w:r>
      <w:r>
        <w:rPr>
          <w:rFonts w:ascii="Times New Roman" w:hAnsi="Times New Roman" w:eastAsia="SchoolBookSanPin;Cambria"/>
          <w:sz w:val="28"/>
          <w:szCs w:val="28"/>
          <w:lang w:eastAsia="zh-CN"/>
        </w:rPr>
        <w:t xml:space="preserve">ества; уважение к труду и результатам трудовой деятельности человека; представление</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w:t>
      </w:r>
      <w:r>
        <w:rPr>
          <w:rFonts w:ascii="Times New Roman" w:hAnsi="Times New Roman" w:eastAsia="SchoolBookSanPin;Cambria"/>
          <w:sz w:val="28"/>
          <w:szCs w:val="28"/>
          <w:lang w:eastAsia="zh-CN"/>
        </w:rPr>
        <w:t xml:space="preserve">бор будущей профессии и реализовывать собственные жизненные планы; мотивация и способность к образованию</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самообразованию на протяжении всей жизни;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7) в сфере экологического воспитания: осмысление исторического опыта взаимодействия людей с природной сред</w:t>
      </w:r>
      <w:r>
        <w:rPr>
          <w:rFonts w:ascii="Times New Roman" w:hAnsi="Times New Roman" w:eastAsia="SchoolBookSanPin;Cambria"/>
          <w:sz w:val="28"/>
          <w:szCs w:val="28"/>
          <w:lang w:eastAsia="zh-CN"/>
        </w:rPr>
        <w:t xml:space="preserve">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активное неприятие де</w:t>
      </w:r>
      <w:r>
        <w:rPr>
          <w:rFonts w:ascii="Times New Roman" w:hAnsi="Times New Roman" w:eastAsia="SchoolBookSanPin;Cambria"/>
          <w:sz w:val="28"/>
          <w:szCs w:val="28"/>
          <w:lang w:eastAsia="zh-CN"/>
        </w:rPr>
        <w:t xml:space="preserve">йствий, приносящих вред окружающей природной и социальной среде;</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8) в понимании ценности научного познания: сформированность мировоззрения, соответствующего современному уровню развития исторической науки и общественной практики, основанного на диалоге кул</w:t>
      </w:r>
      <w:r>
        <w:rPr>
          <w:rFonts w:ascii="Times New Roman" w:hAnsi="Times New Roman" w:eastAsia="SchoolBookSanPin;Cambria"/>
          <w:sz w:val="28"/>
          <w:szCs w:val="28"/>
          <w:lang w:eastAsia="zh-CN"/>
        </w:rPr>
        <w:t xml:space="preserve">ьтур, способствующего осознанию своего места в поликультурном мире; осмысление значения истории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w:t>
      </w:r>
      <w:r>
        <w:rPr>
          <w:rFonts w:ascii="Times New Roman" w:hAnsi="Times New Roman" w:eastAsia="SchoolBookSanPin;Cambria"/>
          <w:sz w:val="28"/>
          <w:szCs w:val="28"/>
          <w:lang w:eastAsia="zh-CN"/>
        </w:rPr>
        <w:t xml:space="preserve">редства взаимодействия между людьми и познания мира; овладение основными навыками познания и оценки событий прошлого с позиций историзма, готовность к осуществлению учебной проектно-исследовательско</w:t>
      </w:r>
      <w:r>
        <w:rPr>
          <w:rFonts w:ascii="Times New Roman" w:hAnsi="Times New Roman" w:eastAsia="SchoolBookSanPin;Cambria"/>
          <w:sz w:val="28"/>
          <w:szCs w:val="28"/>
          <w:lang w:eastAsia="zh-CN"/>
        </w:rPr>
        <w:t xml:space="preserve">й деятельности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в сфере истории;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9) в сфере развития эмоци</w:t>
      </w:r>
      <w:r>
        <w:rPr>
          <w:rFonts w:ascii="Times New Roman" w:hAnsi="Times New Roman" w:eastAsia="SchoolBookSanPin;Cambria"/>
          <w:sz w:val="28"/>
          <w:szCs w:val="28"/>
          <w:lang w:eastAsia="zh-CN"/>
        </w:rPr>
        <w:t xml:space="preserve">онального интеллекта обучающихся: 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w:t>
      </w:r>
      <w:r>
        <w:rPr>
          <w:rFonts w:ascii="Times New Roman" w:hAnsi="Times New Roman" w:eastAsia="SchoolBookSanPin;Cambria"/>
          <w:sz w:val="28"/>
          <w:szCs w:val="28"/>
          <w:lang w:eastAsia="zh-CN"/>
        </w:rPr>
        <w:t xml:space="preserve">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w:t>
      </w:r>
      <w:r>
        <w:rPr>
          <w:rFonts w:ascii="Times New Roman" w:hAnsi="Times New Roman" w:eastAsia="SchoolBookSanPin;Cambria"/>
          <w:sz w:val="28"/>
          <w:szCs w:val="28"/>
          <w:lang w:eastAsia="zh-CN"/>
        </w:rPr>
        <w:t xml:space="preserve">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w:t>
      </w:r>
      <w:r>
        <w:rPr>
          <w:rFonts w:ascii="Times New Roman" w:hAnsi="Times New Roman" w:eastAsia="SchoolBookSanPin;Cambria"/>
          <w:sz w:val="28"/>
          <w:szCs w:val="28"/>
          <w:lang w:eastAsia="zh-CN"/>
        </w:rPr>
        <w:t xml:space="preserve">ения с другими людьми, регулировать способ выражения своих суждений и эмоций с учетом позиций</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мнений других участников общения).</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121.</w:t>
      </w:r>
      <w:r>
        <w:rPr>
          <w:rFonts w:ascii="Times New Roman" w:hAnsi="Times New Roman" w:eastAsia="SchoolBookSanPin;Cambria"/>
          <w:sz w:val="28"/>
          <w:szCs w:val="28"/>
          <w:lang w:eastAsia="zh-CN"/>
        </w:rPr>
        <w:t xml:space="preserve">5.2. В результате изучения истории на уровне </w:t>
      </w:r>
      <w:r>
        <w:rPr>
          <w:rFonts w:ascii="Times New Roman" w:hAnsi="Times New Roman"/>
          <w:color w:val="000000"/>
          <w:sz w:val="28"/>
          <w:szCs w:val="28"/>
        </w:rPr>
        <w:t xml:space="preserve">среднего </w:t>
      </w:r>
      <w:r>
        <w:rPr>
          <w:rFonts w:ascii="Times New Roman" w:hAnsi="Times New Roman" w:eastAsia="SchoolBookSanPin;Cambria"/>
          <w:sz w:val="28"/>
          <w:szCs w:val="28"/>
          <w:lang w:eastAsia="zh-CN"/>
        </w:rPr>
        <w:t xml:space="preserve">общего образования у обучающегося будут сформированы </w:t>
      </w:r>
      <w:r>
        <w:rPr>
          <w:rFonts w:ascii="Times New Roman" w:hAnsi="Times New Roman" w:eastAsia="SchoolBookSanPin;Cambria"/>
          <w:bCs/>
          <w:sz w:val="28"/>
          <w:szCs w:val="28"/>
          <w:lang w:eastAsia="zh-CN"/>
        </w:rPr>
        <w:t xml:space="preserve">познавательны</w:t>
      </w:r>
      <w:r>
        <w:rPr>
          <w:rFonts w:ascii="Times New Roman" w:hAnsi="Times New Roman" w:eastAsia="SchoolBookSanPin;Cambria"/>
          <w:bCs/>
          <w:sz w:val="28"/>
          <w:szCs w:val="28"/>
          <w:lang w:eastAsia="zh-CN"/>
        </w:rPr>
        <w:t xml:space="preserve">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r>
        <w:rPr>
          <w:rFonts w:ascii="Times New Roman" w:hAnsi="Times New Roman"/>
          <w:b/>
          <w:sz w:val="28"/>
          <w:szCs w:val="28"/>
          <w:lang w:eastAsia="zh-CN"/>
        </w:rPr>
      </w:r>
      <w:r/>
    </w:p>
    <w:p>
      <w:pPr>
        <w:pStyle w:val="1228"/>
        <w:ind w:firstLine="709"/>
        <w:jc w:val="both"/>
        <w:spacing w:lineRule="auto" w:line="348"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5.2.1. </w:t>
      </w:r>
      <w:r>
        <w:rPr>
          <w:rFonts w:ascii="Times New Roman" w:hAnsi="Times New Roman" w:eastAsia="SchoolBookSanPin;Cambria"/>
          <w:sz w:val="28"/>
          <w:szCs w:val="28"/>
          <w:lang w:eastAsia="zh-CN"/>
        </w:rPr>
        <w:t xml:space="preserve">У обучающегося будут сформированы следующие базовые логические действия как часть </w:t>
      </w:r>
      <w:r>
        <w:rPr>
          <w:rFonts w:ascii="Times New Roman" w:hAnsi="Times New Roman" w:eastAsia="SchoolBookSanPin;Cambria"/>
          <w:bCs/>
          <w:sz w:val="28"/>
          <w:szCs w:val="28"/>
          <w:lang w:eastAsia="zh-CN"/>
        </w:rPr>
        <w:t xml:space="preserve">познавател</w:t>
      </w:r>
      <w:r>
        <w:rPr>
          <w:rFonts w:ascii="Times New Roman" w:hAnsi="Times New Roman" w:eastAsia="SchoolBookSanPin;Cambria"/>
          <w:bCs/>
          <w:sz w:val="28"/>
          <w:szCs w:val="28"/>
          <w:lang w:eastAsia="zh-CN"/>
        </w:rPr>
        <w:t xml:space="preserve">ьных универсальных учебных действий</w:t>
      </w:r>
      <w:r>
        <w:rPr>
          <w:rFonts w:ascii="Times New Roman" w:hAnsi="Times New Roman" w:eastAsia="SchoolBookSanPin;Cambria"/>
          <w:sz w:val="28"/>
          <w:szCs w:val="28"/>
          <w:lang w:eastAsia="zh-CN"/>
        </w:rPr>
        <w:t xml:space="preserve">:</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формулировать проблему, вопрос, требующий решения;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устанавливать существенный признак или основания для сравнения, классификации и обобщения;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определять цели деятельности, задавать параметры и критерии их достижения;</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Times New Roman"/>
          <w:sz w:val="28"/>
          <w:szCs w:val="28"/>
          <w:lang w:eastAsia="zh-CN"/>
        </w:rPr>
        <w:t xml:space="preserve"> </w:t>
      </w:r>
      <w:r>
        <w:rPr>
          <w:rFonts w:ascii="Times New Roman" w:hAnsi="Times New Roman" w:eastAsia="SchoolBookSanPin;Cambria"/>
          <w:sz w:val="28"/>
          <w:szCs w:val="28"/>
          <w:lang w:eastAsia="zh-CN"/>
        </w:rPr>
        <w:t xml:space="preserve">выявлять закономерные черты и противоречия в рассматриваемых явлениях;</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разрабатывать план решения проблемы с учетом анализа имеющихся ресурсов;</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вносить коррективы в деятельность, оценивать соответствие результатов целям.</w:t>
      </w:r>
      <w:r>
        <w:rPr>
          <w:rFonts w:ascii="Times New Roman" w:hAnsi="Times New Roman"/>
          <w:b/>
          <w:sz w:val="28"/>
          <w:szCs w:val="28"/>
          <w:lang w:eastAsia="zh-CN"/>
        </w:rPr>
      </w:r>
      <w:r/>
    </w:p>
    <w:p>
      <w:pPr>
        <w:pStyle w:val="1228"/>
        <w:ind w:firstLine="709"/>
        <w:jc w:val="both"/>
        <w:spacing w:lineRule="auto" w:line="348"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5.2.2. </w:t>
      </w:r>
      <w:r>
        <w:rPr>
          <w:rFonts w:ascii="Times New Roman" w:hAnsi="Times New Roman" w:eastAsia="SchoolBookSanPin;Cambria"/>
          <w:sz w:val="28"/>
          <w:szCs w:val="28"/>
          <w:lang w:eastAsia="zh-CN"/>
        </w:rPr>
        <w:t xml:space="preserve">У обучающегося будут сф</w:t>
      </w:r>
      <w:r>
        <w:rPr>
          <w:rFonts w:ascii="Times New Roman" w:hAnsi="Times New Roman" w:eastAsia="SchoolBookSanPin;Cambria"/>
          <w:sz w:val="28"/>
          <w:szCs w:val="28"/>
          <w:lang w:eastAsia="zh-CN"/>
        </w:rPr>
        <w:t xml:space="preserve">ормированы следующие базовые исследовательские действия как часть </w:t>
      </w:r>
      <w:r>
        <w:rPr>
          <w:rFonts w:ascii="Times New Roman" w:hAnsi="Times New Roman" w:eastAsia="SchoolBookSanPin;Cambria"/>
          <w:bCs/>
          <w:sz w:val="28"/>
          <w:szCs w:val="28"/>
          <w:lang w:eastAsia="zh-CN"/>
        </w:rPr>
        <w:t xml:space="preserve">познавательных универсальных учебных действий</w:t>
      </w:r>
      <w:r>
        <w:rPr>
          <w:rFonts w:ascii="Times New Roman" w:hAnsi="Times New Roman" w:eastAsia="SchoolBookSanPin;Cambria"/>
          <w:sz w:val="28"/>
          <w:szCs w:val="28"/>
          <w:lang w:eastAsia="zh-CN"/>
        </w:rPr>
        <w:t xml:space="preserve">:</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определять познавательную задачу;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намечать путь ее решения и осуществлять подбор исторического материала, объекта;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владеть навыками учебно-ис</w:t>
      </w:r>
      <w:r>
        <w:rPr>
          <w:rFonts w:ascii="Times New Roman" w:hAnsi="Times New Roman" w:eastAsia="SchoolBookSanPin;Cambria"/>
          <w:sz w:val="28"/>
          <w:szCs w:val="28"/>
          <w:lang w:eastAsia="zh-CN"/>
        </w:rPr>
        <w:t xml:space="preserve">следовательской и проектной деятельности;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осуществлять анализ объекта в соответствии с принципом историзма, основными процедурами исторического познания;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систематизировать и обобщать исторические факты (в том числе в форме таблиц, схем);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выявлять характе</w:t>
      </w:r>
      <w:r>
        <w:rPr>
          <w:rFonts w:ascii="Times New Roman" w:hAnsi="Times New Roman" w:eastAsia="SchoolBookSanPin;Cambria"/>
          <w:sz w:val="28"/>
          <w:szCs w:val="28"/>
          <w:lang w:eastAsia="zh-CN"/>
        </w:rPr>
        <w:t xml:space="preserve">рные признаки исторических явлений;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раскрывать причинно-следственные связи событий прошлого и настоящего;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сравнивать события, ситуации, определяя основания для сравнения, выявляя общие черты и различия;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формулировать и обосновывать выводы;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соотносить п</w:t>
      </w:r>
      <w:r>
        <w:rPr>
          <w:rFonts w:ascii="Times New Roman" w:hAnsi="Times New Roman" w:eastAsia="SchoolBookSanPin;Cambria"/>
          <w:sz w:val="28"/>
          <w:szCs w:val="28"/>
          <w:lang w:eastAsia="zh-CN"/>
        </w:rPr>
        <w:t xml:space="preserve">олученный результат с имеющимся историческим знанием;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определять новизну и обоснованность полученного результата;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представлять результаты своей деятельности в различных формах (сообщение, эссе, презентация, реферат, учебный проект и другие);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объяснять с</w:t>
      </w:r>
      <w:r>
        <w:rPr>
          <w:rFonts w:ascii="Times New Roman" w:hAnsi="Times New Roman" w:eastAsia="SchoolBookSanPin;Cambria"/>
          <w:sz w:val="28"/>
          <w:szCs w:val="28"/>
          <w:lang w:eastAsia="zh-CN"/>
        </w:rPr>
        <w:t xml:space="preserve">феру применения и значение проведенного учебного исследования в современном общественном контексте. </w:t>
      </w:r>
      <w:r>
        <w:rPr>
          <w:rFonts w:ascii="Times New Roman" w:hAnsi="Times New Roman"/>
          <w:b/>
          <w:sz w:val="28"/>
          <w:szCs w:val="28"/>
          <w:lang w:eastAsia="zh-CN"/>
        </w:rPr>
      </w:r>
      <w:r/>
    </w:p>
    <w:p>
      <w:pPr>
        <w:pStyle w:val="1228"/>
        <w:ind w:firstLine="709"/>
        <w:jc w:val="both"/>
        <w:spacing w:lineRule="auto" w:line="348"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5.2.3. </w:t>
      </w:r>
      <w:r>
        <w:rPr>
          <w:rFonts w:ascii="Times New Roman" w:hAnsi="Times New Roman" w:eastAsia="SchoolBookSanPin;Cambria"/>
          <w:sz w:val="28"/>
          <w:szCs w:val="28"/>
          <w:lang w:eastAsia="zh-CN"/>
        </w:rPr>
        <w:t xml:space="preserve">У обучающег</w:t>
      </w:r>
      <w:r>
        <w:rPr>
          <w:rFonts w:ascii="Times New Roman" w:hAnsi="Times New Roman" w:eastAsia="SchoolBookSanPin;Cambria"/>
          <w:sz w:val="28"/>
          <w:szCs w:val="28"/>
          <w:lang w:eastAsia="zh-CN"/>
        </w:rPr>
        <w:t xml:space="preserve">ося будут </w:t>
      </w:r>
      <w:r>
        <w:rPr>
          <w:rFonts w:ascii="Times New Roman" w:hAnsi="Times New Roman" w:eastAsia="SchoolBookSanPin;Cambria"/>
          <w:sz w:val="28"/>
          <w:szCs w:val="28"/>
          <w:lang w:eastAsia="zh-CN"/>
        </w:rPr>
        <w:t xml:space="preserve">сформированы</w:t>
      </w:r>
      <w:r>
        <w:rPr>
          <w:rFonts w:ascii="Times New Roman" w:hAnsi="Times New Roman" w:eastAsia="SchoolBookSanPin;Cambria"/>
          <w:sz w:val="28"/>
          <w:szCs w:val="28"/>
          <w:lang w:eastAsia="zh-CN"/>
        </w:rPr>
        <w:t xml:space="preserve"> умения</w:t>
      </w:r>
      <w:r>
        <w:rPr>
          <w:rFonts w:ascii="Times New Roman" w:hAnsi="Times New Roman" w:eastAsia="SchoolBookSanPin;Cambria"/>
          <w:sz w:val="28"/>
          <w:szCs w:val="28"/>
          <w:lang w:eastAsia="zh-CN"/>
        </w:rPr>
        <w:t xml:space="preserve"> работать</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с информацией как часть </w:t>
      </w:r>
      <w:r>
        <w:rPr>
          <w:rFonts w:ascii="Times New Roman" w:hAnsi="Times New Roman" w:eastAsia="SchoolBookSanPin;Cambria"/>
          <w:bCs/>
          <w:sz w:val="28"/>
          <w:szCs w:val="28"/>
          <w:lang w:eastAsia="zh-CN"/>
        </w:rPr>
        <w:t xml:space="preserve">познавательных универсальных учебных действий</w:t>
      </w:r>
      <w:r>
        <w:rPr>
          <w:rFonts w:ascii="Times New Roman" w:hAnsi="Times New Roman" w:eastAsia="SchoolBookSanPin;Cambria"/>
          <w:sz w:val="28"/>
          <w:szCs w:val="28"/>
          <w:lang w:eastAsia="zh-CN"/>
        </w:rPr>
        <w:t xml:space="preserve">:</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осуществлять анализ уч</w:t>
      </w:r>
      <w:r>
        <w:rPr>
          <w:rFonts w:ascii="Times New Roman" w:hAnsi="Times New Roman" w:eastAsia="SchoolBookSanPin;Cambria"/>
          <w:sz w:val="28"/>
          <w:szCs w:val="28"/>
          <w:lang w:eastAsia="zh-CN"/>
        </w:rPr>
        <w:t xml:space="preserve">ебной и внеучебной исторической информации (учебники, исторические источники, научно-популярная литература, интернет-ресурсы и другие)</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извлекать, сопоставлять, систематизировать</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интерпретировать информацию;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различать виды источников исторической инфо</w:t>
      </w:r>
      <w:r>
        <w:rPr>
          <w:rFonts w:ascii="Times New Roman" w:hAnsi="Times New Roman" w:eastAsia="SchoolBookSanPin;Cambria"/>
          <w:sz w:val="28"/>
          <w:szCs w:val="28"/>
          <w:lang w:eastAsia="zh-CN"/>
        </w:rPr>
        <w:t xml:space="preserve">рмации; высказывать суждение о достоверности и значении информации источника (по предложенным</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или самостоятельно сформулированным критериям);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рассматривать комплексы источников, выявляя совпадения и различия</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их свидетельств;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использовать средства совре</w:t>
      </w:r>
      <w:r>
        <w:rPr>
          <w:rFonts w:ascii="Times New Roman" w:hAnsi="Times New Roman" w:eastAsia="SchoolBookSanPin;Cambria"/>
          <w:sz w:val="28"/>
          <w:szCs w:val="28"/>
          <w:lang w:eastAsia="zh-CN"/>
        </w:rPr>
        <w:t xml:space="preserve">менных информационных и коммуникационных технологий с соблюдением правовых и этических норм, требований информационной безопасности;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создавать тексты в различных форматах с учетом назначения информации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целевой аудитории, выбирая оптимальную форму предс</w:t>
      </w:r>
      <w:r>
        <w:rPr>
          <w:rFonts w:ascii="Times New Roman" w:hAnsi="Times New Roman" w:eastAsia="SchoolBookSanPin;Cambria"/>
          <w:sz w:val="28"/>
          <w:szCs w:val="28"/>
          <w:lang w:eastAsia="zh-CN"/>
        </w:rPr>
        <w:t xml:space="preserve">тавления и визуализации.</w:t>
      </w:r>
      <w:r>
        <w:rPr>
          <w:rFonts w:ascii="Times New Roman" w:hAnsi="Times New Roman"/>
          <w:b/>
          <w:sz w:val="28"/>
          <w:szCs w:val="28"/>
          <w:lang w:eastAsia="zh-CN"/>
        </w:rPr>
      </w:r>
      <w:r/>
    </w:p>
    <w:p>
      <w:pPr>
        <w:pStyle w:val="1228"/>
        <w:ind w:firstLine="709"/>
        <w:jc w:val="both"/>
        <w:spacing w:lineRule="auto" w:line="348"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5.2.4. </w:t>
      </w:r>
      <w:r>
        <w:rPr>
          <w:rFonts w:ascii="Times New Roman" w:hAnsi="Times New Roman" w:eastAsia="SchoolBookSanPin;Cambria"/>
          <w:sz w:val="28"/>
          <w:szCs w:val="28"/>
          <w:lang w:eastAsia="zh-CN"/>
        </w:rPr>
        <w:t xml:space="preserve">У обучающегося будут </w:t>
      </w:r>
      <w:r>
        <w:rPr>
          <w:rFonts w:ascii="Times New Roman" w:hAnsi="Times New Roman" w:eastAsia="SchoolBookSanPin;Cambria"/>
          <w:sz w:val="28"/>
          <w:szCs w:val="28"/>
          <w:lang w:eastAsia="zh-CN"/>
        </w:rPr>
        <w:t xml:space="preserve">сформированы умения</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общения как часть </w:t>
      </w:r>
      <w:r>
        <w:rPr>
          <w:rFonts w:ascii="Times New Roman" w:hAnsi="Times New Roman" w:eastAsia="SchoolBookSanPin;Cambria"/>
          <w:bCs/>
          <w:sz w:val="28"/>
          <w:szCs w:val="28"/>
          <w:lang w:eastAsia="zh-CN"/>
        </w:rPr>
        <w:t xml:space="preserve">коммуникативных универсальных учебных действий</w:t>
      </w:r>
      <w:r>
        <w:rPr>
          <w:rFonts w:ascii="Times New Roman" w:hAnsi="Times New Roman" w:eastAsia="SchoolBookSanPin;Cambria"/>
          <w:sz w:val="28"/>
          <w:szCs w:val="28"/>
          <w:lang w:eastAsia="zh-CN"/>
        </w:rPr>
        <w:t xml:space="preserve">:</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представлять особенности взаимодействия людей в исторических обществах</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современном мире;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участвовать в обсужд</w:t>
      </w:r>
      <w:r>
        <w:rPr>
          <w:rFonts w:ascii="Times New Roman" w:hAnsi="Times New Roman" w:eastAsia="SchoolBookSanPin;Cambria"/>
          <w:sz w:val="28"/>
          <w:szCs w:val="28"/>
          <w:lang w:eastAsia="zh-CN"/>
        </w:rPr>
        <w:t xml:space="preserve">ении событий и личностей прошлого и современности, выявляя сходство и различие высказываемых оценок;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излагать и аргументировать свою точку зрения в устном высказывании, письменном тексте;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владеть способами общения и конструктивного взаимодействия, в том </w:t>
      </w:r>
      <w:r>
        <w:rPr>
          <w:rFonts w:ascii="Times New Roman" w:hAnsi="Times New Roman" w:eastAsia="SchoolBookSanPin;Cambria"/>
          <w:sz w:val="28"/>
          <w:szCs w:val="28"/>
          <w:lang w:eastAsia="zh-CN"/>
        </w:rPr>
        <w:t xml:space="preserve">числе межкультурного, в образовательной организации и социальном окружении;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аргументированно вести диалог, уметь смягчать конфликтные ситуации.</w:t>
      </w:r>
      <w:r>
        <w:rPr>
          <w:rFonts w:ascii="Times New Roman" w:hAnsi="Times New Roman"/>
          <w:b/>
          <w:sz w:val="28"/>
          <w:szCs w:val="28"/>
          <w:lang w:eastAsia="zh-CN"/>
        </w:rPr>
      </w:r>
      <w:r/>
    </w:p>
    <w:p>
      <w:pPr>
        <w:pStyle w:val="1228"/>
        <w:ind w:firstLine="709"/>
        <w:jc w:val="both"/>
        <w:spacing w:lineRule="auto" w:line="348"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5.2.5. </w:t>
      </w:r>
      <w:r>
        <w:rPr>
          <w:rFonts w:ascii="Times New Roman" w:hAnsi="Times New Roman" w:eastAsia="SchoolBookSanPin;Cambria"/>
          <w:sz w:val="28"/>
          <w:szCs w:val="28"/>
          <w:lang w:eastAsia="zh-CN"/>
        </w:rPr>
        <w:t xml:space="preserve">У обучающегося будут </w:t>
      </w:r>
      <w:r>
        <w:rPr>
          <w:rFonts w:ascii="Times New Roman" w:hAnsi="Times New Roman" w:eastAsia="SchoolBookSanPin;Cambria"/>
          <w:sz w:val="28"/>
          <w:szCs w:val="28"/>
          <w:lang w:eastAsia="zh-CN"/>
        </w:rPr>
        <w:t xml:space="preserve">сформированы умения</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совместной деятельности: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осознавать на основе исторических </w:t>
      </w:r>
      <w:r>
        <w:rPr>
          <w:rFonts w:ascii="Times New Roman" w:hAnsi="Times New Roman" w:eastAsia="SchoolBookSanPin;Cambria"/>
          <w:sz w:val="28"/>
          <w:szCs w:val="28"/>
          <w:lang w:eastAsia="zh-CN"/>
        </w:rPr>
        <w:t xml:space="preserve">примеров значение совместной деятельности людей как эффективного средства достижения поставленных целей;</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планировать и осуществлять совместную работу, коллективные учебные проекты по истории, в том числе на региональном материале;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определять свое участие </w:t>
      </w:r>
      <w:r>
        <w:rPr>
          <w:rFonts w:ascii="Times New Roman" w:hAnsi="Times New Roman" w:eastAsia="SchoolBookSanPin;Cambria"/>
          <w:sz w:val="28"/>
          <w:szCs w:val="28"/>
          <w:lang w:eastAsia="zh-CN"/>
        </w:rPr>
        <w:t xml:space="preserve">в общей работе и координировать свои действия</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с другими членами команды;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проявлять творчество и инициативу в индивидуальной и командной работе; </w:t>
      </w:r>
      <w:r>
        <w:rPr>
          <w:rFonts w:ascii="Times New Roman" w:hAnsi="Times New Roman"/>
          <w:b/>
          <w:sz w:val="28"/>
          <w:szCs w:val="28"/>
          <w:lang w:eastAsia="zh-CN"/>
        </w:rPr>
      </w:r>
      <w:r/>
    </w:p>
    <w:p>
      <w:pPr>
        <w:pStyle w:val="1228"/>
        <w:ind w:firstLine="709"/>
        <w:jc w:val="both"/>
        <w:spacing w:lineRule="auto" w:line="360" w:after="0"/>
        <w:rPr>
          <w:lang w:eastAsia="zh-CN"/>
        </w:rPr>
      </w:pPr>
      <w:r>
        <w:rPr>
          <w:rFonts w:ascii="Times New Roman" w:hAnsi="Times New Roman" w:eastAsia="SchoolBookSanPin;Cambria"/>
          <w:sz w:val="28"/>
          <w:szCs w:val="28"/>
          <w:lang w:eastAsia="zh-CN"/>
        </w:rPr>
        <w:t xml:space="preserve">оценивать полученные результаты и свой вклад в общую работу.</w:t>
      </w:r>
      <w:r>
        <w:rPr>
          <w:sz w:val="28"/>
          <w:szCs w:val="28"/>
          <w:lang w:eastAsia="zh-CN"/>
        </w:rPr>
      </w:r>
      <w:r/>
    </w:p>
    <w:p>
      <w:pPr>
        <w:pStyle w:val="1228"/>
        <w:ind w:firstLine="709"/>
        <w:jc w:val="both"/>
        <w:spacing w:lineRule="auto" w:line="348"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5.2.6. </w:t>
      </w:r>
      <w:r>
        <w:rPr>
          <w:rFonts w:ascii="Times New Roman" w:hAnsi="Times New Roman" w:eastAsia="SchoolBookSanPin;Cambria"/>
          <w:sz w:val="28"/>
          <w:szCs w:val="28"/>
          <w:lang w:eastAsia="zh-CN"/>
        </w:rPr>
        <w:t xml:space="preserve">У обучающегося будут </w:t>
      </w:r>
      <w:r>
        <w:rPr>
          <w:rFonts w:ascii="Times New Roman" w:hAnsi="Times New Roman" w:eastAsia="SchoolBookSanPin;Cambria"/>
          <w:sz w:val="28"/>
          <w:szCs w:val="28"/>
          <w:lang w:eastAsia="zh-CN"/>
        </w:rPr>
        <w:t xml:space="preserve">сформированы уме</w:t>
      </w:r>
      <w:r>
        <w:rPr>
          <w:rFonts w:ascii="Times New Roman" w:hAnsi="Times New Roman" w:eastAsia="SchoolBookSanPin;Cambria"/>
          <w:sz w:val="28"/>
          <w:szCs w:val="28"/>
          <w:lang w:eastAsia="zh-CN"/>
        </w:rPr>
        <w:t xml:space="preserve">ния</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в части </w:t>
      </w:r>
      <w:r>
        <w:rPr>
          <w:rFonts w:ascii="Times New Roman" w:hAnsi="Times New Roman" w:eastAsia="SchoolBookSanPin;Cambria"/>
          <w:bCs/>
          <w:sz w:val="28"/>
          <w:szCs w:val="28"/>
          <w:lang w:eastAsia="zh-CN"/>
        </w:rPr>
        <w:t xml:space="preserve">регулятивных универсальных учебных действий</w:t>
      </w:r>
      <w:r>
        <w:rPr>
          <w:rFonts w:ascii="Times New Roman" w:hAnsi="Times New Roman" w:eastAsia="SchoolBookSanPin;Cambria"/>
          <w:sz w:val="28"/>
          <w:szCs w:val="28"/>
          <w:lang w:eastAsia="zh-CN"/>
        </w:rPr>
        <w:t xml:space="preserve">:</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владение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w:t>
      </w:r>
      <w:r>
        <w:rPr>
          <w:rFonts w:ascii="Times New Roman" w:hAnsi="Times New Roman" w:eastAsia="SchoolBookSanPin;Cambria"/>
          <w:sz w:val="28"/>
          <w:szCs w:val="28"/>
          <w:lang w:eastAsia="zh-CN"/>
        </w:rPr>
        <w:t xml:space="preserve"> намеченный план действий и другие;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владение приемами самоконтроля: осуществлять самоконтроль, рефлексию</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самооценку полученных результатов; вносить коррективы в свою работу с учетом установленных ошибок, возникших трудностей;</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принятие себя и других: ос</w:t>
      </w:r>
      <w:r>
        <w:rPr>
          <w:rFonts w:ascii="Times New Roman" w:hAnsi="Times New Roman" w:eastAsia="SchoolBookSanPin;Cambria"/>
          <w:sz w:val="28"/>
          <w:szCs w:val="28"/>
          <w:lang w:eastAsia="zh-CN"/>
        </w:rPr>
        <w:t xml:space="preserve">ознавать свои достижения и слабые стороны</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w:t>
      </w:r>
      <w:r>
        <w:rPr>
          <w:rFonts w:ascii="Times New Roman" w:hAnsi="Times New Roman" w:eastAsia="SchoolBookSanPin;Cambria"/>
          <w:sz w:val="28"/>
          <w:szCs w:val="28"/>
          <w:lang w:eastAsia="zh-CN"/>
        </w:rPr>
        <w:t xml:space="preserve">труктивные предложения для совместного решения учебных задач, проблем.</w:t>
      </w:r>
      <w:r>
        <w:rPr>
          <w:rFonts w:ascii="Times New Roman" w:hAnsi="Times New Roman"/>
          <w:b/>
          <w:sz w:val="28"/>
          <w:szCs w:val="28"/>
          <w:lang w:eastAsia="zh-CN"/>
        </w:rPr>
      </w:r>
      <w:r/>
    </w:p>
    <w:p>
      <w:pPr>
        <w:pStyle w:val="1228"/>
        <w:ind w:firstLine="709"/>
        <w:jc w:val="both"/>
        <w:spacing w:lineRule="auto" w:line="348"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5.</w:t>
      </w:r>
      <w:r>
        <w:rPr>
          <w:rFonts w:ascii="Times New Roman" w:hAnsi="Times New Roman" w:eastAsia="SchoolBookSanPin;Cambria"/>
          <w:sz w:val="28"/>
          <w:szCs w:val="28"/>
          <w:lang w:eastAsia="zh-CN"/>
        </w:rPr>
        <w:t xml:space="preserve">3. </w:t>
      </w:r>
      <w:r>
        <w:rPr>
          <w:rFonts w:ascii="Times New Roman" w:hAnsi="Times New Roman" w:eastAsia="SchoolBookSanPin;Cambria"/>
          <w:bCs/>
          <w:sz w:val="28"/>
          <w:szCs w:val="28"/>
          <w:lang w:eastAsia="zh-CN"/>
        </w:rPr>
        <w:t xml:space="preserve">Предметные результаты освоения программы по истории на уровне </w:t>
      </w:r>
      <w:r>
        <w:rPr>
          <w:rFonts w:ascii="Times New Roman" w:hAnsi="Times New Roman" w:eastAsia="OfficinaSansBoldITC;Franklin Go"/>
          <w:sz w:val="28"/>
          <w:szCs w:val="28"/>
          <w:lang w:eastAsia="zh-CN"/>
        </w:rPr>
        <w:t xml:space="preserve">среднего</w:t>
      </w:r>
      <w:r>
        <w:rPr>
          <w:rFonts w:ascii="Times New Roman" w:hAnsi="Times New Roman" w:eastAsia="SchoolBookSanPin;Cambria"/>
          <w:bCs/>
          <w:sz w:val="28"/>
          <w:szCs w:val="28"/>
          <w:lang w:eastAsia="zh-CN"/>
        </w:rPr>
        <w:t xml:space="preserve"> общего образования </w:t>
      </w:r>
      <w:r>
        <w:rPr>
          <w:rFonts w:ascii="Times New Roman" w:hAnsi="Times New Roman" w:eastAsia="SchoolBookSanPin;Cambria"/>
          <w:sz w:val="28"/>
          <w:szCs w:val="28"/>
          <w:lang w:eastAsia="zh-CN"/>
        </w:rPr>
        <w:t xml:space="preserve">должны обеспечивать:</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1) понимание значимости России в мировых политических и социально</w:t>
      </w:r>
      <w:r>
        <w:rPr>
          <w:rFonts w:ascii="Times New Roman" w:hAnsi="Times New Roman" w:eastAsia="SchoolBookSanPin;Cambria"/>
          <w:sz w:val="28"/>
          <w:szCs w:val="28"/>
          <w:lang w:eastAsia="zh-CN"/>
        </w:rPr>
        <w:t xml:space="preserve">-экономических процессах ХХ</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начала XXI в., знание достижений страны</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ее народа; умение характеризовать историческое значение Российской революции, Гражданской войны, новой экономической политики, индустриализации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коллективизации в Союзе Советских Со</w:t>
      </w:r>
      <w:r>
        <w:rPr>
          <w:rFonts w:ascii="Times New Roman" w:hAnsi="Times New Roman" w:eastAsia="SchoolBookSanPin;Cambria"/>
          <w:sz w:val="28"/>
          <w:szCs w:val="28"/>
          <w:lang w:eastAsia="zh-CN"/>
        </w:rPr>
        <w:t xml:space="preserve">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с</w:t>
      </w:r>
      <w:r>
        <w:rPr>
          <w:rFonts w:ascii="Times New Roman" w:hAnsi="Times New Roman" w:eastAsia="SchoolBookSanPin;Cambria"/>
          <w:sz w:val="28"/>
          <w:szCs w:val="28"/>
          <w:lang w:eastAsia="zh-CN"/>
        </w:rPr>
        <w:t xml:space="preserve"> Россией, специальной военной операции на Украине и других важнейших событий ХХ</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начала XXI в.; особенности развития культуры народов СССР (России);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2) знание имен героев Первой мировой, Гражданской, Великой Отечественной войн, исторических личностей, вне</w:t>
      </w:r>
      <w:r>
        <w:rPr>
          <w:rFonts w:ascii="Times New Roman" w:hAnsi="Times New Roman" w:eastAsia="SchoolBookSanPin;Cambria"/>
          <w:sz w:val="28"/>
          <w:szCs w:val="28"/>
          <w:lang w:eastAsia="zh-CN"/>
        </w:rPr>
        <w:t xml:space="preserve">сших значительный вклад в социально-экономическое, политическое и культурное развитие России в ХХ</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начале XXI в.</w:t>
      </w:r>
      <w:r>
        <w:rPr>
          <w:rFonts w:ascii="Times New Roman" w:hAnsi="Times New Roman" w:eastAsia="SchoolBookSanPin;Cambria"/>
          <w:sz w:val="28"/>
          <w:szCs w:val="28"/>
          <w:lang w:eastAsia="zh-CN"/>
        </w:rPr>
        <w:t xml:space="preserve">;</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3) умение составлять описание (реконструкцию) в устной и письменной форме исторических событий, явлений, процессов истории родного края, исто</w:t>
      </w:r>
      <w:r>
        <w:rPr>
          <w:rFonts w:ascii="Times New Roman" w:hAnsi="Times New Roman" w:eastAsia="SchoolBookSanPin;Cambria"/>
          <w:sz w:val="28"/>
          <w:szCs w:val="28"/>
          <w:lang w:eastAsia="zh-CN"/>
        </w:rPr>
        <w:t xml:space="preserve">рии России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всемирной истории ХХ</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начала XXI </w:t>
      </w:r>
      <w:r>
        <w:rPr>
          <w:rFonts w:ascii="Times New Roman" w:hAnsi="Times New Roman" w:eastAsia="SchoolBookSanPin;Cambria"/>
          <w:sz w:val="28"/>
          <w:szCs w:val="28"/>
          <w:lang w:eastAsia="zh-CN"/>
        </w:rPr>
        <w:t xml:space="preserve">в</w:t>
      </w:r>
      <w:r>
        <w:rPr>
          <w:rFonts w:ascii="Times New Roman" w:hAnsi="Times New Roman" w:eastAsia="SchoolBookSanPin;Cambria"/>
          <w:sz w:val="28"/>
          <w:szCs w:val="28"/>
          <w:lang w:eastAsia="zh-CN"/>
        </w:rPr>
        <w:t xml:space="preserve">в. и их участников, образа жизни людей</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его изменения в Новейшую эпоху; формулировать и обосновывать собственную точку зрения (версию, оценку) </w:t>
      </w:r>
      <w:r>
        <w:rPr>
          <w:rFonts w:ascii="Times New Roman" w:hAnsi="Times New Roman" w:eastAsia="SchoolBookSanPin;Cambria"/>
          <w:sz w:val="28"/>
          <w:szCs w:val="28"/>
          <w:lang w:eastAsia="zh-CN"/>
        </w:rPr>
        <w:t xml:space="preserve">с </w:t>
      </w:r>
      <w:r>
        <w:rPr>
          <w:rFonts w:ascii="Times New Roman" w:hAnsi="Times New Roman" w:eastAsia="SchoolBookSanPin;Cambria"/>
          <w:sz w:val="28"/>
          <w:szCs w:val="28"/>
          <w:lang w:eastAsia="zh-CN"/>
        </w:rPr>
        <w:t xml:space="preserve">использованием</w:t>
      </w:r>
      <w:r>
        <w:rPr>
          <w:rFonts w:ascii="Times New Roman" w:hAnsi="Times New Roman" w:eastAsia="SchoolBookSanPin;Cambria"/>
          <w:sz w:val="28"/>
          <w:szCs w:val="28"/>
          <w:lang w:eastAsia="zh-CN"/>
        </w:rPr>
        <w:t xml:space="preserve"> фактическ</w:t>
      </w:r>
      <w:r>
        <w:rPr>
          <w:rFonts w:ascii="Times New Roman" w:hAnsi="Times New Roman" w:eastAsia="SchoolBookSanPin;Cambria"/>
          <w:sz w:val="28"/>
          <w:szCs w:val="28"/>
          <w:lang w:eastAsia="zh-CN"/>
        </w:rPr>
        <w:t xml:space="preserve">ого</w:t>
      </w:r>
      <w:r>
        <w:rPr>
          <w:rFonts w:ascii="Times New Roman" w:hAnsi="Times New Roman" w:eastAsia="SchoolBookSanPin;Cambria"/>
          <w:sz w:val="28"/>
          <w:szCs w:val="28"/>
          <w:lang w:eastAsia="zh-CN"/>
        </w:rPr>
        <w:t xml:space="preserve"> материал</w:t>
      </w:r>
      <w:r>
        <w:rPr>
          <w:rFonts w:ascii="Times New Roman" w:hAnsi="Times New Roman" w:eastAsia="SchoolBookSanPin;Cambria"/>
          <w:sz w:val="28"/>
          <w:szCs w:val="28"/>
          <w:lang w:eastAsia="zh-CN"/>
        </w:rPr>
        <w:t xml:space="preserve">а</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в том числе</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 использ</w:t>
      </w:r>
      <w:r>
        <w:rPr>
          <w:rFonts w:ascii="Times New Roman" w:hAnsi="Times New Roman" w:eastAsia="SchoolBookSanPin;Cambria"/>
          <w:sz w:val="28"/>
          <w:szCs w:val="28"/>
          <w:lang w:eastAsia="zh-CN"/>
        </w:rPr>
        <w:t xml:space="preserve">уя источники разных типов;</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4) умение выявлять существенные черты исторических событий, явлений, процессов; систематизировать историческую информацию в соответствии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с заданными критериями; сравнивать изученные исторические события, явления, процессы;</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5) ум</w:t>
      </w:r>
      <w:r>
        <w:rPr>
          <w:rFonts w:ascii="Times New Roman" w:hAnsi="Times New Roman" w:eastAsia="SchoolBookSanPin;Cambria"/>
          <w:sz w:val="28"/>
          <w:szCs w:val="28"/>
          <w:lang w:eastAsia="zh-CN"/>
        </w:rPr>
        <w:t xml:space="preserve">ение устанавливать причинно-следственные, пространственные, временны́е связи исторических событий, явлений, процессов; характеризовать</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их итоги; соотносить события истории родного края и истории России в ХХ</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начале XXI </w:t>
      </w:r>
      <w:r>
        <w:rPr>
          <w:rFonts w:ascii="Times New Roman" w:hAnsi="Times New Roman" w:eastAsia="SchoolBookSanPin;Cambria"/>
          <w:sz w:val="28"/>
          <w:szCs w:val="28"/>
          <w:lang w:eastAsia="zh-CN"/>
        </w:rPr>
        <w:t xml:space="preserve">в</w:t>
      </w:r>
      <w:r>
        <w:rPr>
          <w:rFonts w:ascii="Times New Roman" w:hAnsi="Times New Roman" w:eastAsia="SchoolBookSanPin;Cambria"/>
          <w:sz w:val="28"/>
          <w:szCs w:val="28"/>
          <w:lang w:eastAsia="zh-CN"/>
        </w:rPr>
        <w:t xml:space="preserve">в.; определять современников истор</w:t>
      </w:r>
      <w:r>
        <w:rPr>
          <w:rFonts w:ascii="Times New Roman" w:hAnsi="Times New Roman" w:eastAsia="SchoolBookSanPin;Cambria"/>
          <w:sz w:val="28"/>
          <w:szCs w:val="28"/>
          <w:lang w:eastAsia="zh-CN"/>
        </w:rPr>
        <w:t xml:space="preserve">ических событий истории России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человечества в целом в ХХ</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начале XXI </w:t>
      </w:r>
      <w:r>
        <w:rPr>
          <w:rFonts w:ascii="Times New Roman" w:hAnsi="Times New Roman" w:eastAsia="SchoolBookSanPin;Cambria"/>
          <w:sz w:val="28"/>
          <w:szCs w:val="28"/>
          <w:lang w:eastAsia="zh-CN"/>
        </w:rPr>
        <w:t xml:space="preserve">в</w:t>
      </w:r>
      <w:r>
        <w:rPr>
          <w:rFonts w:ascii="Times New Roman" w:hAnsi="Times New Roman" w:eastAsia="SchoolBookSanPin;Cambria"/>
          <w:sz w:val="28"/>
          <w:szCs w:val="28"/>
          <w:lang w:eastAsia="zh-CN"/>
        </w:rPr>
        <w:t xml:space="preserve">в.;</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w:t>
      </w:r>
      <w:r>
        <w:rPr>
          <w:rFonts w:ascii="Times New Roman" w:hAnsi="Times New Roman" w:eastAsia="SchoolBookSanPin;Cambria"/>
          <w:sz w:val="28"/>
          <w:szCs w:val="28"/>
          <w:lang w:eastAsia="zh-CN"/>
        </w:rPr>
        <w:t xml:space="preserve"> и зарубежных стран ХХ</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с историческими источниками;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7) умение осуществлять с соблюдением пра</w:t>
      </w:r>
      <w:r>
        <w:rPr>
          <w:rFonts w:ascii="Times New Roman" w:hAnsi="Times New Roman" w:eastAsia="SchoolBookSanPin;Cambria"/>
          <w:sz w:val="28"/>
          <w:szCs w:val="28"/>
          <w:lang w:eastAsia="zh-CN"/>
        </w:rPr>
        <w:t xml:space="preserve">вил информационной безопасности поиск исторической информации по истории России и зарубежных стран ХХ</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начала XXI </w:t>
      </w:r>
      <w:r>
        <w:rPr>
          <w:rFonts w:ascii="Times New Roman" w:hAnsi="Times New Roman" w:eastAsia="SchoolBookSanPin;Cambria"/>
          <w:sz w:val="28"/>
          <w:szCs w:val="28"/>
          <w:lang w:eastAsia="zh-CN"/>
        </w:rPr>
        <w:t xml:space="preserve">в</w:t>
      </w:r>
      <w:r>
        <w:rPr>
          <w:rFonts w:ascii="Times New Roman" w:hAnsi="Times New Roman" w:eastAsia="SchoolBookSanPin;Cambria"/>
          <w:sz w:val="28"/>
          <w:szCs w:val="28"/>
          <w:lang w:eastAsia="zh-CN"/>
        </w:rPr>
        <w:t xml:space="preserve">в. в справочной литературе, сети Интернет, средствах массовой информации для решения познавательных задач; оценивать полноту</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достоверност</w:t>
      </w:r>
      <w:r>
        <w:rPr>
          <w:rFonts w:ascii="Times New Roman" w:hAnsi="Times New Roman" w:eastAsia="SchoolBookSanPin;Cambria"/>
          <w:sz w:val="28"/>
          <w:szCs w:val="28"/>
          <w:lang w:eastAsia="zh-CN"/>
        </w:rPr>
        <w:t xml:space="preserve">ь информации с точки зрения ее соответствия исторической действительности;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8) умение анализировать текстовые, визуальные источники исторической информации, в том числе исторические карты/схемы, по истории России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зарубежных стран ХХ</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начала XXI </w:t>
      </w:r>
      <w:r>
        <w:rPr>
          <w:rFonts w:ascii="Times New Roman" w:hAnsi="Times New Roman" w:eastAsia="SchoolBookSanPin;Cambria"/>
          <w:sz w:val="28"/>
          <w:szCs w:val="28"/>
          <w:lang w:eastAsia="zh-CN"/>
        </w:rPr>
        <w:t xml:space="preserve">в</w:t>
      </w:r>
      <w:r>
        <w:rPr>
          <w:rFonts w:ascii="Times New Roman" w:hAnsi="Times New Roman" w:eastAsia="SchoolBookSanPin;Cambria"/>
          <w:sz w:val="28"/>
          <w:szCs w:val="28"/>
          <w:lang w:eastAsia="zh-CN"/>
        </w:rPr>
        <w:t xml:space="preserve">в.; соп</w:t>
      </w:r>
      <w:r>
        <w:rPr>
          <w:rFonts w:ascii="Times New Roman" w:hAnsi="Times New Roman" w:eastAsia="SchoolBookSanPin;Cambria"/>
          <w:sz w:val="28"/>
          <w:szCs w:val="28"/>
          <w:lang w:eastAsia="zh-CN"/>
        </w:rPr>
        <w:t xml:space="preserve">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w:t>
      </w:r>
      <w:r>
        <w:rPr>
          <w:rFonts w:ascii="Times New Roman" w:hAnsi="Times New Roman" w:eastAsia="SchoolBookSanPin;Cambria"/>
          <w:sz w:val="28"/>
          <w:szCs w:val="28"/>
          <w:lang w:eastAsia="zh-CN"/>
        </w:rPr>
        <w:t xml:space="preserve">шей истории, в том числе</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на региональном материале (с использованием ресурсов библиотек, музеев и других);</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9) приобретение опыта взаимодействия с людьми другой культуры, национальной и религиозной принадлежности на основе ценностей современного российско</w:t>
      </w:r>
      <w:r>
        <w:rPr>
          <w:rFonts w:ascii="Times New Roman" w:hAnsi="Times New Roman" w:eastAsia="SchoolBookSanPin;Cambria"/>
          <w:sz w:val="28"/>
          <w:szCs w:val="28"/>
          <w:lang w:eastAsia="zh-CN"/>
        </w:rPr>
        <w:t xml:space="preserve">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10) умение защищать историческую правду, не допускать умаления подвига народа при защите </w:t>
      </w:r>
      <w:r>
        <w:rPr>
          <w:rFonts w:ascii="Times New Roman" w:hAnsi="Times New Roman" w:eastAsia="SchoolBookSanPin;Cambria"/>
          <w:sz w:val="28"/>
          <w:szCs w:val="28"/>
          <w:lang w:eastAsia="zh-CN"/>
        </w:rPr>
        <w:t xml:space="preserve">Отечества, готовность давать отпор фальсификациям российской истории;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11) знание ключевых событий, основных дат и этапов истории России и мира в ХХ</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начале XXI </w:t>
      </w:r>
      <w:r>
        <w:rPr>
          <w:rFonts w:ascii="Times New Roman" w:hAnsi="Times New Roman" w:eastAsia="SchoolBookSanPin;Cambria"/>
          <w:sz w:val="28"/>
          <w:szCs w:val="28"/>
          <w:lang w:eastAsia="zh-CN"/>
        </w:rPr>
        <w:t xml:space="preserve">в</w:t>
      </w:r>
      <w:r>
        <w:rPr>
          <w:rFonts w:ascii="Times New Roman" w:hAnsi="Times New Roman" w:eastAsia="SchoolBookSanPin;Cambria"/>
          <w:sz w:val="28"/>
          <w:szCs w:val="28"/>
          <w:lang w:eastAsia="zh-CN"/>
        </w:rPr>
        <w:t xml:space="preserve">в.; выдающихся деятелей отечественной и всемирной истории; важнейших достижений культуры, ценн</w:t>
      </w:r>
      <w:r>
        <w:rPr>
          <w:rFonts w:ascii="Times New Roman" w:hAnsi="Times New Roman" w:eastAsia="SchoolBookSanPin;Cambria"/>
          <w:sz w:val="28"/>
          <w:szCs w:val="28"/>
          <w:lang w:eastAsia="zh-CN"/>
        </w:rPr>
        <w:t xml:space="preserve">остных ориентиров.</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5.</w:t>
      </w:r>
      <w:r>
        <w:rPr>
          <w:rFonts w:ascii="Times New Roman" w:hAnsi="Times New Roman" w:eastAsia="SchoolBookSanPin;Cambria"/>
          <w:sz w:val="28"/>
          <w:szCs w:val="28"/>
          <w:lang w:eastAsia="zh-CN"/>
        </w:rPr>
        <w:t xml:space="preserve">4. 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Форм</w:t>
      </w:r>
      <w:r>
        <w:rPr>
          <w:rFonts w:ascii="Times New Roman" w:hAnsi="Times New Roman" w:eastAsia="SchoolBookSanPin;Cambria"/>
          <w:sz w:val="28"/>
          <w:szCs w:val="28"/>
          <w:lang w:eastAsia="zh-CN"/>
        </w:rPr>
        <w:t xml:space="preserve">ирование умений, составляющих структуру предметных результатов, происходит на учебном материале, изучаемом в 10</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11 классах с учётом того,</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что </w:t>
      </w:r>
      <w:r>
        <w:rPr>
          <w:rFonts w:ascii="Times New Roman" w:hAnsi="Times New Roman" w:eastAsia="SchoolBookSanPin;Cambria"/>
          <w:sz w:val="28"/>
          <w:szCs w:val="28"/>
          <w:lang w:eastAsia="zh-CN"/>
        </w:rPr>
        <w:t xml:space="preserve">достижени</w:t>
      </w:r>
      <w:r>
        <w:rPr>
          <w:rFonts w:ascii="Times New Roman" w:hAnsi="Times New Roman" w:eastAsia="SchoolBookSanPin;Cambria"/>
          <w:sz w:val="28"/>
          <w:szCs w:val="28"/>
          <w:lang w:eastAsia="zh-CN"/>
        </w:rPr>
        <w:t xml:space="preserve">я</w:t>
      </w:r>
      <w:r>
        <w:rPr>
          <w:rFonts w:ascii="Times New Roman" w:hAnsi="Times New Roman" w:eastAsia="SchoolBookSanPin;Cambria"/>
          <w:sz w:val="28"/>
          <w:szCs w:val="28"/>
          <w:lang w:eastAsia="zh-CN"/>
        </w:rPr>
        <w:t xml:space="preserve"> предм</w:t>
      </w:r>
      <w:r>
        <w:rPr>
          <w:rFonts w:ascii="Times New Roman" w:hAnsi="Times New Roman" w:eastAsia="SchoolBookSanPin;Cambria"/>
          <w:sz w:val="28"/>
          <w:szCs w:val="28"/>
          <w:lang w:eastAsia="zh-CN"/>
        </w:rPr>
        <w:t xml:space="preserve">етных результатов предполагает </w:t>
      </w:r>
      <w:r>
        <w:rPr>
          <w:rFonts w:ascii="Times New Roman" w:hAnsi="Times New Roman" w:eastAsia="SchoolBookSanPin;Cambria"/>
          <w:sz w:val="28"/>
          <w:szCs w:val="28"/>
          <w:lang w:eastAsia="zh-CN"/>
        </w:rPr>
        <w:t xml:space="preserve">не только обращение</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к истории России и всемирной истории ХХ</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нач</w:t>
      </w:r>
      <w:r>
        <w:rPr>
          <w:rFonts w:ascii="Times New Roman" w:hAnsi="Times New Roman" w:eastAsia="SchoolBookSanPin;Cambria"/>
          <w:sz w:val="28"/>
          <w:szCs w:val="28"/>
          <w:lang w:eastAsia="zh-CN"/>
        </w:rPr>
        <w:t xml:space="preserve">ала XXI </w:t>
      </w:r>
      <w:r>
        <w:rPr>
          <w:rFonts w:ascii="Times New Roman" w:hAnsi="Times New Roman" w:eastAsia="SchoolBookSanPin;Cambria"/>
          <w:sz w:val="28"/>
          <w:szCs w:val="28"/>
          <w:lang w:eastAsia="zh-CN"/>
        </w:rPr>
        <w:t xml:space="preserve">в</w:t>
      </w:r>
      <w:r>
        <w:rPr>
          <w:rFonts w:ascii="Times New Roman" w:hAnsi="Times New Roman" w:eastAsia="SchoolBookSanPin;Cambria"/>
          <w:sz w:val="28"/>
          <w:szCs w:val="28"/>
          <w:lang w:eastAsia="zh-CN"/>
        </w:rPr>
        <w:t xml:space="preserve">в., но и к важнейшим событиям, явлениям, </w:t>
      </w:r>
      <w:r>
        <w:rPr>
          <w:rFonts w:ascii="Times New Roman" w:hAnsi="Times New Roman" w:eastAsia="SchoolBookSanPin;Cambria"/>
          <w:sz w:val="28"/>
          <w:szCs w:val="28"/>
          <w:lang w:eastAsia="zh-CN"/>
        </w:rPr>
        <w:t xml:space="preserve">процессам истории нашей страны </w:t>
      </w:r>
      <w:r>
        <w:rPr>
          <w:rFonts w:ascii="Times New Roman" w:hAnsi="Times New Roman" w:eastAsia="SchoolBookSanPin;Cambria"/>
          <w:sz w:val="28"/>
          <w:szCs w:val="28"/>
          <w:lang w:eastAsia="zh-CN"/>
        </w:rPr>
        <w:t xml:space="preserve">с древнейших времен до начала XX в. При планировании уроков истории следует предусмотреть повторение изученных ранее исторических событий, явлений, процессов, деятельности ист</w:t>
      </w:r>
      <w:r>
        <w:rPr>
          <w:rFonts w:ascii="Times New Roman" w:hAnsi="Times New Roman" w:eastAsia="SchoolBookSanPin;Cambria"/>
          <w:sz w:val="28"/>
          <w:szCs w:val="28"/>
          <w:lang w:eastAsia="zh-CN"/>
        </w:rPr>
        <w:t xml:space="preserve">орических личностей России, связанных с актуальным историческим материалом урока.</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5.</w:t>
      </w:r>
      <w:r>
        <w:rPr>
          <w:rFonts w:ascii="Times New Roman" w:hAnsi="Times New Roman" w:eastAsia="SchoolBookSanPin;Cambria"/>
          <w:sz w:val="28"/>
          <w:szCs w:val="28"/>
          <w:lang w:eastAsia="zh-CN"/>
        </w:rPr>
        <w:t xml:space="preserve">4.1. Предметные результаты освоения базового учебного курса «История России»: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1) Россия накануне Первой мировой войны. Ход военных действий. Власть, общество, экономика</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культура. Предпосылки революции;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2) 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w:t>
      </w:r>
      <w:r>
        <w:rPr>
          <w:rFonts w:ascii="Times New Roman" w:hAnsi="Times New Roman" w:eastAsia="SchoolBookSanPin;Cambria"/>
          <w:sz w:val="28"/>
          <w:szCs w:val="28"/>
          <w:lang w:eastAsia="zh-CN"/>
        </w:rPr>
        <w:t xml:space="preserve">ы революций и Гражданской во</w:t>
      </w:r>
      <w:r>
        <w:rPr>
          <w:rFonts w:ascii="Times New Roman" w:hAnsi="Times New Roman" w:eastAsia="SchoolBookSanPin;Cambria"/>
          <w:sz w:val="28"/>
          <w:szCs w:val="28"/>
          <w:lang w:eastAsia="zh-CN"/>
        </w:rPr>
        <w:t xml:space="preserve">йны;</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3) 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w:t>
      </w:r>
      <w:r>
        <w:rPr>
          <w:rFonts w:ascii="Times New Roman" w:hAnsi="Times New Roman" w:eastAsia="SchoolBookSanPin;Cambria"/>
          <w:sz w:val="28"/>
          <w:szCs w:val="28"/>
          <w:lang w:eastAsia="zh-CN"/>
        </w:rPr>
        <w:t xml:space="preserve">. Укрепление обороноспособности;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4) Великая Отечественная во</w:t>
      </w:r>
      <w:r>
        <w:rPr>
          <w:rFonts w:ascii="Times New Roman" w:hAnsi="Times New Roman" w:eastAsia="SchoolBookSanPin;Cambria"/>
          <w:sz w:val="28"/>
          <w:szCs w:val="28"/>
          <w:lang w:eastAsia="zh-CN"/>
        </w:rPr>
        <w:t xml:space="preserve">йна 1941</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w:t>
      </w:r>
      <w:r>
        <w:rPr>
          <w:rFonts w:ascii="Times New Roman" w:hAnsi="Times New Roman" w:eastAsia="SchoolBookSanPin;Cambria"/>
          <w:sz w:val="28"/>
          <w:szCs w:val="28"/>
          <w:lang w:eastAsia="zh-CN"/>
        </w:rPr>
        <w:t xml:space="preserve">ной Армии. Победа над Японией. Решающий вклад СССР в Великую Победу.</w:t>
      </w:r>
      <w:r>
        <w:rPr>
          <w:rFonts w:ascii="Times New Roman" w:hAnsi="Times New Roman" w:eastAsia="SchoolBookSanPin;Cambria"/>
          <w:sz w:val="28"/>
          <w:szCs w:val="28"/>
          <w:lang w:eastAsia="zh-CN"/>
        </w:rPr>
        <w:t xml:space="preserve"> Защита памяти о Великой Победе;</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5) СССР в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1991 гг. Экономические развитие и реформы. Политическая система «развитого социализма». Развитие науки, образования, культуры. Холодная войн</w:t>
      </w:r>
      <w:r>
        <w:rPr>
          <w:rFonts w:ascii="Times New Roman" w:hAnsi="Times New Roman" w:eastAsia="SchoolBookSanPin;Cambria"/>
          <w:sz w:val="28"/>
          <w:szCs w:val="28"/>
          <w:lang w:eastAsia="zh-CN"/>
        </w:rPr>
        <w:t xml:space="preserve">а и внешняя политика. СССР и мировая социалистическая система. П</w:t>
      </w:r>
      <w:r>
        <w:rPr>
          <w:rFonts w:ascii="Times New Roman" w:hAnsi="Times New Roman" w:eastAsia="SchoolBookSanPin;Cambria"/>
          <w:sz w:val="28"/>
          <w:szCs w:val="28"/>
          <w:lang w:eastAsia="zh-CN"/>
        </w:rPr>
        <w:t xml:space="preserve">ричины распада Советского Союза;</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6) Российская Федерация в 1992</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 Становление новой России. Возрождение Российской Федерации как великой державы в ХХI в. Экономическая и социальная моде</w:t>
      </w:r>
      <w:r>
        <w:rPr>
          <w:rFonts w:ascii="Times New Roman" w:hAnsi="Times New Roman" w:eastAsia="SchoolBookSanPin;Cambria"/>
          <w:sz w:val="28"/>
          <w:szCs w:val="28"/>
          <w:lang w:eastAsia="zh-CN"/>
        </w:rPr>
        <w:t xml:space="preserve">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w:t>
      </w:r>
      <w:r>
        <w:rPr>
          <w:rFonts w:ascii="Times New Roman" w:hAnsi="Times New Roman" w:eastAsia="SchoolBookSanPin;Cambria"/>
          <w:sz w:val="28"/>
          <w:szCs w:val="28"/>
          <w:lang w:eastAsia="zh-CN"/>
        </w:rPr>
        <w:t xml:space="preserve">менном мире.</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5.</w:t>
      </w:r>
      <w:r>
        <w:rPr>
          <w:rFonts w:ascii="Times New Roman" w:hAnsi="Times New Roman" w:eastAsia="SchoolBookSanPin;Cambria"/>
          <w:sz w:val="28"/>
          <w:szCs w:val="28"/>
          <w:lang w:eastAsia="zh-CN"/>
        </w:rPr>
        <w:t xml:space="preserve">4.2. Предметные результаты освоения базового учебного курса «</w:t>
      </w:r>
      <w:r>
        <w:rPr>
          <w:rFonts w:ascii="Times New Roman" w:hAnsi="Times New Roman" w:eastAsia="SchoolBookSanPin;Cambria"/>
          <w:sz w:val="28"/>
          <w:szCs w:val="28"/>
          <w:lang w:eastAsia="zh-CN"/>
        </w:rPr>
        <w:t xml:space="preserve">Всеобщая история»:</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1) Мир накануне Первой мировой войны. Первая мировая война: причины, участники, основные события</w:t>
      </w:r>
      <w:r>
        <w:rPr>
          <w:rFonts w:ascii="Times New Roman" w:hAnsi="Times New Roman" w:eastAsia="SchoolBookSanPin;Cambria"/>
          <w:sz w:val="28"/>
          <w:szCs w:val="28"/>
          <w:lang w:eastAsia="zh-CN"/>
        </w:rPr>
        <w:t xml:space="preserve">, результаты. Власть и общество;</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2) Межвоенный период. Революционная волна. Версальско-Вашингтонская система. Страны мира в 1920-е гг. Велика</w:t>
      </w:r>
      <w:r>
        <w:rPr>
          <w:rFonts w:ascii="Times New Roman" w:hAnsi="Times New Roman" w:eastAsia="SchoolBookSanPin;Cambria"/>
          <w:sz w:val="28"/>
          <w:szCs w:val="28"/>
          <w:lang w:eastAsia="zh-CN"/>
        </w:rPr>
        <w:t xml:space="preserve">я депрессия и ее проявления в различных странах. «Новый курс» в США. Германский нацизм. Народный фронт. Политика «умиротворения </w:t>
      </w:r>
      <w:r>
        <w:rPr>
          <w:rFonts w:ascii="Times New Roman" w:hAnsi="Times New Roman" w:eastAsia="SchoolBookSanPin;Cambria"/>
          <w:sz w:val="28"/>
          <w:szCs w:val="28"/>
          <w:lang w:eastAsia="zh-CN"/>
        </w:rPr>
        <w:t xml:space="preserve">агрессора». Культурное развитие;</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3) Вторая мировая война: причины, учас</w:t>
      </w:r>
      <w:r>
        <w:rPr>
          <w:rFonts w:ascii="Times New Roman" w:hAnsi="Times New Roman" w:eastAsia="SchoolBookSanPin;Cambria"/>
          <w:sz w:val="28"/>
          <w:szCs w:val="28"/>
          <w:lang w:eastAsia="zh-CN"/>
        </w:rPr>
        <w:t xml:space="preserve">тники, основные сражения, итоги;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4) Власть и общество в г</w:t>
      </w:r>
      <w:r>
        <w:rPr>
          <w:rFonts w:ascii="Times New Roman" w:hAnsi="Times New Roman" w:eastAsia="SchoolBookSanPin;Cambria"/>
          <w:sz w:val="28"/>
          <w:szCs w:val="28"/>
          <w:lang w:eastAsia="zh-CN"/>
        </w:rPr>
        <w:t xml:space="preserve">оды войн</w:t>
      </w:r>
      <w:r>
        <w:rPr>
          <w:rFonts w:ascii="Times New Roman" w:hAnsi="Times New Roman" w:eastAsia="SchoolBookSanPin;Cambria"/>
          <w:sz w:val="28"/>
          <w:szCs w:val="28"/>
          <w:lang w:eastAsia="zh-CN"/>
        </w:rPr>
        <w:t xml:space="preserve">ы. Решающий вклад СССР в Победу;</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5) 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w:t>
      </w:r>
      <w:r>
        <w:rPr>
          <w:rFonts w:ascii="Times New Roman" w:hAnsi="Times New Roman" w:eastAsia="SchoolBookSanPin;Cambria"/>
          <w:sz w:val="28"/>
          <w:szCs w:val="28"/>
          <w:lang w:eastAsia="zh-CN"/>
        </w:rPr>
        <w:t xml:space="preserve">чно-техническая революция. Постиндустриальное и информационное общество. Современный мир: глобализация и деглобализация. Геополитический кризис 2022 г. и его влияние на мировую систему.</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5.</w:t>
      </w:r>
      <w:r>
        <w:rPr>
          <w:rFonts w:ascii="Times New Roman" w:hAnsi="Times New Roman" w:eastAsia="SchoolBookSanPin;Cambria"/>
          <w:sz w:val="28"/>
          <w:szCs w:val="28"/>
          <w:lang w:eastAsia="zh-CN"/>
        </w:rPr>
        <w:t xml:space="preserve">5. </w:t>
      </w:r>
      <w:r>
        <w:rPr>
          <w:rFonts w:ascii="Times New Roman" w:hAnsi="Times New Roman" w:eastAsia="OfficinaSansBoldITC;Franklin Go"/>
          <w:sz w:val="28"/>
          <w:szCs w:val="28"/>
          <w:lang w:eastAsia="zh-CN"/>
        </w:rPr>
        <w:t xml:space="preserve">Предметные результаты изучения истории </w:t>
      </w:r>
      <w:r>
        <w:rPr>
          <w:rFonts w:ascii="Times New Roman" w:hAnsi="Times New Roman" w:eastAsia="SchoolBookSanPin;Cambria"/>
          <w:sz w:val="28"/>
          <w:szCs w:val="28"/>
          <w:lang w:eastAsia="zh-CN"/>
        </w:rPr>
        <w:t xml:space="preserve">в </w:t>
      </w:r>
      <w:r>
        <w:rPr>
          <w:rFonts w:ascii="Times New Roman" w:hAnsi="Times New Roman" w:eastAsia="SchoolBookSanPin;Cambria"/>
          <w:bCs/>
          <w:sz w:val="28"/>
          <w:szCs w:val="28"/>
          <w:lang w:eastAsia="zh-CN"/>
        </w:rPr>
        <w:t xml:space="preserve">10 классе.</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5.</w:t>
      </w:r>
      <w:r>
        <w:rPr>
          <w:rFonts w:ascii="Times New Roman" w:hAnsi="Times New Roman" w:eastAsia="SchoolBookSanPin;Cambria"/>
          <w:sz w:val="28"/>
          <w:szCs w:val="28"/>
          <w:lang w:eastAsia="zh-CN"/>
        </w:rPr>
        <w:t xml:space="preserve">5.1</w:t>
      </w:r>
      <w:r>
        <w:rPr>
          <w:rFonts w:ascii="Times New Roman" w:hAnsi="Times New Roman" w:eastAsia="SchoolBookSanPin;Cambria"/>
          <w:sz w:val="28"/>
          <w:szCs w:val="28"/>
          <w:lang w:eastAsia="zh-CN"/>
        </w:rPr>
        <w:t xml:space="preserve">. Понимание значимости России в мировых политических</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социально-экономических процессах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 знание достижений страны</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ее народа; умение характеризовать историческое значение Российской революции, Гражданской войны, новой экономической полити</w:t>
      </w:r>
      <w:r>
        <w:rPr>
          <w:rFonts w:ascii="Times New Roman" w:hAnsi="Times New Roman" w:eastAsia="SchoolBookSanPin;Cambria"/>
          <w:sz w:val="28"/>
          <w:szCs w:val="28"/>
          <w:lang w:eastAsia="zh-CN"/>
        </w:rPr>
        <w:t xml:space="preserve">ки, индустриализации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Достижение указанного предметного результата непосредственно связано</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с усвое</w:t>
      </w:r>
      <w:r>
        <w:rPr>
          <w:rFonts w:ascii="Times New Roman" w:hAnsi="Times New Roman" w:eastAsia="SchoolBookSanPin;Cambria"/>
          <w:sz w:val="28"/>
          <w:szCs w:val="28"/>
          <w:lang w:eastAsia="zh-CN"/>
        </w:rPr>
        <w:t xml:space="preserve">нием обучающимися знаний важнейших событий, явлений, процессов истории России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w:t>
      </w:r>
      <w:r>
        <w:rPr>
          <w:rFonts w:ascii="Times New Roman" w:hAnsi="Times New Roman" w:eastAsia="SchoolBookSanPin;Cambria"/>
          <w:sz w:val="28"/>
          <w:szCs w:val="28"/>
          <w:lang w:eastAsia="zh-CN"/>
        </w:rPr>
        <w:t xml:space="preserve">езультат достижим</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при комплексном использовании методов обучения и воспитания.</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Структура предметного результата включает следующий перечень знаний</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умений:</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называть наиболее значимые события истории России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 объяснять их особую значимость д</w:t>
      </w:r>
      <w:r>
        <w:rPr>
          <w:rFonts w:ascii="Times New Roman" w:hAnsi="Times New Roman" w:eastAsia="SchoolBookSanPin;Cambria"/>
          <w:sz w:val="28"/>
          <w:szCs w:val="28"/>
          <w:lang w:eastAsia="zh-CN"/>
        </w:rPr>
        <w:t xml:space="preserve">ля истории нашей страны;</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определять и объяснять (аргументировать) свое отношение и оценку наиболее значительных событий, явлений, процессов истории России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их значение для истории России и человечества в целом;</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используя знания по истории Ро</w:t>
      </w:r>
      <w:r>
        <w:rPr>
          <w:rFonts w:ascii="Times New Roman" w:hAnsi="Times New Roman" w:eastAsia="SchoolBookSanPin;Cambria"/>
          <w:sz w:val="28"/>
          <w:szCs w:val="28"/>
          <w:lang w:eastAsia="zh-CN"/>
        </w:rPr>
        <w:t xml:space="preserve">ссии и всемирной истории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 выявлять попытки фальсификации истории;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w:t>
      </w:r>
      <w:r>
        <w:rPr>
          <w:rFonts w:ascii="Times New Roman" w:hAnsi="Times New Roman" w:eastAsia="SchoolBookSanPin;Cambria"/>
          <w:sz w:val="28"/>
          <w:szCs w:val="28"/>
          <w:lang w:eastAsia="zh-CN"/>
        </w:rPr>
        <w:t xml:space="preserve">оссии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5.</w:t>
      </w:r>
      <w:r>
        <w:rPr>
          <w:rFonts w:ascii="Times New Roman" w:hAnsi="Times New Roman" w:eastAsia="SchoolBookSanPin;Cambria"/>
          <w:sz w:val="28"/>
          <w:szCs w:val="28"/>
          <w:lang w:eastAsia="zh-CN"/>
        </w:rPr>
        <w:t xml:space="preserve">5.2. Знание имен героев Первой мировой, Гражданской, Великой Отечественной войн, исторических личностей, внесших значительный вклад</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в социально-экономическое, политическое и культурное развитие России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в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Достижение </w:t>
      </w:r>
      <w:r>
        <w:rPr>
          <w:rFonts w:ascii="Times New Roman" w:hAnsi="Times New Roman" w:eastAsia="SchoolBookSanPin;Cambria"/>
          <w:sz w:val="28"/>
          <w:szCs w:val="28"/>
          <w:lang w:eastAsia="zh-CN"/>
        </w:rPr>
        <w:t xml:space="preserve">указанного предметного результата возможно при комплексном использовании методов обучения и воспитания, так как, кроме знаний</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об исторической личности, </w:t>
      </w:r>
      <w:r>
        <w:rPr>
          <w:rFonts w:ascii="Times New Roman" w:hAnsi="Times New Roman"/>
          <w:color w:val="000000"/>
          <w:sz w:val="28"/>
          <w:szCs w:val="28"/>
        </w:rPr>
        <w:t xml:space="preserve">обучающиеся</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должны осознать величие личности человека, влияние его деятельности на ход истории.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Структу</w:t>
      </w:r>
      <w:r>
        <w:rPr>
          <w:rFonts w:ascii="Times New Roman" w:hAnsi="Times New Roman" w:eastAsia="SchoolBookSanPin;Cambria"/>
          <w:sz w:val="28"/>
          <w:szCs w:val="28"/>
          <w:lang w:eastAsia="zh-CN"/>
        </w:rPr>
        <w:t xml:space="preserve">ра предметного результата включает следующий перечень знаний</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умений:</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называть имена наиболее выдающихся деятелей истории России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 события, процессы, в которых они участвовали;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характеризовать деятельность исторических личностей в рамках со</w:t>
      </w:r>
      <w:r>
        <w:rPr>
          <w:rFonts w:ascii="Times New Roman" w:hAnsi="Times New Roman" w:eastAsia="SchoolBookSanPin;Cambria"/>
          <w:sz w:val="28"/>
          <w:szCs w:val="28"/>
          <w:lang w:eastAsia="zh-CN"/>
        </w:rPr>
        <w:t xml:space="preserve">бытий, процессов истории России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 оценивать значение их деятельности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для истории нашей станы и человечества в целом;</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характеризовать значение и последствия событий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 в которых участвовали выдающиеся исторические личности, для ист</w:t>
      </w:r>
      <w:r>
        <w:rPr>
          <w:rFonts w:ascii="Times New Roman" w:hAnsi="Times New Roman" w:eastAsia="SchoolBookSanPin;Cambria"/>
          <w:sz w:val="28"/>
          <w:szCs w:val="28"/>
          <w:lang w:eastAsia="zh-CN"/>
        </w:rPr>
        <w:t xml:space="preserve">ории России;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определять и объяснять (аргументировать) свое отношение и оценку деятельности исторических личностей.</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5.</w:t>
      </w:r>
      <w:r>
        <w:rPr>
          <w:rFonts w:ascii="Times New Roman" w:hAnsi="Times New Roman" w:eastAsia="SchoolBookSanPin;Cambria"/>
          <w:sz w:val="28"/>
          <w:szCs w:val="28"/>
          <w:lang w:eastAsia="zh-CN"/>
        </w:rPr>
        <w:t xml:space="preserve">5.3. Умение составлять описание (реконструкцию) в устной</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письменной форме исторических событий, явлений, процессов истории родного к</w:t>
      </w:r>
      <w:r>
        <w:rPr>
          <w:rFonts w:ascii="Times New Roman" w:hAnsi="Times New Roman" w:eastAsia="SchoolBookSanPin;Cambria"/>
          <w:sz w:val="28"/>
          <w:szCs w:val="28"/>
          <w:lang w:eastAsia="zh-CN"/>
        </w:rPr>
        <w:t xml:space="preserve">рая, истории России и всемирной истории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 и их участников, образа жизни людей и его изменения в Новейшую эпоху; формулировать и обосновывать собственную точку зрения (версию, оценку) </w:t>
      </w:r>
      <w:r>
        <w:rPr>
          <w:rFonts w:ascii="Times New Roman" w:hAnsi="Times New Roman" w:eastAsia="SchoolBookSanPin;Cambria"/>
          <w:sz w:val="28"/>
          <w:szCs w:val="28"/>
          <w:lang w:eastAsia="zh-CN"/>
        </w:rPr>
        <w:t xml:space="preserve">с </w:t>
      </w:r>
      <w:r>
        <w:rPr>
          <w:rFonts w:ascii="Times New Roman" w:hAnsi="Times New Roman" w:eastAsia="SchoolBookSanPin;Cambria"/>
          <w:sz w:val="28"/>
          <w:szCs w:val="28"/>
          <w:lang w:eastAsia="zh-CN"/>
        </w:rPr>
        <w:t xml:space="preserve">использованием</w:t>
      </w:r>
      <w:r>
        <w:rPr>
          <w:rFonts w:ascii="Times New Roman" w:hAnsi="Times New Roman" w:eastAsia="SchoolBookSanPin;Cambria"/>
          <w:sz w:val="28"/>
          <w:szCs w:val="28"/>
          <w:lang w:eastAsia="zh-CN"/>
        </w:rPr>
        <w:t xml:space="preserve"> фактическ</w:t>
      </w:r>
      <w:r>
        <w:rPr>
          <w:rFonts w:ascii="Times New Roman" w:hAnsi="Times New Roman" w:eastAsia="SchoolBookSanPin;Cambria"/>
          <w:sz w:val="28"/>
          <w:szCs w:val="28"/>
          <w:lang w:eastAsia="zh-CN"/>
        </w:rPr>
        <w:t xml:space="preserve">ого</w:t>
      </w:r>
      <w:r>
        <w:rPr>
          <w:rFonts w:ascii="Times New Roman" w:hAnsi="Times New Roman" w:eastAsia="SchoolBookSanPin;Cambria"/>
          <w:sz w:val="28"/>
          <w:szCs w:val="28"/>
          <w:lang w:eastAsia="zh-CN"/>
        </w:rPr>
        <w:t xml:space="preserve"> материал</w:t>
      </w:r>
      <w:r>
        <w:rPr>
          <w:rFonts w:ascii="Times New Roman" w:hAnsi="Times New Roman" w:eastAsia="SchoolBookSanPin;Cambria"/>
          <w:sz w:val="28"/>
          <w:szCs w:val="28"/>
          <w:lang w:eastAsia="zh-CN"/>
        </w:rPr>
        <w:t xml:space="preserve">а</w:t>
      </w:r>
      <w:r>
        <w:rPr>
          <w:rFonts w:ascii="Times New Roman" w:hAnsi="Times New Roman" w:eastAsia="SchoolBookSanPin;Cambria"/>
          <w:sz w:val="28"/>
          <w:szCs w:val="28"/>
          <w:lang w:eastAsia="zh-CN"/>
        </w:rPr>
        <w:t xml:space="preserve">, в том числе</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 использ</w:t>
      </w:r>
      <w:r>
        <w:rPr>
          <w:rFonts w:ascii="Times New Roman" w:hAnsi="Times New Roman" w:eastAsia="SchoolBookSanPin;Cambria"/>
          <w:sz w:val="28"/>
          <w:szCs w:val="28"/>
          <w:lang w:eastAsia="zh-CN"/>
        </w:rPr>
        <w:t xml:space="preserve">уя источники разных типов.</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Структура предметного результата включает следующий перечень знаний</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умений:</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объяснять смысл изученных/изучаемых исторических понятий и терминов</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из истории России, и всемирной истории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 привлекая учебные тексты</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w:t>
      </w:r>
      <w:r>
        <w:rPr>
          <w:rFonts w:ascii="Times New Roman" w:hAnsi="Times New Roman" w:eastAsia="SchoolBookSanPin;Cambria"/>
          <w:sz w:val="28"/>
          <w:szCs w:val="28"/>
          <w:lang w:eastAsia="zh-CN"/>
        </w:rPr>
        <w:t xml:space="preserve"> (или) дополнительные источники информации; корректно использовать исторические понятия и термины в устной речи, при подготовке конспекта, реферата;</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по самостоятельно составленному плану представлять развернутый рассказ (описание) о ключевых событиях родно</w:t>
      </w:r>
      <w:r>
        <w:rPr>
          <w:rFonts w:ascii="Times New Roman" w:hAnsi="Times New Roman" w:eastAsia="SchoolBookSanPin;Cambria"/>
          <w:sz w:val="28"/>
          <w:szCs w:val="28"/>
          <w:lang w:eastAsia="zh-CN"/>
        </w:rPr>
        <w:t xml:space="preserve">го края, истории России и всемирной истории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составлять развернутую хара</w:t>
      </w:r>
      <w:r>
        <w:rPr>
          <w:rFonts w:ascii="Times New Roman" w:hAnsi="Times New Roman" w:eastAsia="SchoolBookSanPin;Cambria"/>
          <w:sz w:val="28"/>
          <w:szCs w:val="28"/>
          <w:lang w:eastAsia="zh-CN"/>
        </w:rPr>
        <w:t xml:space="preserve">ктеристику исторических личностей с описанием и оценкой их деятельности; характеризовать условия и образ жизни людей в России и других странах в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 анализируя изменения, происшедшие в течение рассматриваемого периода;</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представлять описание памя</w:t>
      </w:r>
      <w:r>
        <w:rPr>
          <w:rFonts w:ascii="Times New Roman" w:hAnsi="Times New Roman" w:eastAsia="SchoolBookSanPin;Cambria"/>
          <w:sz w:val="28"/>
          <w:szCs w:val="28"/>
          <w:lang w:eastAsia="zh-CN"/>
        </w:rPr>
        <w:t xml:space="preserve">тников материальной и художественной культуры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 их назначение, характеризовать обстоятельства их создания, называть авторов памятников культуры, определять жанр, стиль, особенности технических</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художественных приемов создания памятников куль</w:t>
      </w:r>
      <w:r>
        <w:rPr>
          <w:rFonts w:ascii="Times New Roman" w:hAnsi="Times New Roman" w:eastAsia="SchoolBookSanPin;Cambria"/>
          <w:sz w:val="28"/>
          <w:szCs w:val="28"/>
          <w:lang w:eastAsia="zh-CN"/>
        </w:rPr>
        <w:t xml:space="preserve">туры;</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представлять результаты самостоятельного изучения исторической информации из истории России и всемирной истории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 в форме сложного плана, конспекта, реферата;</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определять и объяснять </w:t>
      </w:r>
      <w:r>
        <w:rPr>
          <w:rFonts w:ascii="Times New Roman" w:hAnsi="Times New Roman" w:eastAsia="SchoolBookSanPin;Cambria"/>
          <w:sz w:val="28"/>
          <w:szCs w:val="28"/>
          <w:lang w:eastAsia="zh-CN"/>
        </w:rPr>
        <w:t xml:space="preserve">с </w:t>
      </w:r>
      <w:r>
        <w:rPr>
          <w:rFonts w:ascii="Times New Roman" w:hAnsi="Times New Roman" w:eastAsia="SchoolBookSanPin;Cambria"/>
          <w:sz w:val="28"/>
          <w:szCs w:val="28"/>
          <w:lang w:eastAsia="zh-CN"/>
        </w:rPr>
        <w:t xml:space="preserve">использованием</w:t>
      </w:r>
      <w:r>
        <w:rPr>
          <w:rFonts w:ascii="Times New Roman" w:hAnsi="Times New Roman" w:eastAsia="SchoolBookSanPin;Cambria"/>
          <w:sz w:val="28"/>
          <w:szCs w:val="28"/>
          <w:lang w:eastAsia="zh-CN"/>
        </w:rPr>
        <w:t xml:space="preserve"> фактическ</w:t>
      </w:r>
      <w:r>
        <w:rPr>
          <w:rFonts w:ascii="Times New Roman" w:hAnsi="Times New Roman" w:eastAsia="SchoolBookSanPin;Cambria"/>
          <w:sz w:val="28"/>
          <w:szCs w:val="28"/>
          <w:lang w:eastAsia="zh-CN"/>
        </w:rPr>
        <w:t xml:space="preserve">ого</w:t>
      </w:r>
      <w:r>
        <w:rPr>
          <w:rFonts w:ascii="Times New Roman" w:hAnsi="Times New Roman" w:eastAsia="SchoolBookSanPin;Cambria"/>
          <w:sz w:val="28"/>
          <w:szCs w:val="28"/>
          <w:lang w:eastAsia="zh-CN"/>
        </w:rPr>
        <w:t xml:space="preserve"> материал</w:t>
      </w:r>
      <w:r>
        <w:rPr>
          <w:rFonts w:ascii="Times New Roman" w:hAnsi="Times New Roman" w:eastAsia="SchoolBookSanPin;Cambria"/>
          <w:sz w:val="28"/>
          <w:szCs w:val="28"/>
          <w:lang w:eastAsia="zh-CN"/>
        </w:rPr>
        <w:t xml:space="preserve">а</w:t>
      </w:r>
      <w:r>
        <w:rPr>
          <w:rFonts w:ascii="Times New Roman" w:hAnsi="Times New Roman" w:eastAsia="SchoolBookSanPin;Cambria"/>
          <w:sz w:val="28"/>
          <w:szCs w:val="28"/>
          <w:lang w:eastAsia="zh-CN"/>
        </w:rPr>
        <w:t xml:space="preserve"> свое отношение </w:t>
      </w:r>
      <w:r>
        <w:rPr>
          <w:rFonts w:ascii="Times New Roman" w:hAnsi="Times New Roman" w:eastAsia="SchoolBookSanPin;Cambria"/>
          <w:sz w:val="28"/>
          <w:szCs w:val="28"/>
          <w:lang w:eastAsia="zh-CN"/>
        </w:rPr>
        <w:t xml:space="preserve">к наиболее значительным событиям,</w:t>
      </w:r>
      <w:r>
        <w:rPr>
          <w:rFonts w:ascii="Times New Roman" w:hAnsi="Times New Roman" w:eastAsia="SchoolBookSanPin;Cambria"/>
          <w:sz w:val="28"/>
          <w:szCs w:val="28"/>
          <w:lang w:eastAsia="zh-CN"/>
        </w:rPr>
        <w:t xml:space="preserve"> достижениям и личностям истории России и зарубежных стран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понимать необходимость фактической аргументации для обоснования своей позиции; самостоятельно отбирать факты, которые могут быть использованы</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для по</w:t>
      </w:r>
      <w:r>
        <w:rPr>
          <w:rFonts w:ascii="Times New Roman" w:hAnsi="Times New Roman" w:eastAsia="SchoolBookSanPin;Cambria"/>
          <w:sz w:val="28"/>
          <w:szCs w:val="28"/>
          <w:lang w:eastAsia="zh-CN"/>
        </w:rPr>
        <w:t xml:space="preserve">дтверждения или опровержения какой-либо оценки исторических событий;</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формулировать аргументы для подтверждения или опровержения собственной или предложенной точки зрения по дискуссионной проблеме из истории России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всемирной истории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 сравни</w:t>
      </w:r>
      <w:r>
        <w:rPr>
          <w:rFonts w:ascii="Times New Roman" w:hAnsi="Times New Roman" w:eastAsia="SchoolBookSanPin;Cambria"/>
          <w:sz w:val="28"/>
          <w:szCs w:val="28"/>
          <w:lang w:eastAsia="zh-CN"/>
        </w:rPr>
        <w:t xml:space="preserve">вать предложенную аргументацию, выбирать наиболее аргументированную позицию.</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5.</w:t>
      </w:r>
      <w:r>
        <w:rPr>
          <w:rFonts w:ascii="Times New Roman" w:hAnsi="Times New Roman" w:eastAsia="SchoolBookSanPin;Cambria"/>
          <w:sz w:val="28"/>
          <w:szCs w:val="28"/>
          <w:lang w:eastAsia="zh-CN"/>
        </w:rPr>
        <w:t xml:space="preserve">5.4. Умение выявлять существенные черты исторических событий, явлений, процессов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 систематизировать историческую информацию</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в соответствии с заданными критери</w:t>
      </w:r>
      <w:r>
        <w:rPr>
          <w:rFonts w:ascii="Times New Roman" w:hAnsi="Times New Roman" w:eastAsia="SchoolBookSanPin;Cambria"/>
          <w:sz w:val="28"/>
          <w:szCs w:val="28"/>
          <w:lang w:eastAsia="zh-CN"/>
        </w:rPr>
        <w:t xml:space="preserve">ями; сравнивать изученные исторические события, явления, процессы.</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Структура предметного результата включает следующий перечень знаний</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умений:</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называть характерные, существенные признаки событий, процессов, явлений истории России и всеобщей истории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различать в исторической информации из курсов истории России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зарубежных стран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 события, явления, процессы; факты и мнения, описания и объяснения, гипотезы и теории;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группировать, систематизировать исторические факты по самостояте</w:t>
      </w:r>
      <w:r>
        <w:rPr>
          <w:rFonts w:ascii="Times New Roman" w:hAnsi="Times New Roman" w:eastAsia="SchoolBookSanPin;Cambria"/>
          <w:sz w:val="28"/>
          <w:szCs w:val="28"/>
          <w:lang w:eastAsia="zh-CN"/>
        </w:rPr>
        <w:t xml:space="preserve">льно определяемому признаку (хронологии, принадлежности к историческим процессам, типологическим основаниям и другим);</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обобщать историческую информацию по истории России и зарубежных стран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на основе изучения исторического материала давать оц</w:t>
      </w:r>
      <w:r>
        <w:rPr>
          <w:rFonts w:ascii="Times New Roman" w:hAnsi="Times New Roman" w:eastAsia="SchoolBookSanPin;Cambria"/>
          <w:sz w:val="28"/>
          <w:szCs w:val="28"/>
          <w:lang w:eastAsia="zh-CN"/>
        </w:rPr>
        <w:t xml:space="preserve">енку возможности/корректности сравнения событий, явлений, процессов, взглядов исторических деятелей истории России и зарубежных стран в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сравнивать исторические события, явления, процессы, взгляды исторических деятелей истории России и зарубе</w:t>
      </w:r>
      <w:r>
        <w:rPr>
          <w:rFonts w:ascii="Times New Roman" w:hAnsi="Times New Roman" w:eastAsia="SchoolBookSanPin;Cambria"/>
          <w:sz w:val="28"/>
          <w:szCs w:val="28"/>
          <w:lang w:eastAsia="zh-CN"/>
        </w:rPr>
        <w:t xml:space="preserve">жных стран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 по самостоятельно определенным критериям; на основе сравнения самостоятельно делать выводы;</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на основе изучения исторического материала устанавливать исторические аналогии.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5.</w:t>
      </w:r>
      <w:r>
        <w:rPr>
          <w:rFonts w:ascii="Times New Roman" w:hAnsi="Times New Roman" w:eastAsia="SchoolBookSanPin;Cambria"/>
          <w:sz w:val="28"/>
          <w:szCs w:val="28"/>
          <w:lang w:eastAsia="zh-CN"/>
        </w:rPr>
        <w:t xml:space="preserve">5.5. Умение устанавливать причинно-следственные, прос</w:t>
      </w:r>
      <w:r>
        <w:rPr>
          <w:rFonts w:ascii="Times New Roman" w:hAnsi="Times New Roman" w:eastAsia="SchoolBookSanPin;Cambria"/>
          <w:sz w:val="28"/>
          <w:szCs w:val="28"/>
          <w:lang w:eastAsia="zh-CN"/>
        </w:rPr>
        <w:t xml:space="preserve">транственные, временны́е связи исторических событий, явлений, процессов; характеризовать</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их итоги; соотносить события истории родного края и истории России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в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 определять современников исторических событий истории России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человечества в це</w:t>
      </w:r>
      <w:r>
        <w:rPr>
          <w:rFonts w:ascii="Times New Roman" w:hAnsi="Times New Roman" w:eastAsia="SchoolBookSanPin;Cambria"/>
          <w:sz w:val="28"/>
          <w:szCs w:val="28"/>
          <w:lang w:eastAsia="zh-CN"/>
        </w:rPr>
        <w:t xml:space="preserve">лом в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Структура предметного результата включает следующий перечень знаний</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умений:</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на основе изученного материала по истории России и зарубежных стран</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 определять (различать) причины, предпосылки, поводы, последствия, указыват</w:t>
      </w:r>
      <w:r>
        <w:rPr>
          <w:rFonts w:ascii="Times New Roman" w:hAnsi="Times New Roman" w:eastAsia="SchoolBookSanPin;Cambria"/>
          <w:sz w:val="28"/>
          <w:szCs w:val="28"/>
          <w:lang w:eastAsia="zh-CN"/>
        </w:rPr>
        <w:t xml:space="preserve">ь итоги, значение исторических событий, явлений, процессов;</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w:t>
      </w:r>
      <w:r>
        <w:rPr>
          <w:rFonts w:ascii="Times New Roman" w:hAnsi="Times New Roman" w:eastAsia="SchoolBookSanPin;Cambria"/>
          <w:sz w:val="28"/>
          <w:szCs w:val="28"/>
          <w:lang w:eastAsia="zh-CN"/>
        </w:rPr>
        <w:t xml:space="preserve">зарубежных стран</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делать предположения о возможных причинах (предпосылках) и последствиях исторических событий, явлений, процессов истории России и зарубежных стран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излагать исторический материал на основе понимания причинно-с</w:t>
      </w:r>
      <w:r>
        <w:rPr>
          <w:rFonts w:ascii="Times New Roman" w:hAnsi="Times New Roman" w:eastAsia="SchoolBookSanPin;Cambria"/>
          <w:sz w:val="28"/>
          <w:szCs w:val="28"/>
          <w:lang w:eastAsia="zh-CN"/>
        </w:rPr>
        <w:t xml:space="preserve">ледственных, пространственно-временных связей исторических событий, явлений, процессов;</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соотносить события истории родного края, истории России и зарубежных стран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определять современников исторических событий, явлений, процессов истории Росс</w:t>
      </w:r>
      <w:r>
        <w:rPr>
          <w:rFonts w:ascii="Times New Roman" w:hAnsi="Times New Roman" w:eastAsia="SchoolBookSanPin;Cambria"/>
          <w:sz w:val="28"/>
          <w:szCs w:val="28"/>
          <w:lang w:eastAsia="zh-CN"/>
        </w:rPr>
        <w:t xml:space="preserve">ии и человечества в целом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5.</w:t>
      </w:r>
      <w:r>
        <w:rPr>
          <w:rFonts w:ascii="Times New Roman" w:hAnsi="Times New Roman" w:eastAsia="SchoolBookSanPin;Cambria"/>
          <w:sz w:val="28"/>
          <w:szCs w:val="28"/>
          <w:lang w:eastAsia="zh-CN"/>
        </w:rPr>
        <w:t xml:space="preserve">5.6.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w:t>
      </w:r>
      <w:r>
        <w:rPr>
          <w:rFonts w:ascii="Times New Roman" w:hAnsi="Times New Roman" w:eastAsia="SchoolBookSanPin;Cambria"/>
          <w:sz w:val="28"/>
          <w:szCs w:val="28"/>
          <w:lang w:eastAsia="zh-CN"/>
        </w:rPr>
        <w:t xml:space="preserve"> гг., оценивать их полноту и достоверность, соотносить с историческим периодом; выявлять общее и различия; привлекать контекстную информацию</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при работе с историческими источниками.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Структура предметного результата включает следующий перечень знаний</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уме</w:t>
      </w:r>
      <w:r>
        <w:rPr>
          <w:rFonts w:ascii="Times New Roman" w:hAnsi="Times New Roman" w:eastAsia="SchoolBookSanPin;Cambria"/>
          <w:sz w:val="28"/>
          <w:szCs w:val="28"/>
          <w:lang w:eastAsia="zh-CN"/>
        </w:rPr>
        <w:t xml:space="preserve">ний:</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различать виды письменных исторических источников по истории России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всемирной истории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определять авторство письменного исторического источника по истории России и зарубежных стран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 время и место его создания, события, я</w:t>
      </w:r>
      <w:r>
        <w:rPr>
          <w:rFonts w:ascii="Times New Roman" w:hAnsi="Times New Roman" w:eastAsia="SchoolBookSanPin;Cambria"/>
          <w:sz w:val="28"/>
          <w:szCs w:val="28"/>
          <w:lang w:eastAsia="zh-CN"/>
        </w:rPr>
        <w:t xml:space="preserve">вления, процессы, о которых идет речь и другие, соотносить информацию письменного источника с историческим контекстом;</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определять на основе информации, представленной в письменном историческом источнике, характерные признаки описываемых событий, явлений, п</w:t>
      </w:r>
      <w:r>
        <w:rPr>
          <w:rFonts w:ascii="Times New Roman" w:hAnsi="Times New Roman" w:eastAsia="SchoolBookSanPin;Cambria"/>
          <w:sz w:val="28"/>
          <w:szCs w:val="28"/>
          <w:lang w:eastAsia="zh-CN"/>
        </w:rPr>
        <w:t xml:space="preserve">роцессов по истории России и зарубежных стран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анализировать письменный исторический источник по истории России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зарубежных стран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 с точки зрения его темы, цели, позиции автора документа и участников событий, основной мысли, ос</w:t>
      </w:r>
      <w:r>
        <w:rPr>
          <w:rFonts w:ascii="Times New Roman" w:hAnsi="Times New Roman" w:eastAsia="SchoolBookSanPin;Cambria"/>
          <w:sz w:val="28"/>
          <w:szCs w:val="28"/>
          <w:lang w:eastAsia="zh-CN"/>
        </w:rPr>
        <w:t xml:space="preserve">новной и дополнительной информации, достоверности содержания;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соотносить содержание исторического источника по истории России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зарубежных стран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 с учебным текстом, другими источниками исторической информации (в том числе исторической картой</w:t>
      </w:r>
      <w:r>
        <w:rPr>
          <w:rFonts w:ascii="Times New Roman" w:hAnsi="Times New Roman" w:eastAsia="SchoolBookSanPin;Cambria"/>
          <w:sz w:val="28"/>
          <w:szCs w:val="28"/>
          <w:lang w:eastAsia="zh-CN"/>
        </w:rPr>
        <w:t xml:space="preserve">/схемой);</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сопоставлять, анализировать информацию из двух или более письменных исторических источников по истории России и зарубежных стран</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 делать выводы;</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использовать исторические письменные источники при аргументации дискуссионных точек зр</w:t>
      </w:r>
      <w:r>
        <w:rPr>
          <w:rFonts w:ascii="Times New Roman" w:hAnsi="Times New Roman" w:eastAsia="SchoolBookSanPin;Cambria"/>
          <w:sz w:val="28"/>
          <w:szCs w:val="28"/>
          <w:lang w:eastAsia="zh-CN"/>
        </w:rPr>
        <w:t xml:space="preserve">ения;</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w:t>
      </w:r>
      <w:r>
        <w:rPr>
          <w:rFonts w:ascii="Times New Roman" w:hAnsi="Times New Roman" w:eastAsia="SchoolBookSanPin;Cambria"/>
          <w:sz w:val="28"/>
          <w:szCs w:val="28"/>
          <w:lang w:eastAsia="zh-CN"/>
        </w:rPr>
        <w:t xml:space="preserve">н относится и другие); используя контекстную информацию, описывать вещественный исторический источник;</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проводить атрибуцию визуальных и аудиовизуальных исторических источников по истории России и зарубежных стран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 (определять авторство, время </w:t>
      </w:r>
      <w:r>
        <w:rPr>
          <w:rFonts w:ascii="Times New Roman" w:hAnsi="Times New Roman" w:eastAsia="SchoolBookSanPin;Cambria"/>
          <w:sz w:val="28"/>
          <w:szCs w:val="28"/>
          <w:lang w:eastAsia="zh-CN"/>
        </w:rPr>
        <w:t xml:space="preserve">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5.</w:t>
      </w:r>
      <w:r>
        <w:rPr>
          <w:rFonts w:ascii="Times New Roman" w:hAnsi="Times New Roman" w:eastAsia="SchoolBookSanPin;Cambria"/>
          <w:sz w:val="28"/>
          <w:szCs w:val="28"/>
          <w:lang w:eastAsia="zh-CN"/>
        </w:rPr>
        <w:t xml:space="preserve">5.7. Умение осуществлять с соблюдением правил информационной безопасности поиск исторической ин</w:t>
      </w:r>
      <w:r>
        <w:rPr>
          <w:rFonts w:ascii="Times New Roman" w:hAnsi="Times New Roman" w:eastAsia="SchoolBookSanPin;Cambria"/>
          <w:sz w:val="28"/>
          <w:szCs w:val="28"/>
          <w:lang w:eastAsia="zh-CN"/>
        </w:rPr>
        <w:t xml:space="preserve">формации по истории России и зарубежных стран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 в справочной литературе, сети Интернет, средствах массовой информации для решения познавательных задач; оценивать полноту</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достоверность информации с точки зрения ее соответствия исторической де</w:t>
      </w:r>
      <w:r>
        <w:rPr>
          <w:rFonts w:ascii="Times New Roman" w:hAnsi="Times New Roman" w:eastAsia="SchoolBookSanPin;Cambria"/>
          <w:sz w:val="28"/>
          <w:szCs w:val="28"/>
          <w:lang w:eastAsia="zh-CN"/>
        </w:rPr>
        <w:t xml:space="preserve">йствительности.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Структура предметного результата включает следующий перечень знаний</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умений:</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знать и использовать правила информационной безопасности при поиске исторической информации;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самостоятельно осуществлять поиск достоверных исторических источнико</w:t>
      </w:r>
      <w:r>
        <w:rPr>
          <w:rFonts w:ascii="Times New Roman" w:hAnsi="Times New Roman" w:eastAsia="SchoolBookSanPin;Cambria"/>
          <w:sz w:val="28"/>
          <w:szCs w:val="28"/>
          <w:lang w:eastAsia="zh-CN"/>
        </w:rPr>
        <w:t xml:space="preserve">в, необходимых для изучения событий (явлений, процессов) истории России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зарубежных стран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w:t>
      </w:r>
      <w:r>
        <w:rPr>
          <w:rFonts w:ascii="Times New Roman" w:hAnsi="Times New Roman" w:eastAsia="SchoolBookSanPin;Cambria"/>
          <w:sz w:val="28"/>
          <w:szCs w:val="28"/>
          <w:lang w:eastAsia="zh-CN"/>
        </w:rPr>
        <w:t xml:space="preserve">орических событий, явлений, процессов;</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самостоятельно осуществлять поиск исторической информации, необходимой для анализа исторических событий, процессов, явлений истории России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зарубежных стран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используя знания по истории, оценивать полн</w:t>
      </w:r>
      <w:r>
        <w:rPr>
          <w:rFonts w:ascii="Times New Roman" w:hAnsi="Times New Roman" w:eastAsia="SchoolBookSanPin;Cambria"/>
          <w:sz w:val="28"/>
          <w:szCs w:val="28"/>
          <w:lang w:eastAsia="zh-CN"/>
        </w:rPr>
        <w:t xml:space="preserve">оту и достоверность информации с точки зрения ее соответствия исторической действительности.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5.</w:t>
      </w:r>
      <w:r>
        <w:rPr>
          <w:rFonts w:ascii="Times New Roman" w:hAnsi="Times New Roman" w:eastAsia="SchoolBookSanPin;Cambria"/>
          <w:sz w:val="28"/>
          <w:szCs w:val="28"/>
          <w:lang w:eastAsia="zh-CN"/>
        </w:rPr>
        <w:t xml:space="preserve">5.8.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w:t>
      </w:r>
      <w:r>
        <w:rPr>
          <w:rFonts w:ascii="Times New Roman" w:hAnsi="Times New Roman" w:eastAsia="SchoolBookSanPin;Cambria"/>
          <w:sz w:val="28"/>
          <w:szCs w:val="28"/>
          <w:lang w:eastAsia="zh-CN"/>
        </w:rPr>
        <w:t xml:space="preserve">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w:t>
      </w:r>
      <w:r>
        <w:rPr>
          <w:rFonts w:ascii="Times New Roman" w:hAnsi="Times New Roman" w:eastAsia="SchoolBookSanPin;Cambria"/>
          <w:sz w:val="28"/>
          <w:szCs w:val="28"/>
          <w:lang w:eastAsia="zh-CN"/>
        </w:rPr>
        <w:t xml:space="preserve">х проектов по новейшей истории, в том числе</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на региональном материале</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(с использованием ресурсов библиотек, музеев и других).</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Структура предметного результата включает следующий перечень знаний</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умений:</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определять на основе информации, представленной </w:t>
      </w:r>
      <w:r>
        <w:rPr>
          <w:rFonts w:ascii="Times New Roman" w:hAnsi="Times New Roman" w:eastAsia="SchoolBookSanPin;Cambria"/>
          <w:sz w:val="28"/>
          <w:szCs w:val="28"/>
          <w:lang w:eastAsia="zh-CN"/>
        </w:rPr>
        <w:t xml:space="preserve">в текстовом источнике исторической информации, характерные признаки описываемых событий (явлений, процессов) истории России и зарубежных стран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отвечать на вопросы по содержанию текстового источника исторической информации по истории России и</w:t>
      </w:r>
      <w:r>
        <w:rPr>
          <w:rFonts w:ascii="Times New Roman" w:hAnsi="Times New Roman" w:eastAsia="SchoolBookSanPin;Cambria"/>
          <w:sz w:val="28"/>
          <w:szCs w:val="28"/>
          <w:lang w:eastAsia="zh-CN"/>
        </w:rPr>
        <w:t xml:space="preserve"> зарубежных стран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 и составлять</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на его основе план, таблицу, схему;</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w:t>
      </w:r>
      <w:r>
        <w:rPr>
          <w:rFonts w:ascii="Times New Roman" w:hAnsi="Times New Roman" w:eastAsia="SchoolBookSanPin;Cambria"/>
          <w:sz w:val="28"/>
          <w:szCs w:val="28"/>
          <w:lang w:eastAsia="zh-CN"/>
        </w:rPr>
        <w:t xml:space="preserve">ения народов, государства, места расположения памятников культуры и другие), изучаемые события, явления, процессы истории России и зарубежных стран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привлекать контекстную информацию при работе с исторической картой</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рассказывать об историч</w:t>
      </w:r>
      <w:r>
        <w:rPr>
          <w:rFonts w:ascii="Times New Roman" w:hAnsi="Times New Roman" w:eastAsia="SchoolBookSanPin;Cambria"/>
          <w:sz w:val="28"/>
          <w:szCs w:val="28"/>
          <w:lang w:eastAsia="zh-CN"/>
        </w:rPr>
        <w:t xml:space="preserve">еских событиях, используя историческую карту;</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сопоставлять, анализировать информацию, представленную на двух или более исторических картах (схемах) по истории России и зарубежных стран</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 оформлять результаты анализа исторической карты (схемы)</w:t>
      </w:r>
      <w:r>
        <w:rPr>
          <w:rFonts w:ascii="Times New Roman" w:hAnsi="Times New Roman" w:eastAsia="SchoolBookSanPin;Cambria"/>
          <w:sz w:val="28"/>
          <w:szCs w:val="28"/>
          <w:lang w:eastAsia="zh-CN"/>
        </w:rPr>
        <w:t xml:space="preserve"> в виде таблицы, схемы; делать выводы;</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на основании информации, представленной на карте/схеме по истории России и зарубежных стран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 проводить сравнение исторических объектов (размеры территорий стран, расстояния и другое), социально-экономиче</w:t>
      </w:r>
      <w:r>
        <w:rPr>
          <w:rFonts w:ascii="Times New Roman" w:hAnsi="Times New Roman" w:eastAsia="SchoolBookSanPin;Cambria"/>
          <w:sz w:val="28"/>
          <w:szCs w:val="28"/>
          <w:lang w:eastAsia="zh-CN"/>
        </w:rPr>
        <w:t xml:space="preserve">ских</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геополитических условий существования государств, народов, делать выводы;</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сопоставлять информацию, представленную на исторической карте/схеме</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по истории России и зарубежных стран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 с информацией</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из аутентичных исторических источников</w:t>
      </w:r>
      <w:r>
        <w:rPr>
          <w:rFonts w:ascii="Times New Roman" w:hAnsi="Times New Roman" w:eastAsia="SchoolBookSanPin;Cambria"/>
          <w:sz w:val="28"/>
          <w:szCs w:val="28"/>
          <w:lang w:eastAsia="zh-CN"/>
        </w:rPr>
        <w:t xml:space="preserve"> и источников исторической информации;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определять события, явления, процессы, которым посвящены визуальные источники исторической информации;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на основании визуальных источников исторической информации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статистической информации по истории России и зарубе</w:t>
      </w:r>
      <w:r>
        <w:rPr>
          <w:rFonts w:ascii="Times New Roman" w:hAnsi="Times New Roman" w:eastAsia="SchoolBookSanPin;Cambria"/>
          <w:sz w:val="28"/>
          <w:szCs w:val="28"/>
          <w:lang w:eastAsia="zh-CN"/>
        </w:rPr>
        <w:t xml:space="preserve">жных стран</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 проводить сравнение исторических событий, явлений, процессов истории России и зарубежных стран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сопоставлять визуальные источники исторической информации по истории России и зарубежных стран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 с информаци</w:t>
      </w:r>
      <w:r>
        <w:rPr>
          <w:rFonts w:ascii="Times New Roman" w:hAnsi="Times New Roman" w:eastAsia="SchoolBookSanPin;Cambria"/>
          <w:sz w:val="28"/>
          <w:szCs w:val="28"/>
          <w:lang w:eastAsia="zh-CN"/>
        </w:rPr>
        <w:t xml:space="preserve">ей из других исторических источников, делать выводы;</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представлять историческую информацию в виде таблиц, графиков, схем, диаграмм;</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использовать умения, приобретенные в процессе изучения истории,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для участия в подготовке учебных проектов по истории России </w:t>
      </w:r>
      <w:r>
        <w:rPr>
          <w:rFonts w:ascii="Times New Roman" w:hAnsi="Times New Roman" w:eastAsia="SchoolBookSanPin;Cambria"/>
          <w:sz w:val="28"/>
          <w:szCs w:val="28"/>
          <w:lang w:eastAsia="zh-CN"/>
        </w:rPr>
        <w:t xml:space="preserve">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в том числе на региональном материале, с использованием ресурсов библиотек, музеев и других.</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5.</w:t>
      </w:r>
      <w:r>
        <w:rPr>
          <w:rFonts w:ascii="Times New Roman" w:hAnsi="Times New Roman" w:eastAsia="SchoolBookSanPin;Cambria"/>
          <w:sz w:val="28"/>
          <w:szCs w:val="28"/>
          <w:lang w:eastAsia="zh-CN"/>
        </w:rPr>
        <w:t xml:space="preserve">5.9. Приобретение опыта взаимодействия с людьми другой культуры, национальной и религиозной принадлежности на основе ценностей современного р</w:t>
      </w:r>
      <w:r>
        <w:rPr>
          <w:rFonts w:ascii="Times New Roman" w:hAnsi="Times New Roman" w:eastAsia="SchoolBookSanPin;Cambria"/>
          <w:sz w:val="28"/>
          <w:szCs w:val="28"/>
          <w:lang w:eastAsia="zh-CN"/>
        </w:rPr>
        <w:t xml:space="preserve">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Достижение данного предметного результата предполагает использование методов обуч</w:t>
      </w:r>
      <w:r>
        <w:rPr>
          <w:rFonts w:ascii="Times New Roman" w:hAnsi="Times New Roman" w:eastAsia="SchoolBookSanPin;Cambria"/>
          <w:sz w:val="28"/>
          <w:szCs w:val="28"/>
          <w:lang w:eastAsia="zh-CN"/>
        </w:rPr>
        <w:t xml:space="preserve">ения и воспитания. Основой достижения результата является понимание обучающимися особенностей развития нашей страны</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как многонационального государства, важности уважения и взаимопонимания между всеми народами России.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Структура предметного результата включ</w:t>
      </w:r>
      <w:r>
        <w:rPr>
          <w:rFonts w:ascii="Times New Roman" w:hAnsi="Times New Roman" w:eastAsia="SchoolBookSanPin;Cambria"/>
          <w:sz w:val="28"/>
          <w:szCs w:val="28"/>
          <w:lang w:eastAsia="zh-CN"/>
        </w:rPr>
        <w:t xml:space="preserve">ает следующий перечень знаний</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умений:</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понимать особенности политического, социально-экономического и историко-культурного развития России как многонационального государства, знакомство</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с культурой, традициями и обычаями народов России;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знать историческ</w:t>
      </w:r>
      <w:r>
        <w:rPr>
          <w:rFonts w:ascii="Times New Roman" w:hAnsi="Times New Roman" w:eastAsia="SchoolBookSanPin;Cambria"/>
          <w:sz w:val="28"/>
          <w:szCs w:val="28"/>
          <w:lang w:eastAsia="zh-CN"/>
        </w:rPr>
        <w:t xml:space="preserve">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понимать особенности общения с представителями другой куль</w:t>
      </w:r>
      <w:r>
        <w:rPr>
          <w:rFonts w:ascii="Times New Roman" w:hAnsi="Times New Roman" w:eastAsia="SchoolBookSanPin;Cambria"/>
          <w:sz w:val="28"/>
          <w:szCs w:val="28"/>
          <w:lang w:eastAsia="zh-CN"/>
        </w:rPr>
        <w:t xml:space="preserve">туры, национальной и религиозной принадлежности, важность учета в общении традиций, обычаев, особенностей культуры народов нашей страны;</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участвовать в диалогическом и полилогическом общении, посвященном проблемам, связанным с историей России и зарубежных с</w:t>
      </w:r>
      <w:r>
        <w:rPr>
          <w:rFonts w:ascii="Times New Roman" w:hAnsi="Times New Roman" w:eastAsia="SchoolBookSanPin;Cambria"/>
          <w:sz w:val="28"/>
          <w:szCs w:val="28"/>
          <w:lang w:eastAsia="zh-CN"/>
        </w:rPr>
        <w:t xml:space="preserve">тран</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5.</w:t>
      </w:r>
      <w:r>
        <w:rPr>
          <w:rFonts w:ascii="Times New Roman" w:hAnsi="Times New Roman" w:eastAsia="SchoolBookSanPin;Cambria"/>
          <w:sz w:val="28"/>
          <w:szCs w:val="28"/>
          <w:lang w:eastAsia="zh-CN"/>
        </w:rPr>
        <w:t xml:space="preserve">5.10. Умение защищать историче</w:t>
      </w:r>
      <w:r>
        <w:rPr>
          <w:rFonts w:ascii="Times New Roman" w:hAnsi="Times New Roman" w:eastAsia="SchoolBookSanPin;Cambria"/>
          <w:sz w:val="28"/>
          <w:szCs w:val="28"/>
          <w:lang w:eastAsia="zh-CN"/>
        </w:rPr>
        <w:t xml:space="preserve">скую правду, не допускать умаления подвига народа при защите Отечества, готовность давать отпор фальсификациям российской истории.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Структура предметного результата включает следующий перечень знаний</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умений:</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понимать значение подвига советского народа в </w:t>
      </w:r>
      <w:r>
        <w:rPr>
          <w:rFonts w:ascii="Times New Roman" w:hAnsi="Times New Roman" w:eastAsia="SchoolBookSanPin;Cambria"/>
          <w:sz w:val="28"/>
          <w:szCs w:val="28"/>
          <w:lang w:eastAsia="zh-CN"/>
        </w:rPr>
        <w:t xml:space="preserve">годы Великой Отечественной войны, значение достижений народов нашей страны в других важнейших событиях, процессах истории России и зарубежных стран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 осознавать</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понимать ценность сопричастности своей семьи к событиям, явлениям, процессам ис</w:t>
      </w:r>
      <w:r>
        <w:rPr>
          <w:rFonts w:ascii="Times New Roman" w:hAnsi="Times New Roman" w:eastAsia="SchoolBookSanPin;Cambria"/>
          <w:sz w:val="28"/>
          <w:szCs w:val="28"/>
          <w:lang w:eastAsia="zh-CN"/>
        </w:rPr>
        <w:t xml:space="preserve">тории России;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используя исторические факты, характеризовать значение достижений народов нашей страны в событиях, явлениях, процессах истории России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зарубежных стран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используя знания по истории России и зарубежных стран</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 выя</w:t>
      </w:r>
      <w:r>
        <w:rPr>
          <w:rFonts w:ascii="Times New Roman" w:hAnsi="Times New Roman" w:eastAsia="SchoolBookSanPin;Cambria"/>
          <w:sz w:val="28"/>
          <w:szCs w:val="28"/>
          <w:lang w:eastAsia="zh-CN"/>
        </w:rPr>
        <w:t xml:space="preserve">влять в исторической информации попытки фальсификации истории, приводить аргументы в защиту исторической правды;</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активно участвовать в дискуссиях, не допуская умаления подвига народа</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при защите Отечества.</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5.</w:t>
      </w:r>
      <w:r>
        <w:rPr>
          <w:rFonts w:ascii="Times New Roman" w:hAnsi="Times New Roman" w:eastAsia="SchoolBookSanPin;Cambria"/>
          <w:sz w:val="28"/>
          <w:szCs w:val="28"/>
          <w:lang w:eastAsia="zh-CN"/>
        </w:rPr>
        <w:t xml:space="preserve">5.11. Знание ключевых событий, основных дат </w:t>
      </w:r>
      <w:r>
        <w:rPr>
          <w:rFonts w:ascii="Times New Roman" w:hAnsi="Times New Roman" w:eastAsia="SchoolBookSanPin;Cambria"/>
          <w:sz w:val="28"/>
          <w:szCs w:val="28"/>
          <w:lang w:eastAsia="zh-CN"/>
        </w:rPr>
        <w:t xml:space="preserve">и этапов истории России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мира в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 выдающихся деятелей отечественной и всемирной истории; важнейших достижений культуры, ценностных ориентиров.</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5.</w:t>
      </w:r>
      <w:r>
        <w:rPr>
          <w:rFonts w:ascii="Times New Roman" w:hAnsi="Times New Roman" w:eastAsia="SchoolBookSanPin;Cambria"/>
          <w:sz w:val="28"/>
          <w:szCs w:val="28"/>
          <w:lang w:eastAsia="zh-CN"/>
        </w:rPr>
        <w:t xml:space="preserve">5.11.1. По учебному курсу «История России»: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1) Россия накануне Первой мировой войны. Ход вое</w:t>
      </w:r>
      <w:r>
        <w:rPr>
          <w:rFonts w:ascii="Times New Roman" w:hAnsi="Times New Roman" w:eastAsia="SchoolBookSanPin;Cambria"/>
          <w:sz w:val="28"/>
          <w:szCs w:val="28"/>
          <w:lang w:eastAsia="zh-CN"/>
        </w:rPr>
        <w:t xml:space="preserve">нных действий. Власть, общество, экономика, </w:t>
      </w:r>
      <w:r>
        <w:rPr>
          <w:rFonts w:ascii="Times New Roman" w:hAnsi="Times New Roman" w:eastAsia="SchoolBookSanPin;Cambria"/>
          <w:sz w:val="28"/>
          <w:szCs w:val="28"/>
          <w:lang w:eastAsia="zh-CN"/>
        </w:rPr>
        <w:t xml:space="preserve">культура. Предпосылки революции;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2) 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w:t>
      </w:r>
      <w:r>
        <w:rPr>
          <w:rFonts w:ascii="Times New Roman" w:hAnsi="Times New Roman" w:eastAsia="SchoolBookSanPin;Cambria"/>
          <w:sz w:val="28"/>
          <w:szCs w:val="28"/>
          <w:lang w:eastAsia="zh-CN"/>
        </w:rPr>
        <w:t xml:space="preserve">культура в год</w:t>
      </w:r>
      <w:r>
        <w:rPr>
          <w:rFonts w:ascii="Times New Roman" w:hAnsi="Times New Roman" w:eastAsia="SchoolBookSanPin;Cambria"/>
          <w:sz w:val="28"/>
          <w:szCs w:val="28"/>
          <w:lang w:eastAsia="zh-CN"/>
        </w:rPr>
        <w:t xml:space="preserve">ы революций и Гражданской войны;</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3) 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w:t>
      </w:r>
      <w:r>
        <w:rPr>
          <w:rFonts w:ascii="Times New Roman" w:hAnsi="Times New Roman" w:eastAsia="SchoolBookSanPin;Cambria"/>
          <w:sz w:val="28"/>
          <w:szCs w:val="28"/>
          <w:lang w:eastAsia="zh-CN"/>
        </w:rPr>
        <w:t xml:space="preserve">. Укрепление оборо</w:t>
      </w:r>
      <w:r>
        <w:rPr>
          <w:rFonts w:ascii="Times New Roman" w:hAnsi="Times New Roman" w:eastAsia="SchoolBookSanPin;Cambria"/>
          <w:sz w:val="28"/>
          <w:szCs w:val="28"/>
          <w:lang w:eastAsia="zh-CN"/>
        </w:rPr>
        <w:t xml:space="preserve">носпособности;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4) Великая Отечественная война 1941</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w:t>
      </w:r>
      <w:r>
        <w:rPr>
          <w:rFonts w:ascii="Times New Roman" w:hAnsi="Times New Roman" w:eastAsia="SchoolBookSanPin;Cambria"/>
          <w:sz w:val="28"/>
          <w:szCs w:val="28"/>
          <w:lang w:eastAsia="zh-CN"/>
        </w:rPr>
        <w:t xml:space="preserve">а захватчиков. Освободительная миссия Красной Армии. Победа над Японией. Решающий вклад СССР в Великую Победу. Защита памяти о Великой Победе.</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5.</w:t>
      </w:r>
      <w:r>
        <w:rPr>
          <w:rFonts w:ascii="Times New Roman" w:hAnsi="Times New Roman" w:eastAsia="SchoolBookSanPin;Cambria"/>
          <w:sz w:val="28"/>
          <w:szCs w:val="28"/>
          <w:lang w:eastAsia="zh-CN"/>
        </w:rPr>
        <w:t xml:space="preserve">5.11.2 По учебному курсу «Всеобщая история»:</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1) Мир накануне Первой мировой войны. Первая мировая война: пр</w:t>
      </w:r>
      <w:r>
        <w:rPr>
          <w:rFonts w:ascii="Times New Roman" w:hAnsi="Times New Roman" w:eastAsia="SchoolBookSanPin;Cambria"/>
          <w:sz w:val="28"/>
          <w:szCs w:val="28"/>
          <w:lang w:eastAsia="zh-CN"/>
        </w:rPr>
        <w:t xml:space="preserve">ичины, участники, основные события</w:t>
      </w:r>
      <w:r>
        <w:rPr>
          <w:rFonts w:ascii="Times New Roman" w:hAnsi="Times New Roman" w:eastAsia="SchoolBookSanPin;Cambria"/>
          <w:sz w:val="28"/>
          <w:szCs w:val="28"/>
          <w:lang w:eastAsia="zh-CN"/>
        </w:rPr>
        <w:t xml:space="preserve">, результаты. Власть и общество;</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2) Межвоенный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w:t>
      </w:r>
      <w:r>
        <w:rPr>
          <w:rFonts w:ascii="Times New Roman" w:hAnsi="Times New Roman" w:eastAsia="SchoolBookSanPin;Cambria"/>
          <w:sz w:val="28"/>
          <w:szCs w:val="28"/>
          <w:lang w:eastAsia="zh-CN"/>
        </w:rPr>
        <w:t xml:space="preserve">ацизм. Народный фронт. Политика «умиротворения </w:t>
      </w:r>
      <w:r>
        <w:rPr>
          <w:rFonts w:ascii="Times New Roman" w:hAnsi="Times New Roman" w:eastAsia="SchoolBookSanPin;Cambria"/>
          <w:sz w:val="28"/>
          <w:szCs w:val="28"/>
          <w:lang w:eastAsia="zh-CN"/>
        </w:rPr>
        <w:t xml:space="preserve">агрессора». Культурное развитие;</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3) Вторая мировая война: причины, учас</w:t>
      </w:r>
      <w:r>
        <w:rPr>
          <w:rFonts w:ascii="Times New Roman" w:hAnsi="Times New Roman" w:eastAsia="SchoolBookSanPin;Cambria"/>
          <w:sz w:val="28"/>
          <w:szCs w:val="28"/>
          <w:lang w:eastAsia="zh-CN"/>
        </w:rPr>
        <w:t xml:space="preserve">тники, основные сражения, итоги;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4) Власть и общество в годы войны. Решающий вклад СССР в Победу.</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Структура предметных результатов включае</w:t>
      </w:r>
      <w:r>
        <w:rPr>
          <w:rFonts w:ascii="Times New Roman" w:hAnsi="Times New Roman" w:eastAsia="SchoolBookSanPin;Cambria"/>
          <w:sz w:val="28"/>
          <w:szCs w:val="28"/>
          <w:lang w:eastAsia="zh-CN"/>
        </w:rPr>
        <w:t xml:space="preserve">т следующий перечень знаний</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умений:</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указывать хронологические рамки основных периодов отечественной</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всеобщей истории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называть даты важнейших событий и процессов отечественной и всеобщей истории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выявлять синхронность исто</w:t>
      </w:r>
      <w:r>
        <w:rPr>
          <w:rFonts w:ascii="Times New Roman" w:hAnsi="Times New Roman" w:eastAsia="SchoolBookSanPin;Cambria"/>
          <w:sz w:val="28"/>
          <w:szCs w:val="28"/>
          <w:lang w:eastAsia="zh-CN"/>
        </w:rPr>
        <w:t xml:space="preserve">рических процессов отечественной и всеобщей истории 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делать выводы о тенденциях развития своей страны и других стран в данный период;</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характеризовать место, обстоятельства, участников, результаты и последствия важнейших исторических событий,</w:t>
      </w:r>
      <w:r>
        <w:rPr>
          <w:rFonts w:ascii="Times New Roman" w:hAnsi="Times New Roman" w:eastAsia="SchoolBookSanPin;Cambria"/>
          <w:sz w:val="28"/>
          <w:szCs w:val="28"/>
          <w:lang w:eastAsia="zh-CN"/>
        </w:rPr>
        <w:t xml:space="preserve"> явлений, процессов истории России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1914</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1945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5.</w:t>
      </w:r>
      <w:r>
        <w:rPr>
          <w:rFonts w:ascii="Times New Roman" w:hAnsi="Times New Roman" w:eastAsia="SchoolBookSanPin;Cambria"/>
          <w:sz w:val="28"/>
          <w:szCs w:val="28"/>
          <w:lang w:eastAsia="zh-CN"/>
        </w:rPr>
        <w:t xml:space="preserve">6. </w:t>
      </w:r>
      <w:r>
        <w:rPr>
          <w:rFonts w:ascii="Times New Roman" w:hAnsi="Times New Roman" w:eastAsia="OfficinaSansBoldITC;Franklin Go"/>
          <w:sz w:val="28"/>
          <w:szCs w:val="28"/>
          <w:lang w:eastAsia="zh-CN"/>
        </w:rPr>
        <w:t xml:space="preserve">Предметные результаты изучения истории </w:t>
      </w:r>
      <w:r>
        <w:rPr>
          <w:rFonts w:ascii="Times New Roman" w:hAnsi="Times New Roman" w:eastAsia="SchoolBookSanPin;Cambria"/>
          <w:sz w:val="28"/>
          <w:szCs w:val="28"/>
          <w:lang w:eastAsia="zh-CN"/>
        </w:rPr>
        <w:t xml:space="preserve">в </w:t>
      </w:r>
      <w:r>
        <w:rPr>
          <w:rFonts w:ascii="Times New Roman" w:hAnsi="Times New Roman" w:eastAsia="SchoolBookSanPin;Cambria"/>
          <w:bCs/>
          <w:sz w:val="28"/>
          <w:szCs w:val="28"/>
          <w:lang w:eastAsia="zh-CN"/>
        </w:rPr>
        <w:t xml:space="preserve">11 классе.</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5.</w:t>
      </w:r>
      <w:r>
        <w:rPr>
          <w:rFonts w:ascii="Times New Roman" w:hAnsi="Times New Roman" w:eastAsia="SchoolBookSanPin;Cambria"/>
          <w:sz w:val="28"/>
          <w:szCs w:val="28"/>
          <w:lang w:eastAsia="zh-CN"/>
        </w:rPr>
        <w:t xml:space="preserve">6.1. Понимание значимости России в мировых политических</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социально-экономических процессах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 знание достижений страны</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ее </w:t>
      </w:r>
      <w:r>
        <w:rPr>
          <w:rFonts w:ascii="Times New Roman" w:hAnsi="Times New Roman" w:eastAsia="SchoolBookSanPin;Cambria"/>
          <w:sz w:val="28"/>
          <w:szCs w:val="28"/>
          <w:lang w:eastAsia="zh-CN"/>
        </w:rPr>
        <w:t xml:space="preserve">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w:t>
      </w:r>
      <w:r>
        <w:rPr>
          <w:rFonts w:ascii="Times New Roman" w:hAnsi="Times New Roman" w:eastAsia="SchoolBookSanPin;Cambria"/>
          <w:sz w:val="28"/>
          <w:szCs w:val="28"/>
          <w:lang w:eastAsia="zh-CN"/>
        </w:rPr>
        <w:t xml:space="preserve">нной операции на Украине</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других важнейших событий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 особенности развития культуры народов СССР (России).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Достижение указанного предметного результата непосредственно связано</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с усвоением обучающимися знаний важнейших событий, явлений, проце</w:t>
      </w:r>
      <w:r>
        <w:rPr>
          <w:rFonts w:ascii="Times New Roman" w:hAnsi="Times New Roman" w:eastAsia="SchoolBookSanPin;Cambria"/>
          <w:sz w:val="28"/>
          <w:szCs w:val="28"/>
          <w:lang w:eastAsia="zh-CN"/>
        </w:rPr>
        <w:t xml:space="preserve">ссов истории России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при комплексном использовании методов о</w:t>
      </w:r>
      <w:r>
        <w:rPr>
          <w:rFonts w:ascii="Times New Roman" w:hAnsi="Times New Roman" w:eastAsia="SchoolBookSanPin;Cambria"/>
          <w:sz w:val="28"/>
          <w:szCs w:val="28"/>
          <w:lang w:eastAsia="zh-CN"/>
        </w:rPr>
        <w:t xml:space="preserve">бучения и воспитания.</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Структура предметного результата включает следующий перечень знаний</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умений:</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называть наиболее значимые события истории России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 объяснять их особую значимость для истории нашей страны;</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определять и объяснять (аргументи</w:t>
      </w:r>
      <w:r>
        <w:rPr>
          <w:rFonts w:ascii="Times New Roman" w:hAnsi="Times New Roman" w:eastAsia="SchoolBookSanPin;Cambria"/>
          <w:sz w:val="28"/>
          <w:szCs w:val="28"/>
          <w:lang w:eastAsia="zh-CN"/>
        </w:rPr>
        <w:t xml:space="preserve">ровать) свое отношение и оценку наиболее значительных событий, явлений, процессов истории России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их значение для истории России и человечества в целом;</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используя знания по истории России и всемирной истории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 выявлять попытки ф</w:t>
      </w:r>
      <w:r>
        <w:rPr>
          <w:rFonts w:ascii="Times New Roman" w:hAnsi="Times New Roman" w:eastAsia="SchoolBookSanPin;Cambria"/>
          <w:sz w:val="28"/>
          <w:szCs w:val="28"/>
          <w:lang w:eastAsia="zh-CN"/>
        </w:rPr>
        <w:t xml:space="preserve">альсификации истории;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5.</w:t>
      </w:r>
      <w:r>
        <w:rPr>
          <w:rFonts w:ascii="Times New Roman" w:hAnsi="Times New Roman" w:eastAsia="SchoolBookSanPin;Cambria"/>
          <w:sz w:val="28"/>
          <w:szCs w:val="28"/>
          <w:lang w:eastAsia="zh-CN"/>
        </w:rPr>
        <w:t xml:space="preserve">6.2. Знание имен исторических ли</w:t>
      </w:r>
      <w:r>
        <w:rPr>
          <w:rFonts w:ascii="Times New Roman" w:hAnsi="Times New Roman" w:eastAsia="SchoolBookSanPin;Cambria"/>
          <w:sz w:val="28"/>
          <w:szCs w:val="28"/>
          <w:lang w:eastAsia="zh-CN"/>
        </w:rPr>
        <w:t xml:space="preserve">чностей, внесших значительный вклад</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в социально-экономическое, политическое и культурное развитие России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в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Достижение указанного предметного результата возможно при комплексном использовании методов обучения и воспитания, так как, кроме зна</w:t>
      </w:r>
      <w:r>
        <w:rPr>
          <w:rFonts w:ascii="Times New Roman" w:hAnsi="Times New Roman" w:eastAsia="SchoolBookSanPin;Cambria"/>
          <w:sz w:val="28"/>
          <w:szCs w:val="28"/>
          <w:lang w:eastAsia="zh-CN"/>
        </w:rPr>
        <w:t xml:space="preserve">ний</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об исторической личности, обучающиеся должны осознать величие личности человека, влияние его деятельности на ход истории.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Структура предметного результата включает следующий перечень знаний</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умений:</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называть имена наиболее выдающихся деятелей истори</w:t>
      </w:r>
      <w:r>
        <w:rPr>
          <w:rFonts w:ascii="Times New Roman" w:hAnsi="Times New Roman" w:eastAsia="SchoolBookSanPin;Cambria"/>
          <w:sz w:val="28"/>
          <w:szCs w:val="28"/>
          <w:lang w:eastAsia="zh-CN"/>
        </w:rPr>
        <w:t xml:space="preserve">и России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 события, процессы, в которых они участвовали;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характеризовать деятельность исторических личностей в рамках событий, процессов истории России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 оценивать значение их деятельности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для истории нашей станы и человечества </w:t>
      </w:r>
      <w:r>
        <w:rPr>
          <w:rFonts w:ascii="Times New Roman" w:hAnsi="Times New Roman" w:eastAsia="SchoolBookSanPin;Cambria"/>
          <w:sz w:val="28"/>
          <w:szCs w:val="28"/>
          <w:lang w:eastAsia="zh-CN"/>
        </w:rPr>
        <w:t xml:space="preserve">в целом;</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характеризовать значение и последствия событий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 в которых участвовали выдающиеся исторические личности, для истории России;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определять и объяснять (аргументировать) свое отношение и оценку деятельности исторических личностей.</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5.</w:t>
      </w:r>
      <w:r>
        <w:rPr>
          <w:rFonts w:ascii="Times New Roman" w:hAnsi="Times New Roman" w:eastAsia="SchoolBookSanPin;Cambria"/>
          <w:sz w:val="28"/>
          <w:szCs w:val="28"/>
          <w:lang w:eastAsia="zh-CN"/>
        </w:rPr>
        <w:t xml:space="preserve">6</w:t>
      </w:r>
      <w:r>
        <w:rPr>
          <w:rFonts w:ascii="Times New Roman" w:hAnsi="Times New Roman" w:eastAsia="SchoolBookSanPin;Cambria"/>
          <w:sz w:val="28"/>
          <w:szCs w:val="28"/>
          <w:lang w:eastAsia="zh-CN"/>
        </w:rPr>
        <w:t xml:space="preserve">.3. Умение составлять описание (реконструкцию) в устной</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письменной форме исторических событий, явлений, процессов истории родного края, истории России и всемирной истории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 и их участников, образа жизни людей и его изменения в Новейшую эпоху</w:t>
      </w:r>
      <w:r>
        <w:rPr>
          <w:rFonts w:ascii="Times New Roman" w:hAnsi="Times New Roman" w:eastAsia="SchoolBookSanPin;Cambria"/>
          <w:sz w:val="28"/>
          <w:szCs w:val="28"/>
          <w:lang w:eastAsia="zh-CN"/>
        </w:rPr>
        <w:t xml:space="preserve">; формулировать и обосновывать собственную точку зрения (версию, оценку) </w:t>
      </w:r>
      <w:r>
        <w:rPr>
          <w:rFonts w:ascii="Times New Roman" w:hAnsi="Times New Roman" w:eastAsia="SchoolBookSanPin;Cambria"/>
          <w:sz w:val="28"/>
          <w:szCs w:val="28"/>
          <w:lang w:eastAsia="zh-CN"/>
        </w:rPr>
        <w:t xml:space="preserve">с </w:t>
      </w:r>
      <w:r>
        <w:rPr>
          <w:rFonts w:ascii="Times New Roman" w:hAnsi="Times New Roman" w:eastAsia="SchoolBookSanPin;Cambria"/>
          <w:sz w:val="28"/>
          <w:szCs w:val="28"/>
          <w:lang w:eastAsia="zh-CN"/>
        </w:rPr>
        <w:t xml:space="preserve">использованием</w:t>
      </w:r>
      <w:r>
        <w:rPr>
          <w:rFonts w:ascii="Times New Roman" w:hAnsi="Times New Roman" w:eastAsia="SchoolBookSanPin;Cambria"/>
          <w:sz w:val="28"/>
          <w:szCs w:val="28"/>
          <w:lang w:eastAsia="zh-CN"/>
        </w:rPr>
        <w:t xml:space="preserve"> фактическ</w:t>
      </w:r>
      <w:r>
        <w:rPr>
          <w:rFonts w:ascii="Times New Roman" w:hAnsi="Times New Roman" w:eastAsia="SchoolBookSanPin;Cambria"/>
          <w:sz w:val="28"/>
          <w:szCs w:val="28"/>
          <w:lang w:eastAsia="zh-CN"/>
        </w:rPr>
        <w:t xml:space="preserve">ого</w:t>
      </w:r>
      <w:r>
        <w:rPr>
          <w:rFonts w:ascii="Times New Roman" w:hAnsi="Times New Roman" w:eastAsia="SchoolBookSanPin;Cambria"/>
          <w:sz w:val="28"/>
          <w:szCs w:val="28"/>
          <w:lang w:eastAsia="zh-CN"/>
        </w:rPr>
        <w:t xml:space="preserve"> материал</w:t>
      </w:r>
      <w:r>
        <w:rPr>
          <w:rFonts w:ascii="Times New Roman" w:hAnsi="Times New Roman" w:eastAsia="SchoolBookSanPin;Cambria"/>
          <w:sz w:val="28"/>
          <w:szCs w:val="28"/>
          <w:lang w:eastAsia="zh-CN"/>
        </w:rPr>
        <w:t xml:space="preserve">а</w:t>
      </w:r>
      <w:r>
        <w:rPr>
          <w:rFonts w:ascii="Times New Roman" w:hAnsi="Times New Roman" w:eastAsia="SchoolBookSanPin;Cambria"/>
          <w:sz w:val="28"/>
          <w:szCs w:val="28"/>
          <w:lang w:eastAsia="zh-CN"/>
        </w:rPr>
        <w:t xml:space="preserve">, в том числе</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 используя источники разных типов.</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Структура предметного результата включает следующий перечень знаний</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умений:</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eastAsia="SchoolBookSanPin;Cambria"/>
          <w:lang w:eastAsia="zh-CN"/>
        </w:rPr>
      </w:pPr>
      <w:r>
        <w:rPr>
          <w:rFonts w:ascii="Times New Roman" w:hAnsi="Times New Roman" w:eastAsia="SchoolBookSanPin;Cambria"/>
          <w:sz w:val="28"/>
          <w:szCs w:val="28"/>
          <w:lang w:eastAsia="zh-CN"/>
        </w:rPr>
        <w:t xml:space="preserve">объяснять смысл </w:t>
      </w:r>
      <w:r>
        <w:rPr>
          <w:rFonts w:ascii="Times New Roman" w:hAnsi="Times New Roman" w:eastAsia="SchoolBookSanPin;Cambria"/>
          <w:sz w:val="28"/>
          <w:szCs w:val="28"/>
          <w:lang w:eastAsia="zh-CN"/>
        </w:rPr>
        <w:t xml:space="preserve">изученных (изучаемых) исторических понятий и терминов</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из истории России, и всемирной истории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 привлекая учебные тексты </w:t>
      </w:r>
      <w:r>
        <w:rPr>
          <w:rFonts w:ascii="Times New Roman" w:hAnsi="Times New Roman" w:eastAsia="SchoolBookSanPin;Cambria"/>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и (или) дополнительные источники информации; корректно использовать исторические понятия и термины в устной речи, при под</w:t>
      </w:r>
      <w:r>
        <w:rPr>
          <w:rFonts w:ascii="Times New Roman" w:hAnsi="Times New Roman" w:eastAsia="SchoolBookSanPin;Cambria"/>
          <w:sz w:val="28"/>
          <w:szCs w:val="28"/>
          <w:lang w:eastAsia="zh-CN"/>
        </w:rPr>
        <w:t xml:space="preserve">готовке конспекта, реферата;</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 с использованием контекстной информации, представленной в исто</w:t>
      </w:r>
      <w:r>
        <w:rPr>
          <w:rFonts w:ascii="Times New Roman" w:hAnsi="Times New Roman" w:eastAsia="SchoolBookSanPin;Cambria"/>
          <w:sz w:val="28"/>
          <w:szCs w:val="28"/>
          <w:lang w:eastAsia="zh-CN"/>
        </w:rPr>
        <w:t xml:space="preserve">рических источниках, учебной, художественной и научно-популярной литературе, визуальных материалах и другие;</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w:t>
      </w:r>
      <w:r>
        <w:rPr>
          <w:rFonts w:ascii="Times New Roman" w:hAnsi="Times New Roman" w:eastAsia="SchoolBookSanPin;Cambria"/>
          <w:sz w:val="28"/>
          <w:szCs w:val="28"/>
          <w:lang w:eastAsia="zh-CN"/>
        </w:rPr>
        <w:t xml:space="preserve">оссии и других странах в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 анализируя изменения, происшедшие в течение рассматриваемого периода;</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представлять описание памятников материальной и художественной культуры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 их назначение, характеризовать обстоятельства их создания, </w:t>
      </w:r>
      <w:r>
        <w:rPr>
          <w:rFonts w:ascii="Times New Roman" w:hAnsi="Times New Roman" w:eastAsia="SchoolBookSanPin;Cambria"/>
          <w:sz w:val="28"/>
          <w:szCs w:val="28"/>
          <w:lang w:eastAsia="zh-CN"/>
        </w:rPr>
        <w:t xml:space="preserve">называть авторов памятников культуры, определять жанр, стиль, особенности технических</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художественных приемов создания памятников культуры;</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представлять результаты самостоятельного изучения исторической информации из истории России и всемирной истории 19</w:t>
      </w:r>
      <w:r>
        <w:rPr>
          <w:rFonts w:ascii="Times New Roman" w:hAnsi="Times New Roman" w:eastAsia="SchoolBookSanPin;Cambria"/>
          <w:sz w:val="28"/>
          <w:szCs w:val="28"/>
          <w:lang w:eastAsia="zh-CN"/>
        </w:rPr>
        <w:t xml:space="preserve">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 в форме сложного плана, конспекта, реферата;</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определять и объяснять </w:t>
      </w:r>
      <w:r>
        <w:rPr>
          <w:rFonts w:ascii="Times New Roman" w:hAnsi="Times New Roman" w:eastAsia="SchoolBookSanPin;Cambria"/>
          <w:sz w:val="28"/>
          <w:szCs w:val="28"/>
          <w:lang w:eastAsia="zh-CN"/>
        </w:rPr>
        <w:t xml:space="preserve">с </w:t>
      </w:r>
      <w:r>
        <w:rPr>
          <w:rFonts w:ascii="Times New Roman" w:hAnsi="Times New Roman" w:eastAsia="SchoolBookSanPin;Cambria"/>
          <w:sz w:val="28"/>
          <w:szCs w:val="28"/>
          <w:lang w:eastAsia="zh-CN"/>
        </w:rPr>
        <w:t xml:space="preserve">использованием</w:t>
      </w:r>
      <w:r>
        <w:rPr>
          <w:rFonts w:ascii="Times New Roman" w:hAnsi="Times New Roman" w:eastAsia="SchoolBookSanPin;Cambria"/>
          <w:sz w:val="28"/>
          <w:szCs w:val="28"/>
          <w:lang w:eastAsia="zh-CN"/>
        </w:rPr>
        <w:t xml:space="preserve"> фактическ</w:t>
      </w:r>
      <w:r>
        <w:rPr>
          <w:rFonts w:ascii="Times New Roman" w:hAnsi="Times New Roman" w:eastAsia="SchoolBookSanPin;Cambria"/>
          <w:sz w:val="28"/>
          <w:szCs w:val="28"/>
          <w:lang w:eastAsia="zh-CN"/>
        </w:rPr>
        <w:t xml:space="preserve">ого</w:t>
      </w:r>
      <w:r>
        <w:rPr>
          <w:rFonts w:ascii="Times New Roman" w:hAnsi="Times New Roman" w:eastAsia="SchoolBookSanPin;Cambria"/>
          <w:sz w:val="28"/>
          <w:szCs w:val="28"/>
          <w:lang w:eastAsia="zh-CN"/>
        </w:rPr>
        <w:t xml:space="preserve"> материал</w:t>
      </w:r>
      <w:r>
        <w:rPr>
          <w:rFonts w:ascii="Times New Roman" w:hAnsi="Times New Roman" w:eastAsia="SchoolBookSanPin;Cambria"/>
          <w:sz w:val="28"/>
          <w:szCs w:val="28"/>
          <w:lang w:eastAsia="zh-CN"/>
        </w:rPr>
        <w:t xml:space="preserve">а</w:t>
      </w:r>
      <w:r>
        <w:rPr>
          <w:rFonts w:ascii="Times New Roman" w:hAnsi="Times New Roman" w:eastAsia="SchoolBookSanPin;Cambria"/>
          <w:sz w:val="28"/>
          <w:szCs w:val="28"/>
          <w:lang w:eastAsia="zh-CN"/>
        </w:rPr>
        <w:t xml:space="preserve"> свое отношение</w:t>
      </w:r>
      <w:r>
        <w:rPr>
          <w:rFonts w:ascii="Times New Roman" w:hAnsi="Times New Roman" w:eastAsia="SchoolBookSanPin;Cambria"/>
          <w:sz w:val="28"/>
          <w:szCs w:val="28"/>
          <w:lang w:eastAsia="zh-CN"/>
        </w:rPr>
        <w:t xml:space="preserve"> к наиболее значительным событиям, достижениям и личностям истории России и зарубежных стран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понимать необх</w:t>
      </w:r>
      <w:r>
        <w:rPr>
          <w:rFonts w:ascii="Times New Roman" w:hAnsi="Times New Roman" w:eastAsia="SchoolBookSanPin;Cambria"/>
          <w:sz w:val="28"/>
          <w:szCs w:val="28"/>
          <w:lang w:eastAsia="zh-CN"/>
        </w:rPr>
        <w:t xml:space="preserve">одимость фактической аргументации для обоснования своей позиции; самостоятельно отбирать факты, которые могут быть использованы</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для подтверждения/опровержения какой-либо оценки исторических событий;</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формулировать аргументы для подтверждения (опровержения)</w:t>
      </w:r>
      <w:r>
        <w:rPr>
          <w:rFonts w:ascii="Times New Roman" w:hAnsi="Times New Roman" w:eastAsia="SchoolBookSanPin;Cambria"/>
          <w:sz w:val="28"/>
          <w:szCs w:val="28"/>
          <w:lang w:eastAsia="zh-CN"/>
        </w:rPr>
        <w:t xml:space="preserve"> собственной</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или предложенной точки зрения по дискуссионной проблеме из истории России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всемирной истории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 сравнивать предложенную аргументацию, выбирать наиболее аргументированную позицию.</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5.</w:t>
      </w:r>
      <w:r>
        <w:rPr>
          <w:rFonts w:ascii="Times New Roman" w:hAnsi="Times New Roman" w:eastAsia="SchoolBookSanPin;Cambria"/>
          <w:sz w:val="28"/>
          <w:szCs w:val="28"/>
          <w:lang w:eastAsia="zh-CN"/>
        </w:rPr>
        <w:t xml:space="preserve">6.4. Умение выявлять существенные черты ист</w:t>
      </w:r>
      <w:r>
        <w:rPr>
          <w:rFonts w:ascii="Times New Roman" w:hAnsi="Times New Roman" w:eastAsia="SchoolBookSanPin;Cambria"/>
          <w:sz w:val="28"/>
          <w:szCs w:val="28"/>
          <w:lang w:eastAsia="zh-CN"/>
        </w:rPr>
        <w:t xml:space="preserve">орических событий, явлений, процессов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 систематизировать историческую информацию</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в соответствии с заданными критериями; сравнивать изученные исторические события, явления, процессы.</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Структура предметного результата включает следующий перечен</w:t>
      </w:r>
      <w:r>
        <w:rPr>
          <w:rFonts w:ascii="Times New Roman" w:hAnsi="Times New Roman" w:eastAsia="SchoolBookSanPin;Cambria"/>
          <w:sz w:val="28"/>
          <w:szCs w:val="28"/>
          <w:lang w:eastAsia="zh-CN"/>
        </w:rPr>
        <w:t xml:space="preserve">ь знаний</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умений:</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называть характерные, существенные признаки событий, процессов, явлений истории России и всеобщей истории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различать в исторической информации из курсов истории России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зарубежных стран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 события, явления, пр</w:t>
      </w:r>
      <w:r>
        <w:rPr>
          <w:rFonts w:ascii="Times New Roman" w:hAnsi="Times New Roman" w:eastAsia="SchoolBookSanPin;Cambria"/>
          <w:sz w:val="28"/>
          <w:szCs w:val="28"/>
          <w:lang w:eastAsia="zh-CN"/>
        </w:rPr>
        <w:t xml:space="preserve">оцессы; факты и мнения, описания и объяснения, гипотезы и теории;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обобщат</w:t>
      </w:r>
      <w:r>
        <w:rPr>
          <w:rFonts w:ascii="Times New Roman" w:hAnsi="Times New Roman" w:eastAsia="SchoolBookSanPin;Cambria"/>
          <w:sz w:val="28"/>
          <w:szCs w:val="28"/>
          <w:lang w:eastAsia="zh-CN"/>
        </w:rPr>
        <w:t xml:space="preserve">ь историческую информацию по истории России и зарубежных стран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w:t>
      </w:r>
      <w:r>
        <w:rPr>
          <w:rFonts w:ascii="Times New Roman" w:hAnsi="Times New Roman" w:eastAsia="SchoolBookSanPin;Cambria"/>
          <w:sz w:val="28"/>
          <w:szCs w:val="28"/>
          <w:lang w:eastAsia="zh-CN"/>
        </w:rPr>
        <w:t xml:space="preserve">ных стран в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сравнивать исторические события, явления, процессы, взгляды исторических деятелей истории России и зарубежных стран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 по самостоятельно определенным критериям; на основе сравнения самостоятельно делать выводы;</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на осно</w:t>
      </w:r>
      <w:r>
        <w:rPr>
          <w:rFonts w:ascii="Times New Roman" w:hAnsi="Times New Roman" w:eastAsia="SchoolBookSanPin;Cambria"/>
          <w:sz w:val="28"/>
          <w:szCs w:val="28"/>
          <w:lang w:eastAsia="zh-CN"/>
        </w:rPr>
        <w:t xml:space="preserve">ве изучения исторического материала устанавливать исторические аналогии.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5.</w:t>
      </w:r>
      <w:r>
        <w:rPr>
          <w:rFonts w:ascii="Times New Roman" w:hAnsi="Times New Roman" w:eastAsia="SchoolBookSanPin;Cambria"/>
          <w:sz w:val="28"/>
          <w:szCs w:val="28"/>
          <w:lang w:eastAsia="zh-CN"/>
        </w:rPr>
        <w:t xml:space="preserve">6.5. Умение устанавливать причинно-следственные, пространственные, временны́е связи исторических событий, явлений, процессов; характеризовать</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их итоги; соотносить события истор</w:t>
      </w:r>
      <w:r>
        <w:rPr>
          <w:rFonts w:ascii="Times New Roman" w:hAnsi="Times New Roman" w:eastAsia="SchoolBookSanPin;Cambria"/>
          <w:sz w:val="28"/>
          <w:szCs w:val="28"/>
          <w:lang w:eastAsia="zh-CN"/>
        </w:rPr>
        <w:t xml:space="preserve">ии родного края и истории России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в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 определять современников исторических событий истории России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человечества в целом в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Структура предметного результата включает следующий перечень знаний</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умений:</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на основе изученного мате</w:t>
      </w:r>
      <w:r>
        <w:rPr>
          <w:rFonts w:ascii="Times New Roman" w:hAnsi="Times New Roman" w:eastAsia="SchoolBookSanPin;Cambria"/>
          <w:sz w:val="28"/>
          <w:szCs w:val="28"/>
          <w:lang w:eastAsia="zh-CN"/>
        </w:rPr>
        <w:t xml:space="preserve">риала по истории России и зарубежных стран</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 определять (различать) причины, предпосылки, поводы, последствия, указывать итоги, значение исторических событий, явлений, процессов;</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устанавливать причинно-следственные, пространственные, временны́</w:t>
      </w:r>
      <w:r>
        <w:rPr>
          <w:rFonts w:ascii="Times New Roman" w:hAnsi="Times New Roman" w:eastAsia="SchoolBookSanPin;Cambria"/>
          <w:sz w:val="28"/>
          <w:szCs w:val="28"/>
          <w:lang w:eastAsia="zh-CN"/>
        </w:rPr>
        <w:t xml:space="preserve">е связи между историческими событиями, явлениями, процессами на основе анализа исторической ситуации/информации из истории России и зарубежных стран</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делать предположения о возможных причинах (предпосылках) и последствиях исторических событи</w:t>
      </w:r>
      <w:r>
        <w:rPr>
          <w:rFonts w:ascii="Times New Roman" w:hAnsi="Times New Roman" w:eastAsia="SchoolBookSanPin;Cambria"/>
          <w:sz w:val="28"/>
          <w:szCs w:val="28"/>
          <w:lang w:eastAsia="zh-CN"/>
        </w:rPr>
        <w:t xml:space="preserve">й, явлений, процессов истории России и зарубежных стран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излагать исторический материал на основе понимания причинно-следственных, пространственно-временных связей исторических событий, явлений, процессов;</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соотносить события истории родного к</w:t>
      </w:r>
      <w:r>
        <w:rPr>
          <w:rFonts w:ascii="Times New Roman" w:hAnsi="Times New Roman" w:eastAsia="SchoolBookSanPin;Cambria"/>
          <w:sz w:val="28"/>
          <w:szCs w:val="28"/>
          <w:lang w:eastAsia="zh-CN"/>
        </w:rPr>
        <w:t xml:space="preserve">рая, истории России и зарубежных стран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определять современников исторических событий, явлений, процессов истории России и человечества в целом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5.</w:t>
      </w:r>
      <w:r>
        <w:rPr>
          <w:rFonts w:ascii="Times New Roman" w:hAnsi="Times New Roman" w:eastAsia="SchoolBookSanPin;Cambria"/>
          <w:sz w:val="28"/>
          <w:szCs w:val="28"/>
          <w:lang w:eastAsia="zh-CN"/>
        </w:rPr>
        <w:t xml:space="preserve">6.6. Умение критически анализировать для решения познавательной задачи аутенти</w:t>
      </w:r>
      <w:r>
        <w:rPr>
          <w:rFonts w:ascii="Times New Roman" w:hAnsi="Times New Roman" w:eastAsia="SchoolBookSanPin;Cambria"/>
          <w:sz w:val="28"/>
          <w:szCs w:val="28"/>
          <w:lang w:eastAsia="zh-CN"/>
        </w:rPr>
        <w:t xml:space="preserve">чные исторические источники разных типов (письменные, вещественные, аудиовизуальные) по истории России и зарубежных стран</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 оценивать их полноту и достоверность, соотносить с историческим периодом; выявлять общее и различия; привлекать контек</w:t>
      </w:r>
      <w:r>
        <w:rPr>
          <w:rFonts w:ascii="Times New Roman" w:hAnsi="Times New Roman" w:eastAsia="SchoolBookSanPin;Cambria"/>
          <w:sz w:val="28"/>
          <w:szCs w:val="28"/>
          <w:lang w:eastAsia="zh-CN"/>
        </w:rPr>
        <w:t xml:space="preserve">стную информацию</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при работе с историческими источниками.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Структура предметного результата включает следующий перечень знаний</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умений:</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различать виды письменных исторических источников по истории России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всемирной истории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определять авто</w:t>
      </w:r>
      <w:r>
        <w:rPr>
          <w:rFonts w:ascii="Times New Roman" w:hAnsi="Times New Roman" w:eastAsia="SchoolBookSanPin;Cambria"/>
          <w:sz w:val="28"/>
          <w:szCs w:val="28"/>
          <w:lang w:eastAsia="zh-CN"/>
        </w:rPr>
        <w:t xml:space="preserve">рство письменного исторического источника по истории России и зарубежных стран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опред</w:t>
      </w:r>
      <w:r>
        <w:rPr>
          <w:rFonts w:ascii="Times New Roman" w:hAnsi="Times New Roman" w:eastAsia="SchoolBookSanPin;Cambria"/>
          <w:sz w:val="28"/>
          <w:szCs w:val="28"/>
          <w:lang w:eastAsia="zh-CN"/>
        </w:rPr>
        <w:t xml:space="preserve">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анализировать письменный исторический источник по истории Росси</w:t>
      </w:r>
      <w:r>
        <w:rPr>
          <w:rFonts w:ascii="Times New Roman" w:hAnsi="Times New Roman" w:eastAsia="SchoolBookSanPin;Cambria"/>
          <w:sz w:val="28"/>
          <w:szCs w:val="28"/>
          <w:lang w:eastAsia="zh-CN"/>
        </w:rPr>
        <w:t xml:space="preserve">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зарубежных стран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соотносить содержание исторического источника по истории Росси</w:t>
      </w:r>
      <w:r>
        <w:rPr>
          <w:rFonts w:ascii="Times New Roman" w:hAnsi="Times New Roman" w:eastAsia="SchoolBookSanPin;Cambria"/>
          <w:sz w:val="28"/>
          <w:szCs w:val="28"/>
          <w:lang w:eastAsia="zh-CN"/>
        </w:rPr>
        <w:t xml:space="preserve">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зарубежных стран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 с учебным текстом, другими источниками исторической информации (в том числе исторической картой/схемой);</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сопоставлять, анализировать информацию из двух или более письменных исторических источников по истории России и зар</w:t>
      </w:r>
      <w:r>
        <w:rPr>
          <w:rFonts w:ascii="Times New Roman" w:hAnsi="Times New Roman" w:eastAsia="SchoolBookSanPin;Cambria"/>
          <w:sz w:val="28"/>
          <w:szCs w:val="28"/>
          <w:lang w:eastAsia="zh-CN"/>
        </w:rPr>
        <w:t xml:space="preserve">убежных стран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 делать выводы;</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использовать исторические письменные источники при аргументации дискуссионных точек зрения;</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проводить атрибуцию вещественного исторического источника (определять утилитарное назначение изучаемого предмета, матери</w:t>
      </w:r>
      <w:r>
        <w:rPr>
          <w:rFonts w:ascii="Times New Roman" w:hAnsi="Times New Roman" w:eastAsia="SchoolBookSanPin;Cambria"/>
          <w:sz w:val="28"/>
          <w:szCs w:val="28"/>
          <w:lang w:eastAsia="zh-CN"/>
        </w:rPr>
        <w:t xml:space="preserve">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проводить атрибуцию виз</w:t>
      </w:r>
      <w:r>
        <w:rPr>
          <w:rFonts w:ascii="Times New Roman" w:hAnsi="Times New Roman" w:eastAsia="SchoolBookSanPin;Cambria"/>
          <w:sz w:val="28"/>
          <w:szCs w:val="28"/>
          <w:lang w:eastAsia="zh-CN"/>
        </w:rPr>
        <w:t xml:space="preserve">уальных и аудиовизуальных исторических источников по истории России и зарубежных стран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w:t>
      </w:r>
      <w:r>
        <w:rPr>
          <w:rFonts w:ascii="Times New Roman" w:hAnsi="Times New Roman" w:eastAsia="SchoolBookSanPin;Cambria"/>
          <w:sz w:val="28"/>
          <w:szCs w:val="28"/>
          <w:lang w:eastAsia="zh-CN"/>
        </w:rPr>
        <w:t xml:space="preserve">льный исторический источник.</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5.</w:t>
      </w:r>
      <w:r>
        <w:rPr>
          <w:rFonts w:ascii="Times New Roman" w:hAnsi="Times New Roman" w:eastAsia="SchoolBookSanPin;Cambria"/>
          <w:sz w:val="28"/>
          <w:szCs w:val="28"/>
          <w:lang w:eastAsia="zh-CN"/>
        </w:rPr>
        <w:t xml:space="preserve">6.7. Умение осуществлять с соблюдением правил информационной безопасности поиск исторической информации по истории России и зарубежных стран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 в справочной литературе, сети Интернет, средствах массовой информа</w:t>
      </w:r>
      <w:r>
        <w:rPr>
          <w:rFonts w:ascii="Times New Roman" w:hAnsi="Times New Roman" w:eastAsia="SchoolBookSanPin;Cambria"/>
          <w:sz w:val="28"/>
          <w:szCs w:val="28"/>
          <w:lang w:eastAsia="zh-CN"/>
        </w:rPr>
        <w:t xml:space="preserve">ции для решения познавательных задач; оценивать полноту</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достоверность информации с точки зрения ее соответствия исторической действительности.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Структура предметного результата включает следующий перечень знаний</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умений:</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знать и использовать правила ин</w:t>
      </w:r>
      <w:r>
        <w:rPr>
          <w:rFonts w:ascii="Times New Roman" w:hAnsi="Times New Roman" w:eastAsia="SchoolBookSanPin;Cambria"/>
          <w:sz w:val="28"/>
          <w:szCs w:val="28"/>
          <w:lang w:eastAsia="zh-CN"/>
        </w:rPr>
        <w:t xml:space="preserve">формационной безопасности при поиске исторической информации;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самостоятельно осуществлять поиск достоверных исторических источников, необходимых для изучения событий (явлений, процессов) истории России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зарубежных стран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на основе знаний по</w:t>
      </w:r>
      <w:r>
        <w:rPr>
          <w:rFonts w:ascii="Times New Roman" w:hAnsi="Times New Roman" w:eastAsia="SchoolBookSanPin;Cambria"/>
          <w:sz w:val="28"/>
          <w:szCs w:val="28"/>
          <w:lang w:eastAsia="zh-CN"/>
        </w:rPr>
        <w:t xml:space="preserve">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самостоятельно осуществлять поиск исторической информации, необходимой для анализа исто</w:t>
      </w:r>
      <w:r>
        <w:rPr>
          <w:rFonts w:ascii="Times New Roman" w:hAnsi="Times New Roman" w:eastAsia="SchoolBookSanPin;Cambria"/>
          <w:sz w:val="28"/>
          <w:szCs w:val="28"/>
          <w:lang w:eastAsia="zh-CN"/>
        </w:rPr>
        <w:t xml:space="preserve">рических событий, процессов, явлений истории России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зарубежных стран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используя знания по истории, оценивать полноту и достоверность информации с точки зрения ее соответствия исторической действительности.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5.</w:t>
      </w:r>
      <w:r>
        <w:rPr>
          <w:rFonts w:ascii="Times New Roman" w:hAnsi="Times New Roman" w:eastAsia="SchoolBookSanPin;Cambria"/>
          <w:sz w:val="28"/>
          <w:szCs w:val="28"/>
          <w:lang w:eastAsia="zh-CN"/>
        </w:rPr>
        <w:t xml:space="preserve">6.8. Умение анализировать т</w:t>
      </w:r>
      <w:r>
        <w:rPr>
          <w:rFonts w:ascii="Times New Roman" w:hAnsi="Times New Roman" w:eastAsia="SchoolBookSanPin;Cambria"/>
          <w:sz w:val="28"/>
          <w:szCs w:val="28"/>
          <w:lang w:eastAsia="zh-CN"/>
        </w:rPr>
        <w:t xml:space="preserve">екстовые, визуальные источники исторической информации, в том числе исторические карты (схемы), по истории России и зарубежных стран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 сопоставлять информацию, представленную в различных источниках; формализовать историческую информацию в виде</w:t>
      </w:r>
      <w:r>
        <w:rPr>
          <w:rFonts w:ascii="Times New Roman" w:hAnsi="Times New Roman" w:eastAsia="SchoolBookSanPin;Cambria"/>
          <w:sz w:val="28"/>
          <w:szCs w:val="28"/>
          <w:lang w:eastAsia="zh-CN"/>
        </w:rPr>
        <w:t xml:space="preserve">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(с использованием ресурсов библиотек, музеев и других</w:t>
      </w:r>
      <w:r>
        <w:rPr>
          <w:rFonts w:ascii="Times New Roman" w:hAnsi="Times New Roman" w:eastAsia="SchoolBookSanPin;Cambria"/>
          <w:sz w:val="28"/>
          <w:szCs w:val="28"/>
          <w:lang w:eastAsia="zh-CN"/>
        </w:rPr>
        <w:t xml:space="preserve">).</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Структура предметного результата включает следующий перечень знаний</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умений:</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w:t>
      </w:r>
      <w:r>
        <w:rPr>
          <w:rFonts w:ascii="Times New Roman" w:hAnsi="Times New Roman" w:eastAsia="SchoolBookSanPin;Cambria"/>
          <w:sz w:val="28"/>
          <w:szCs w:val="28"/>
          <w:lang w:eastAsia="zh-CN"/>
        </w:rPr>
        <w:t xml:space="preserve">зарубежных стран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отвечать на вопросы по содержанию текстового источника исторической информации по истории России и зарубежных стран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 и составлять</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на его основе план, таблицу, схему;</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узнавать, показывать и называть на карте (сх</w:t>
      </w:r>
      <w:r>
        <w:rPr>
          <w:rFonts w:ascii="Times New Roman" w:hAnsi="Times New Roman" w:eastAsia="SchoolBookSanPin;Cambria"/>
          <w:sz w:val="28"/>
          <w:szCs w:val="28"/>
          <w:lang w:eastAsia="zh-CN"/>
        </w:rPr>
        <w:t xml:space="preserve">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w:t>
      </w:r>
      <w:r>
        <w:rPr>
          <w:rFonts w:ascii="Times New Roman" w:hAnsi="Times New Roman" w:eastAsia="SchoolBookSanPin;Cambria"/>
          <w:sz w:val="28"/>
          <w:szCs w:val="28"/>
          <w:lang w:eastAsia="zh-CN"/>
        </w:rPr>
        <w:t xml:space="preserve">ии и зарубежных стран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привлекать контекстную информацию при работе с исторической картой</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рассказывать об исторических событиях, используя историческую карту;</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сопоставлять, анализировать информацию, представленную на двух или более историч</w:t>
      </w:r>
      <w:r>
        <w:rPr>
          <w:rFonts w:ascii="Times New Roman" w:hAnsi="Times New Roman" w:eastAsia="SchoolBookSanPin;Cambria"/>
          <w:sz w:val="28"/>
          <w:szCs w:val="28"/>
          <w:lang w:eastAsia="zh-CN"/>
        </w:rPr>
        <w:t xml:space="preserve">еских картах/схемах по истории России и зарубежных стран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 оформлять результаты анализа исторической карты/схемы в виде таблицы, схемы; делать выводы;</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на основании информации, представленной на карте (схеме) по истории России и зарубежных стра</w:t>
      </w:r>
      <w:r>
        <w:rPr>
          <w:rFonts w:ascii="Times New Roman" w:hAnsi="Times New Roman" w:eastAsia="SchoolBookSanPin;Cambria"/>
          <w:sz w:val="28"/>
          <w:szCs w:val="28"/>
          <w:lang w:eastAsia="zh-CN"/>
        </w:rPr>
        <w:t xml:space="preserve">н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сопоставлять информацию, представленную на истор</w:t>
      </w:r>
      <w:r>
        <w:rPr>
          <w:rFonts w:ascii="Times New Roman" w:hAnsi="Times New Roman" w:eastAsia="SchoolBookSanPin;Cambria"/>
          <w:sz w:val="28"/>
          <w:szCs w:val="28"/>
          <w:lang w:eastAsia="zh-CN"/>
        </w:rPr>
        <w:t xml:space="preserve">ической карте (схеме)</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по истории России и зарубежных стран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 с информацией</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из аутентичных исторических источников и источников исторической информации;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определять события, явления, процессы, которым посвящены визуальные источники исторической</w:t>
      </w:r>
      <w:r>
        <w:rPr>
          <w:rFonts w:ascii="Times New Roman" w:hAnsi="Times New Roman" w:eastAsia="SchoolBookSanPin;Cambria"/>
          <w:sz w:val="28"/>
          <w:szCs w:val="28"/>
          <w:lang w:eastAsia="zh-CN"/>
        </w:rPr>
        <w:t xml:space="preserve"> информации;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на основании визуальных источников исторической информации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статистической информации по истории России и зарубежных стран</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 проводить сравнение исторических событий, явлений, процессов истории России и зарубежных стран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w:t>
      </w:r>
      <w:r>
        <w:rPr>
          <w:rFonts w:ascii="Times New Roman" w:hAnsi="Times New Roman" w:eastAsia="SchoolBookSanPin;Cambria"/>
          <w:sz w:val="28"/>
          <w:szCs w:val="28"/>
          <w:lang w:eastAsia="zh-CN"/>
        </w:rPr>
        <w:t xml:space="preserve">2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сопоставлять визуальные источники исторической информации по истории России и зарубежных стран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 с информацией из других исторических источников, делать выводы;</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представлять историческую информацию в виде таблиц, графиков, схем, диаграмм</w:t>
      </w:r>
      <w:r>
        <w:rPr>
          <w:rFonts w:ascii="Times New Roman" w:hAnsi="Times New Roman" w:eastAsia="SchoolBookSanPin;Cambria"/>
          <w:sz w:val="28"/>
          <w:szCs w:val="28"/>
          <w:lang w:eastAsia="zh-CN"/>
        </w:rPr>
        <w:t xml:space="preserve">;</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использовать умения, приобретенные в процессе изучения истории,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для участия в подготовке учебных проектов по истории России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в том числе на региональном материале, с использованием ресурсов библиотек, музеев и других.</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5.</w:t>
      </w:r>
      <w:r>
        <w:rPr>
          <w:rFonts w:ascii="Times New Roman" w:hAnsi="Times New Roman" w:eastAsia="SchoolBookSanPin;Cambria"/>
          <w:sz w:val="28"/>
          <w:szCs w:val="28"/>
          <w:lang w:eastAsia="zh-CN"/>
        </w:rPr>
        <w:t xml:space="preserve">6.9. Приобрете</w:t>
      </w:r>
      <w:r>
        <w:rPr>
          <w:rFonts w:ascii="Times New Roman" w:hAnsi="Times New Roman" w:eastAsia="SchoolBookSanPin;Cambria"/>
          <w:sz w:val="28"/>
          <w:szCs w:val="28"/>
          <w:lang w:eastAsia="zh-CN"/>
        </w:rPr>
        <w:t xml:space="preserve">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w:t>
      </w:r>
      <w:r>
        <w:rPr>
          <w:rFonts w:ascii="Times New Roman" w:hAnsi="Times New Roman" w:eastAsia="SchoolBookSanPin;Cambria"/>
          <w:sz w:val="28"/>
          <w:szCs w:val="28"/>
          <w:lang w:eastAsia="zh-CN"/>
        </w:rPr>
        <w:t xml:space="preserve">ения к историческому наследию народов России.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как многонац</w:t>
      </w:r>
      <w:r>
        <w:rPr>
          <w:rFonts w:ascii="Times New Roman" w:hAnsi="Times New Roman" w:eastAsia="SchoolBookSanPin;Cambria"/>
          <w:sz w:val="28"/>
          <w:szCs w:val="28"/>
          <w:lang w:eastAsia="zh-CN"/>
        </w:rPr>
        <w:t xml:space="preserve">ионального государства, важности уважения и взаимопонимания между всеми народами России.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Структура предметного результата включает следующий перечень знаний</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умений:</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понимать особенности политического, социально-экономического и историко-культурного разв</w:t>
      </w:r>
      <w:r>
        <w:rPr>
          <w:rFonts w:ascii="Times New Roman" w:hAnsi="Times New Roman" w:eastAsia="SchoolBookSanPin;Cambria"/>
          <w:sz w:val="28"/>
          <w:szCs w:val="28"/>
          <w:lang w:eastAsia="zh-CN"/>
        </w:rPr>
        <w:t xml:space="preserve">ития России как многонационального государства, знакомство</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с культурой, традициями и обычаями народов России;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знать исторические примеры эффективного взаимодействия народов нашей страны для защиты Родины от внешних врагов, достижения общих целей в деле по</w:t>
      </w:r>
      <w:r>
        <w:rPr>
          <w:rFonts w:ascii="Times New Roman" w:hAnsi="Times New Roman" w:eastAsia="SchoolBookSanPin;Cambria"/>
          <w:sz w:val="28"/>
          <w:szCs w:val="28"/>
          <w:lang w:eastAsia="zh-CN"/>
        </w:rPr>
        <w:t xml:space="preserve">литического, социально-экономического и культурного развития России;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w:t>
      </w:r>
      <w:r>
        <w:rPr>
          <w:rFonts w:ascii="Times New Roman" w:hAnsi="Times New Roman" w:eastAsia="SchoolBookSanPin;Cambria"/>
          <w:sz w:val="28"/>
          <w:szCs w:val="28"/>
          <w:lang w:eastAsia="zh-CN"/>
        </w:rPr>
        <w:t xml:space="preserve">страны;</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участвовать в диалогическом и полилогическом общении, посвященном проблемам, связанным с историей России и зарубежных стран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 создавать устные монологические высказывания разной коммуникативной направленности в зависимости от целей, сф</w:t>
      </w:r>
      <w:r>
        <w:rPr>
          <w:rFonts w:ascii="Times New Roman" w:hAnsi="Times New Roman" w:eastAsia="SchoolBookSanPin;Cambria"/>
          <w:sz w:val="28"/>
          <w:szCs w:val="28"/>
          <w:lang w:eastAsia="zh-CN"/>
        </w:rPr>
        <w:t xml:space="preserve">еры и ситуации общения с соблюдением норм современного русского языка и речевого этикета.</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5.</w:t>
      </w:r>
      <w:r>
        <w:rPr>
          <w:rFonts w:ascii="Times New Roman" w:hAnsi="Times New Roman" w:eastAsia="SchoolBookSanPin;Cambria"/>
          <w:sz w:val="28"/>
          <w:szCs w:val="28"/>
          <w:lang w:eastAsia="zh-CN"/>
        </w:rPr>
        <w:t xml:space="preserve">6.10.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Структура предметного результата включает следующий перечень знаний</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умений:</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w:t>
      </w:r>
      <w:r>
        <w:rPr>
          <w:rFonts w:ascii="Times New Roman" w:hAnsi="Times New Roman" w:eastAsia="SchoolBookSanPin;Cambria"/>
          <w:sz w:val="28"/>
          <w:szCs w:val="28"/>
          <w:lang w:eastAsia="zh-CN"/>
        </w:rPr>
        <w:t xml:space="preserve"> зарубежных стран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 осознавать</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понимать ценность сопричастности своей семьи к событиям, явлениям, процессам истории России;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используя исторические факты, характеризовать значение достижений народов нашей страны в событиях, явлениях, процесс</w:t>
      </w:r>
      <w:r>
        <w:rPr>
          <w:rFonts w:ascii="Times New Roman" w:hAnsi="Times New Roman" w:eastAsia="SchoolBookSanPin;Cambria"/>
          <w:sz w:val="28"/>
          <w:szCs w:val="28"/>
          <w:lang w:eastAsia="zh-CN"/>
        </w:rPr>
        <w:t xml:space="preserve">ах истории России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зарубежных стран 1945</w:t>
      </w:r>
      <w:r>
        <w:rPr>
          <w:rFonts w:ascii="Times New Roman" w:hAnsi="Times New Roman" w:eastAsia="SchoolBookSanPin;Cambria"/>
          <w:sz w:val="28"/>
          <w:szCs w:val="28"/>
          <w:lang w:eastAsia="zh-CN"/>
        </w:rPr>
        <w:t xml:space="preserve"> – </w:t>
      </w:r>
      <w:r>
        <w:rPr>
          <w:rFonts w:ascii="Times New Roman" w:hAnsi="Times New Roman" w:eastAsia="SchoolBookSanPin;Cambria"/>
          <w:sz w:val="28"/>
          <w:szCs w:val="28"/>
          <w:lang w:eastAsia="zh-CN"/>
        </w:rPr>
        <w:t xml:space="preserve">2022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используя знания по истории России и зарубежных стран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 выявлять в исторической информации попытки фальсификации истории, приводить аргументы в защиту исторической правды;</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активно участвов</w:t>
      </w:r>
      <w:r>
        <w:rPr>
          <w:rFonts w:ascii="Times New Roman" w:hAnsi="Times New Roman" w:eastAsia="SchoolBookSanPin;Cambria"/>
          <w:sz w:val="28"/>
          <w:szCs w:val="28"/>
          <w:lang w:eastAsia="zh-CN"/>
        </w:rPr>
        <w:t xml:space="preserve">ать в дискуссиях, не допуская умаления подвига народа</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при защите Отечества.</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eastAsia="zh-CN"/>
        </w:rPr>
        <w:t xml:space="preserve">121.</w:t>
      </w:r>
      <w:r>
        <w:rPr>
          <w:rFonts w:ascii="Times New Roman" w:hAnsi="Times New Roman" w:eastAsia="OfficinaSansBoldITC;Franklin Go"/>
          <w:sz w:val="28"/>
          <w:szCs w:val="28"/>
          <w:lang w:eastAsia="zh-CN"/>
        </w:rPr>
        <w:t xml:space="preserve">5.</w:t>
      </w:r>
      <w:r>
        <w:rPr>
          <w:rFonts w:ascii="Times New Roman" w:hAnsi="Times New Roman" w:eastAsia="SchoolBookSanPin;Cambria"/>
          <w:sz w:val="28"/>
          <w:szCs w:val="28"/>
          <w:lang w:eastAsia="zh-CN"/>
        </w:rPr>
        <w:t xml:space="preserve">6.11.</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Знание ключевых событий, основных дат и этапов истории России и мира в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 выдающихся деятелей отечественной и всемирной истории; важнейших достижений культ</w:t>
      </w:r>
      <w:r>
        <w:rPr>
          <w:rFonts w:ascii="Times New Roman" w:hAnsi="Times New Roman" w:eastAsia="SchoolBookSanPin;Cambria"/>
          <w:sz w:val="28"/>
          <w:szCs w:val="28"/>
          <w:lang w:eastAsia="zh-CN"/>
        </w:rPr>
        <w:t xml:space="preserve">уры, ценностных ориентиров.</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bidi="hi-IN" w:eastAsia="zh-CN"/>
        </w:rPr>
        <w:t xml:space="preserve">121.</w:t>
      </w:r>
      <w:r>
        <w:rPr>
          <w:rFonts w:ascii="Times New Roman" w:hAnsi="Times New Roman" w:eastAsia="OfficinaSansBoldITC;Franklin Go"/>
          <w:sz w:val="28"/>
          <w:szCs w:val="28"/>
          <w:lang w:bidi="hi-IN" w:eastAsia="zh-CN"/>
        </w:rPr>
        <w:t xml:space="preserve">5.</w:t>
      </w:r>
      <w:r>
        <w:rPr>
          <w:rFonts w:ascii="Times New Roman" w:hAnsi="Times New Roman" w:eastAsia="SchoolBookSanPin;Cambria"/>
          <w:sz w:val="28"/>
          <w:szCs w:val="28"/>
          <w:lang w:bidi="hi-IN" w:eastAsia="zh-CN"/>
        </w:rPr>
        <w:t xml:space="preserve">6.11.1.</w:t>
      </w:r>
      <w:r>
        <w:rPr>
          <w:rFonts w:ascii="Times New Roman" w:hAnsi="Times New Roman" w:eastAsia="SchoolBookSanPin;Cambria"/>
          <w:sz w:val="28"/>
          <w:szCs w:val="28"/>
          <w:lang w:eastAsia="zh-CN"/>
        </w:rPr>
        <w:t xml:space="preserve"> По учебному курсу «История России»:</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1) СССР в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w:t>
      </w:r>
      <w:r>
        <w:rPr>
          <w:rFonts w:ascii="Times New Roman" w:hAnsi="Times New Roman" w:eastAsia="SchoolBookSanPin;Cambria"/>
          <w:sz w:val="28"/>
          <w:szCs w:val="28"/>
          <w:lang w:eastAsia="zh-CN"/>
        </w:rPr>
        <w:t xml:space="preserve">ССР и мировая социалистическая система. П</w:t>
      </w:r>
      <w:r>
        <w:rPr>
          <w:rFonts w:ascii="Times New Roman" w:hAnsi="Times New Roman" w:eastAsia="SchoolBookSanPin;Cambria"/>
          <w:sz w:val="28"/>
          <w:szCs w:val="28"/>
          <w:lang w:eastAsia="zh-CN"/>
        </w:rPr>
        <w:t xml:space="preserve">ричины распада Советского Союза;</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2) Российская Федерация в 1992</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 Становление новой России. Возрождение Российской Федерации как великой державы в ХХI в. Экономическая и социальная модернизация. Культурное пр</w:t>
      </w:r>
      <w:r>
        <w:rPr>
          <w:rFonts w:ascii="Times New Roman" w:hAnsi="Times New Roman" w:eastAsia="SchoolBookSanPin;Cambria"/>
          <w:sz w:val="28"/>
          <w:szCs w:val="28"/>
          <w:lang w:eastAsia="zh-CN"/>
        </w:rPr>
        <w:t xml:space="preserve">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OfficinaSansBoldITC;Franklin Go"/>
          <w:sz w:val="28"/>
          <w:szCs w:val="28"/>
          <w:lang w:bidi="hi-IN" w:eastAsia="zh-CN"/>
        </w:rPr>
        <w:t xml:space="preserve">121.</w:t>
      </w:r>
      <w:r>
        <w:rPr>
          <w:rFonts w:ascii="Times New Roman" w:hAnsi="Times New Roman" w:eastAsia="OfficinaSansBoldITC;Franklin Go"/>
          <w:sz w:val="28"/>
          <w:szCs w:val="28"/>
          <w:lang w:bidi="hi-IN" w:eastAsia="zh-CN"/>
        </w:rPr>
        <w:t xml:space="preserve">5.</w:t>
      </w:r>
      <w:r>
        <w:rPr>
          <w:rFonts w:ascii="Times New Roman" w:hAnsi="Times New Roman" w:eastAsia="SchoolBookSanPin;Cambria"/>
          <w:sz w:val="28"/>
          <w:szCs w:val="28"/>
          <w:lang w:bidi="hi-IN" w:eastAsia="zh-CN"/>
        </w:rPr>
        <w:t xml:space="preserve">6.11.2. </w:t>
      </w:r>
      <w:r>
        <w:rPr>
          <w:rFonts w:ascii="Times New Roman" w:hAnsi="Times New Roman" w:eastAsia="SchoolBookSanPin;Cambria"/>
          <w:sz w:val="28"/>
          <w:szCs w:val="28"/>
          <w:lang w:eastAsia="zh-CN"/>
        </w:rPr>
        <w:t xml:space="preserve">По учебному курсу «Всеобщая история»:</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1) Послевоенные перемены в мире. Холод</w:t>
      </w:r>
      <w:r>
        <w:rPr>
          <w:rFonts w:ascii="Times New Roman" w:hAnsi="Times New Roman" w:eastAsia="SchoolBookSanPin;Cambria"/>
          <w:sz w:val="28"/>
          <w:szCs w:val="28"/>
          <w:lang w:eastAsia="zh-CN"/>
        </w:rPr>
        <w:t xml:space="preserve">ная война. Мировая система социализма. Экономические и политиче</w:t>
      </w:r>
      <w:r>
        <w:rPr>
          <w:rFonts w:ascii="Times New Roman" w:hAnsi="Times New Roman" w:eastAsia="SchoolBookSanPin;Cambria"/>
          <w:sz w:val="28"/>
          <w:szCs w:val="28"/>
          <w:lang w:eastAsia="zh-CN"/>
        </w:rPr>
        <w:t xml:space="preserve">ские изменения в странах Запада;</w:t>
      </w:r>
      <w:r>
        <w:rPr>
          <w:rFonts w:ascii="Times New Roman" w:hAnsi="Times New Roman" w:eastAsia="SchoolBookSanPin;Cambria"/>
          <w:sz w:val="28"/>
          <w:szCs w:val="28"/>
          <w:lang w:eastAsia="zh-CN"/>
        </w:rPr>
        <w:t xml:space="preserve">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2) Распад колониальных империй. Развитие стран Азии, Африки и Латинской Америки. Научно-техническая революция. Постиндустриа</w:t>
      </w:r>
      <w:r>
        <w:rPr>
          <w:rFonts w:ascii="Times New Roman" w:hAnsi="Times New Roman" w:eastAsia="SchoolBookSanPin;Cambria"/>
          <w:sz w:val="28"/>
          <w:szCs w:val="28"/>
          <w:lang w:eastAsia="zh-CN"/>
        </w:rPr>
        <w:t xml:space="preserve">льное и информационное общество;</w:t>
      </w:r>
      <w:r>
        <w:rPr>
          <w:rFonts w:ascii="Times New Roman" w:hAnsi="Times New Roman" w:eastAsia="SchoolBookSanPin;Cambria"/>
          <w:sz w:val="28"/>
          <w:szCs w:val="28"/>
          <w:lang w:eastAsia="zh-CN"/>
        </w:rPr>
        <w:t xml:space="preserve"> </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3</w:t>
      </w:r>
      <w:r>
        <w:rPr>
          <w:rFonts w:ascii="Times New Roman" w:hAnsi="Times New Roman" w:eastAsia="SchoolBookSanPin;Cambria"/>
          <w:sz w:val="28"/>
          <w:szCs w:val="28"/>
          <w:lang w:eastAsia="zh-CN"/>
        </w:rPr>
        <w:t xml:space="preserve">) Современный мир: глобализация и деглобализация. Геополитический кризис 2022 г. и</w:t>
      </w:r>
      <w:r>
        <w:rPr>
          <w:rFonts w:ascii="Times New Roman" w:hAnsi="Times New Roman" w:eastAsia="SchoolBookSanPin;Cambria"/>
          <w:sz w:val="28"/>
          <w:szCs w:val="28"/>
          <w:lang w:eastAsia="zh-CN"/>
        </w:rPr>
        <w:t xml:space="preserve"> его влияние на мировую систему.</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Структура предметного результата включает следующий перечень знаний</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умений:</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указывать хронологические рамки основных периодов отечественно</w:t>
      </w:r>
      <w:r>
        <w:rPr>
          <w:rFonts w:ascii="Times New Roman" w:hAnsi="Times New Roman" w:eastAsia="SchoolBookSanPin;Cambria"/>
          <w:sz w:val="28"/>
          <w:szCs w:val="28"/>
          <w:lang w:eastAsia="zh-CN"/>
        </w:rPr>
        <w:t xml:space="preserve">й</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всеобщей истории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называть даты важнейших событий и процессов отечественной и всеобщей истории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выявлять синхронность исторических процессов отечественной и всеобщей истории 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 делать выводы о тенденциях развити</w:t>
      </w:r>
      <w:r>
        <w:rPr>
          <w:rFonts w:ascii="Times New Roman" w:hAnsi="Times New Roman" w:eastAsia="SchoolBookSanPin;Cambria"/>
          <w:sz w:val="28"/>
          <w:szCs w:val="28"/>
          <w:lang w:eastAsia="zh-CN"/>
        </w:rPr>
        <w:t xml:space="preserve">я своей страны</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и других стран в данный период;</w:t>
      </w:r>
      <w:r>
        <w:rPr>
          <w:rFonts w:ascii="Times New Roman" w:hAnsi="Times New Roman"/>
          <w:b/>
          <w:sz w:val="28"/>
          <w:szCs w:val="28"/>
          <w:lang w:eastAsia="zh-CN"/>
        </w:rPr>
      </w:r>
      <w:r/>
    </w:p>
    <w:p>
      <w:pPr>
        <w:pStyle w:val="1228"/>
        <w:ind w:firstLine="709"/>
        <w:jc w:val="both"/>
        <w:spacing w:lineRule="auto" w:line="360" w:after="0"/>
        <w:rPr>
          <w:rFonts w:ascii="Times New Roman" w:hAnsi="Times New Roman"/>
          <w:lang w:eastAsia="zh-CN"/>
        </w:rPr>
      </w:pPr>
      <w:r>
        <w:rPr>
          <w:rFonts w:ascii="Times New Roman" w:hAnsi="Times New Roman" w:eastAsia="SchoolBookSanPin;Cambria"/>
          <w:sz w:val="28"/>
          <w:szCs w:val="28"/>
          <w:lang w:eastAsia="zh-CN"/>
        </w:rPr>
        <w:t xml:space="preserve">характеризовать место, обстоятельства, участников, результаты и последствия важнейших исторических событий, явлений, процессов истории России</w:t>
      </w:r>
      <w:r>
        <w:rPr>
          <w:rFonts w:ascii="Times New Roman" w:hAnsi="Times New Roman" w:eastAsia="SchoolBookSanPin;Cambria"/>
          <w:sz w:val="28"/>
          <w:szCs w:val="28"/>
          <w:lang w:eastAsia="zh-CN"/>
        </w:rPr>
        <w:t xml:space="preserve"> </w:t>
      </w:r>
      <w:r>
        <w:rPr>
          <w:rFonts w:ascii="Times New Roman" w:hAnsi="Times New Roman" w:eastAsia="SchoolBookSanPin;Cambria"/>
          <w:sz w:val="28"/>
          <w:szCs w:val="28"/>
          <w:lang w:eastAsia="zh-CN"/>
        </w:rPr>
        <w:t xml:space="preserve">1945</w:t>
      </w:r>
      <w:r>
        <w:rPr>
          <w:rFonts w:ascii="Times New Roman" w:hAnsi="Times New Roman" w:eastAsia="SchoolBookSanPin;Cambria"/>
          <w:sz w:val="28"/>
          <w:szCs w:val="28"/>
          <w:lang w:eastAsia="zh-CN"/>
        </w:rPr>
        <w:t xml:space="preserve">–</w:t>
      </w:r>
      <w:r>
        <w:rPr>
          <w:rFonts w:ascii="Times New Roman" w:hAnsi="Times New Roman" w:eastAsia="SchoolBookSanPin;Cambria"/>
          <w:sz w:val="28"/>
          <w:szCs w:val="28"/>
          <w:lang w:eastAsia="zh-CN"/>
        </w:rPr>
        <w:t xml:space="preserve">2022 гг.</w:t>
      </w:r>
      <w:r>
        <w:rPr>
          <w:rFonts w:ascii="Times New Roman" w:hAnsi="Times New Roman"/>
          <w:b/>
          <w:sz w:val="28"/>
          <w:szCs w:val="28"/>
          <w:lang w:eastAsia="zh-CN"/>
        </w:rPr>
      </w:r>
      <w:r/>
    </w:p>
    <w:p>
      <w:pPr>
        <w:pStyle w:val="1230"/>
        <w:ind w:firstLine="708"/>
        <w:jc w:val="both"/>
        <w:spacing w:lineRule="auto" w:line="360" w:before="0"/>
        <w:pBdr>
          <w:bottom w:val="none" w:color="000000" w:sz="0" w:space="0"/>
        </w:pBdr>
      </w:pPr>
      <w:r>
        <w:rPr>
          <w:rFonts w:eastAsia="SchoolBookSanPin"/>
          <w:b w:val="false"/>
          <w:sz w:val="28"/>
          <w:szCs w:val="28"/>
        </w:rPr>
        <w:t xml:space="preserve">рабочая программа по учебному предмету «</w:t>
      </w:r>
      <w:r>
        <w:rPr>
          <w:rFonts w:eastAsia="SchoolBookSanPin"/>
          <w:b w:val="false"/>
          <w:position w:val="1"/>
          <w:sz w:val="28"/>
          <w:szCs w:val="28"/>
        </w:rPr>
        <w:t xml:space="preserve">Обществознание</w:t>
      </w:r>
      <w:r>
        <w:rPr>
          <w:rFonts w:eastAsia="SchoolBookSanPin"/>
          <w:b w:val="false"/>
          <w:sz w:val="28"/>
          <w:szCs w:val="28"/>
        </w:rPr>
        <w:t xml:space="preserve">»</w:t>
      </w:r>
      <w:r>
        <w:rPr>
          <w:rFonts w:eastAsia="SchoolBookSanPin"/>
          <w:b w:val="false"/>
          <w:sz w:val="28"/>
          <w:szCs w:val="28"/>
        </w:rPr>
        <w:t xml:space="preserve"> (базовый уровень)</w:t>
      </w:r>
      <w:r>
        <w:rPr>
          <w:rFonts w:eastAsia="SchoolBookSanPin"/>
          <w:b w:val="false"/>
          <w:sz w:val="28"/>
          <w:szCs w:val="28"/>
        </w:rPr>
        <w:t xml:space="preserve">.</w:t>
      </w:r>
      <w:r>
        <w:rPr>
          <w:b w:val="false"/>
          <w:sz w:val="28"/>
          <w:szCs w:val="28"/>
        </w:rPr>
        <w:t xml:space="preserve"> </w:t>
      </w:r>
      <w:r/>
    </w:p>
    <w:p>
      <w:pPr>
        <w:pStyle w:val="1228"/>
        <w:ind w:firstLine="709"/>
        <w:jc w:val="both"/>
        <w:spacing w:lineRule="auto" w:line="352" w:after="0"/>
        <w:rPr>
          <w:rFonts w:ascii="Times New Roman" w:hAnsi="Times New Roman" w:eastAsia="SchoolBookSanPin"/>
        </w:rPr>
      </w:pPr>
      <w:r>
        <w:rPr>
          <w:rFonts w:ascii="Times New Roman" w:hAnsi="Times New Roman" w:eastAsia="SchoolBookSanPin"/>
          <w:sz w:val="28"/>
          <w:szCs w:val="28"/>
        </w:rPr>
        <w:t xml:space="preserve">123.</w:t>
      </w:r>
      <w:r>
        <w:rPr>
          <w:rFonts w:ascii="Times New Roman" w:hAnsi="Times New Roman" w:eastAsia="SchoolBookSanPin"/>
          <w:sz w:val="28"/>
          <w:szCs w:val="28"/>
        </w:rPr>
        <w:t xml:space="preserve">1. Федеральная рабочая программа по учебному предмету «</w:t>
      </w:r>
      <w:r>
        <w:rPr>
          <w:rFonts w:ascii="Times New Roman" w:hAnsi="Times New Roman" w:eastAsia="SchoolBookSanPin"/>
          <w:position w:val="1"/>
          <w:sz w:val="28"/>
          <w:szCs w:val="28"/>
        </w:rPr>
        <w:t xml:space="preserve">Обществознание</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(предметная область «Общественно-научные предметы») (далее соответственно – программа по обществознанию, обществознание) включает пояснительную записку, содержание обучения, планируемые результаты освоения программы по обществознанию.</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SchoolBookSanPin"/>
          <w:sz w:val="28"/>
          <w:szCs w:val="28"/>
        </w:rPr>
        <w:t xml:space="preserve">123.</w:t>
      </w:r>
      <w:r>
        <w:rPr>
          <w:rFonts w:ascii="Times New Roman" w:hAnsi="Times New Roman" w:eastAsia="SchoolBookSanPin"/>
          <w:sz w:val="28"/>
          <w:szCs w:val="28"/>
        </w:rPr>
        <w:t xml:space="preserve">2. </w:t>
      </w:r>
      <w:r>
        <w:rPr>
          <w:rFonts w:ascii="Times New Roman" w:hAnsi="Times New Roman" w:eastAsia="OfficinaSansBoldITC"/>
          <w:sz w:val="28"/>
          <w:szCs w:val="28"/>
        </w:rPr>
        <w:t xml:space="preserve">Пояснительная </w:t>
      </w:r>
      <w:r>
        <w:rPr>
          <w:rFonts w:ascii="Times New Roman" w:hAnsi="Times New Roman" w:eastAsia="OfficinaSansBoldITC"/>
          <w:sz w:val="28"/>
          <w:szCs w:val="28"/>
        </w:rPr>
        <w:t xml:space="preserve">записка.</w:t>
      </w:r>
      <w:r>
        <w:rPr>
          <w:rFonts w:ascii="Times New Roman" w:hAnsi="Times New Roman" w:eastAsia="OfficinaSansBoldITC"/>
          <w:sz w:val="28"/>
          <w:szCs w:val="28"/>
        </w:rPr>
      </w:r>
      <w:r/>
    </w:p>
    <w:p>
      <w:pPr>
        <w:pStyle w:val="1228"/>
        <w:contextualSpacing w:val="true"/>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123.</w:t>
      </w:r>
      <w:r>
        <w:rPr>
          <w:rFonts w:ascii="Times New Roman" w:hAnsi="Times New Roman" w:eastAsia="SchoolBookSanPin"/>
          <w:sz w:val="28"/>
          <w:szCs w:val="28"/>
        </w:rPr>
        <w:t xml:space="preserve">2.1. Программа по обществознанию </w:t>
      </w:r>
      <w:r>
        <w:rPr>
          <w:rFonts w:ascii="Times New Roman" w:hAnsi="Times New Roman" w:eastAsia="SchoolBookSanPin"/>
          <w:sz w:val="28"/>
          <w:szCs w:val="28"/>
        </w:rPr>
        <w:t xml:space="preserve">составлена на основе положений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требований к результатам освоения основной образовательной программы, представленных в ФГОС </w:t>
      </w:r>
      <w:r>
        <w:rPr>
          <w:rFonts w:ascii="Times New Roman" w:hAnsi="Times New Roman" w:eastAsia="SchoolBookSanPin"/>
          <w:sz w:val="28"/>
          <w:szCs w:val="28"/>
        </w:rPr>
        <w:t xml:space="preserve">С</w:t>
      </w:r>
      <w:r>
        <w:rPr>
          <w:rFonts w:ascii="Times New Roman" w:hAnsi="Times New Roman" w:eastAsia="SchoolBookSanPin"/>
          <w:sz w:val="28"/>
          <w:szCs w:val="28"/>
        </w:rPr>
        <w:t xml:space="preserve">ОО, с учётом федеральной </w:t>
      </w:r>
      <w:r>
        <w:rPr>
          <w:rFonts w:ascii="Times New Roman" w:hAnsi="Times New Roman"/>
          <w:sz w:val="28"/>
          <w:szCs w:val="28"/>
        </w:rPr>
        <w:t xml:space="preserve">рабочей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программы воспитания и подлежит непосредственному </w:t>
      </w:r>
      <w:r>
        <w:rPr>
          <w:rFonts w:ascii="Times New Roman" w:hAnsi="Times New Roman" w:eastAsia="SchoolBookSanPin"/>
          <w:sz w:val="28"/>
          <w:szCs w:val="28"/>
        </w:rPr>
        <w:t xml:space="preserve">применению при реализации обязательной части </w:t>
      </w:r>
      <w:r>
        <w:rPr>
          <w:rFonts w:ascii="Times New Roman" w:hAnsi="Times New Roman" w:eastAsia="SchoolBookSanPin"/>
          <w:sz w:val="28"/>
          <w:szCs w:val="28"/>
        </w:rPr>
        <w:t xml:space="preserve">ООП </w:t>
      </w:r>
      <w:r>
        <w:rPr>
          <w:rFonts w:ascii="Times New Roman" w:hAnsi="Times New Roman" w:eastAsia="SchoolBookSanPin"/>
          <w:sz w:val="28"/>
          <w:szCs w:val="28"/>
        </w:rPr>
        <w:t xml:space="preserve">С</w:t>
      </w:r>
      <w:r>
        <w:rPr>
          <w:rFonts w:ascii="Times New Roman" w:hAnsi="Times New Roman" w:eastAsia="SchoolBookSanPin"/>
          <w:sz w:val="28"/>
          <w:szCs w:val="28"/>
        </w:rPr>
        <w:t xml:space="preserve">ОО</w:t>
      </w:r>
      <w:r>
        <w:rPr>
          <w:rFonts w:ascii="Times New Roman" w:hAnsi="Times New Roman" w:eastAsia="SchoolBookSanPin"/>
          <w:sz w:val="28"/>
          <w:szCs w:val="28"/>
        </w:rPr>
        <w:t xml:space="preserve">.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123.</w:t>
      </w:r>
      <w:r>
        <w:rPr>
          <w:rFonts w:ascii="Times New Roman" w:hAnsi="Times New Roman" w:eastAsia="SchoolBookSanPin"/>
          <w:sz w:val="28"/>
          <w:szCs w:val="28"/>
        </w:rPr>
        <w:t xml:space="preserve">2.2. </w:t>
      </w:r>
      <w:r>
        <w:rPr>
          <w:rFonts w:ascii="Times New Roman" w:hAnsi="Times New Roman" w:eastAsia="SchoolBookSanPin"/>
          <w:sz w:val="28"/>
          <w:szCs w:val="28"/>
        </w:rPr>
        <w:t xml:space="preserve">Обществознание играет ведущую роль в выполнении образовательной организацией функции интеграции молодёжи в современное общество</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обеспечивает условия для формирования российской гражданской </w:t>
      </w:r>
      <w:r>
        <w:rPr>
          <w:rFonts w:ascii="Times New Roman" w:hAnsi="Times New Roman" w:eastAsia="SchoolBookSanPin"/>
          <w:sz w:val="28"/>
          <w:szCs w:val="28"/>
        </w:rPr>
        <w:t xml:space="preserve">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общества.</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Изучение </w:t>
      </w:r>
      <w:r>
        <w:rPr>
          <w:rFonts w:ascii="Times New Roman" w:hAnsi="Times New Roman" w:eastAsia="SchoolBookSanPin"/>
          <w:sz w:val="28"/>
          <w:szCs w:val="28"/>
        </w:rPr>
        <w:t xml:space="preserve">обществ</w:t>
      </w:r>
      <w:r>
        <w:rPr>
          <w:rFonts w:ascii="Times New Roman" w:hAnsi="Times New Roman" w:eastAsia="SchoolBookSanPin"/>
          <w:sz w:val="28"/>
          <w:szCs w:val="28"/>
        </w:rPr>
        <w:t xml:space="preserve">ознания</w:t>
      </w:r>
      <w:r>
        <w:rPr>
          <w:rFonts w:ascii="Times New Roman" w:hAnsi="Times New Roman" w:eastAsia="SchoolBookSanPin"/>
          <w:sz w:val="28"/>
          <w:szCs w:val="28"/>
        </w:rPr>
        <w:t xml:space="preserve">, включающего знания о российском обществе</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направлениях его развития в современных условиях, об основах конституционного строя нашей страны, правах и обязанностях человека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гражданина, способствует воспитанию российской гражданской идентичности</w:t>
      </w:r>
      <w:r>
        <w:rPr>
          <w:rFonts w:ascii="Times New Roman" w:hAnsi="Times New Roman" w:eastAsia="SchoolBookSanPin"/>
          <w:sz w:val="28"/>
          <w:szCs w:val="28"/>
        </w:rPr>
        <w:t xml:space="preserve">, готовности к служению Отечеству, приверженности национальным ценностям.</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123.</w:t>
      </w:r>
      <w:r>
        <w:rPr>
          <w:rFonts w:ascii="Times New Roman" w:hAnsi="Times New Roman" w:eastAsia="SchoolBookSanPin"/>
          <w:sz w:val="28"/>
          <w:szCs w:val="28"/>
        </w:rPr>
        <w:t xml:space="preserve">2.</w:t>
      </w:r>
      <w:r>
        <w:rPr>
          <w:rFonts w:ascii="Times New Roman" w:hAnsi="Times New Roman" w:eastAsia="SchoolBookSanPin"/>
          <w:sz w:val="28"/>
          <w:szCs w:val="28"/>
        </w:rPr>
        <w:t xml:space="preserve">3</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Целями обществоведческого образования на уровне </w:t>
      </w:r>
      <w:r>
        <w:rPr>
          <w:rFonts w:ascii="Times New Roman" w:hAnsi="Times New Roman" w:eastAsia="SchoolBookSanPin"/>
          <w:sz w:val="28"/>
          <w:szCs w:val="28"/>
        </w:rPr>
        <w:t xml:space="preserve">среднего общего образования являются: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воспитание общероссийской идентичности, гражданской ответственности, основанной на идея</w:t>
      </w:r>
      <w:r>
        <w:rPr>
          <w:rFonts w:ascii="Times New Roman" w:hAnsi="Times New Roman" w:eastAsia="SchoolBookSanPin"/>
          <w:sz w:val="28"/>
          <w:szCs w:val="28"/>
        </w:rPr>
        <w:t xml:space="preserve">х патриотизма, гордости за достижения страны в различных областях жизни, уважения к традиционным ценностям и культуре России, правам</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свободам человека и гражданина, закрепленным в Конституции Российской Федерации;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развитие личности в период ранней юност</w:t>
      </w:r>
      <w:r>
        <w:rPr>
          <w:rFonts w:ascii="Times New Roman" w:hAnsi="Times New Roman" w:eastAsia="SchoolBookSanPin"/>
          <w:sz w:val="28"/>
          <w:szCs w:val="28"/>
        </w:rPr>
        <w:t xml:space="preserve">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развитие способности обучающихся к</w:t>
      </w:r>
      <w:r>
        <w:rPr>
          <w:rFonts w:ascii="Times New Roman" w:hAnsi="Times New Roman" w:eastAsia="SchoolBookSanPin"/>
          <w:sz w:val="28"/>
          <w:szCs w:val="28"/>
        </w:rPr>
        <w:t xml:space="preserve"> личному самоопределению, самореализации, самоконтролю;</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развитие интереса обучающихся к освоению социальных и гуманитарных дисциплин;</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освоение системы знаний об обществе и человеке, формирование целостной картины общества, </w:t>
      </w:r>
      <w:r>
        <w:rPr>
          <w:rFonts w:ascii="Times New Roman" w:hAnsi="Times New Roman" w:eastAsia="SchoolBookSanPin"/>
          <w:position w:val="1"/>
          <w:sz w:val="28"/>
          <w:szCs w:val="28"/>
        </w:rPr>
        <w:t xml:space="preserve">соответствующей</w:t>
      </w:r>
      <w:r>
        <w:rPr>
          <w:rFonts w:ascii="Times New Roman" w:hAnsi="Times New Roman" w:eastAsia="SchoolBookSanPin"/>
          <w:sz w:val="28"/>
          <w:szCs w:val="28"/>
        </w:rPr>
        <w:t xml:space="preserve"> современному уров</w:t>
      </w:r>
      <w:r>
        <w:rPr>
          <w:rFonts w:ascii="Times New Roman" w:hAnsi="Times New Roman" w:eastAsia="SchoolBookSanPin"/>
          <w:sz w:val="28"/>
          <w:szCs w:val="28"/>
        </w:rPr>
        <w:t xml:space="preserve">ню научных знаний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позволяющей реализовать требования к личностным, метапредметным</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предметным результатам освоения образовательной программы, представленным в </w:t>
      </w:r>
      <w:r>
        <w:rPr>
          <w:rFonts w:ascii="Times New Roman" w:hAnsi="Times New Roman"/>
          <w:sz w:val="28"/>
          <w:szCs w:val="28"/>
        </w:rPr>
        <w:t xml:space="preserve">ФГОС СОО</w:t>
      </w:r>
      <w:r>
        <w:rPr>
          <w:rFonts w:ascii="Times New Roman" w:hAnsi="Times New Roman"/>
          <w:sz w:val="28"/>
          <w:szCs w:val="28"/>
        </w:rPr>
        <w:t xml:space="preserve">;</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овладение умениями получать, анализировать, интерпретировать</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систематизировать </w:t>
      </w:r>
      <w:r>
        <w:rPr>
          <w:rFonts w:ascii="Times New Roman" w:hAnsi="Times New Roman" w:eastAsia="SchoolBookSanPin"/>
          <w:sz w:val="28"/>
          <w:szCs w:val="28"/>
        </w:rPr>
        <w:t xml:space="preserve">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совершенствование опыта обучающихся в применении полученных знан</w:t>
      </w:r>
      <w:r>
        <w:rPr>
          <w:rFonts w:ascii="Times New Roman" w:hAnsi="Times New Roman" w:eastAsia="SchoolBookSanPin"/>
          <w:sz w:val="28"/>
          <w:szCs w:val="28"/>
        </w:rPr>
        <w:t xml:space="preserve">ий (включая знание социальных норм) и умений в различных областях общественной жизни: в гражданской и общественной деятельности, включая волонтерскую,</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сферах межличностных отношений, отношений между людьми различных национальностей и вероисповеданий, в </w:t>
      </w:r>
      <w:r>
        <w:rPr>
          <w:rFonts w:ascii="Times New Roman" w:hAnsi="Times New Roman" w:eastAsia="SchoolBookSanPin"/>
          <w:sz w:val="28"/>
          <w:szCs w:val="28"/>
        </w:rPr>
        <w:t xml:space="preserve">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123.</w:t>
      </w:r>
      <w:r>
        <w:rPr>
          <w:rFonts w:ascii="Times New Roman" w:hAnsi="Times New Roman" w:eastAsia="SchoolBookSanPin"/>
          <w:sz w:val="28"/>
          <w:szCs w:val="28"/>
        </w:rPr>
        <w:t xml:space="preserve">2.4. С учетом преемственности с уровнем основного общего образования обществознание раскрыв</w:t>
      </w:r>
      <w:r>
        <w:rPr>
          <w:rFonts w:ascii="Times New Roman" w:hAnsi="Times New Roman" w:eastAsia="SchoolBookSanPin"/>
          <w:sz w:val="28"/>
          <w:szCs w:val="28"/>
        </w:rPr>
        <w:t xml:space="preserve">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w:t>
      </w:r>
      <w:r>
        <w:rPr>
          <w:rFonts w:ascii="Times New Roman" w:hAnsi="Times New Roman" w:eastAsia="SchoolBookSanPin"/>
          <w:sz w:val="28"/>
          <w:szCs w:val="28"/>
        </w:rPr>
        <w:t xml:space="preserve">бщества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 основными институтами государства и</w:t>
      </w:r>
      <w:r>
        <w:rPr>
          <w:rFonts w:ascii="Times New Roman" w:hAnsi="Times New Roman" w:eastAsia="SchoolBookSanPin"/>
          <w:sz w:val="28"/>
          <w:szCs w:val="28"/>
        </w:rPr>
        <w:t xml:space="preserve"> гражданского общества и регулирующие эти взаимодействия социальные нормы.</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Освоение содержания обществоведческого образования осуществляется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соответствии со следующими ориентирами, отражающими специфику учебного предмета на уровне среднего общего образо</w:t>
      </w:r>
      <w:r>
        <w:rPr>
          <w:rFonts w:ascii="Times New Roman" w:hAnsi="Times New Roman" w:eastAsia="SchoolBookSanPin"/>
          <w:sz w:val="28"/>
          <w:szCs w:val="28"/>
        </w:rPr>
        <w:t xml:space="preserve">вания: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определение учебного содержания научной и практической значимостью включаемых в него положений и педагогическими целями учебного предмета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 учетом познавательных возможностей учащихся старшего подросткового возраста;</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представление в содержании учеб</w:t>
      </w:r>
      <w:r>
        <w:rPr>
          <w:rFonts w:ascii="Times New Roman" w:hAnsi="Times New Roman" w:eastAsia="SchoolBookSanPin"/>
          <w:sz w:val="28"/>
          <w:szCs w:val="28"/>
        </w:rPr>
        <w:t xml:space="preserve">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w:t>
      </w:r>
      <w:r>
        <w:rPr>
          <w:rFonts w:ascii="Times New Roman" w:hAnsi="Times New Roman" w:eastAsia="SchoolBookSanPin"/>
          <w:sz w:val="28"/>
          <w:szCs w:val="28"/>
        </w:rPr>
        <w:t xml:space="preserve">ешения актуальных социальных проблем;</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w:t>
      </w:r>
      <w:r>
        <w:rPr>
          <w:rFonts w:ascii="Times New Roman" w:hAnsi="Times New Roman" w:eastAsia="SchoolBookSanPin"/>
          <w:sz w:val="28"/>
          <w:szCs w:val="28"/>
        </w:rPr>
        <w:t xml:space="preserve">ачение для различных видов деятельности и при выборе профессии;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w:t>
      </w:r>
      <w:r>
        <w:rPr>
          <w:rFonts w:ascii="Times New Roman" w:hAnsi="Times New Roman" w:eastAsia="SchoolBookSanPin"/>
          <w:sz w:val="28"/>
          <w:szCs w:val="28"/>
        </w:rPr>
        <w:t xml:space="preserve">и, о правах и свободах человека и гражданина, тенденциях развития России, ее роли в мире и противодействии вызовам глобализации;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расширение возможностей самопрезентации обучающихся, мотивирующей креативное мышление и участие в социальных практиках.</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123</w:t>
      </w:r>
      <w:r>
        <w:rPr>
          <w:rFonts w:ascii="Times New Roman" w:hAnsi="Times New Roman" w:eastAsia="SchoolBookSanPin"/>
          <w:sz w:val="28"/>
          <w:szCs w:val="28"/>
        </w:rPr>
        <w:t xml:space="preserve">.2.5</w:t>
      </w:r>
      <w:r>
        <w:rPr>
          <w:rFonts w:ascii="Times New Roman" w:hAnsi="Times New Roman" w:eastAsia="SchoolBookSanPin"/>
          <w:sz w:val="28"/>
          <w:szCs w:val="28"/>
        </w:rPr>
        <w:t xml:space="preserve">. Отличие содержания обществознания на базовом уровне среднего общего образования от содержания предшествующего уровня заключается в:</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изучении нового теоретического содержания;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рассмотрении ряда ранее изученных социальных явлений и процессов в более сложны</w:t>
      </w:r>
      <w:r>
        <w:rPr>
          <w:rFonts w:ascii="Times New Roman" w:hAnsi="Times New Roman" w:eastAsia="SchoolBookSanPin"/>
          <w:sz w:val="28"/>
          <w:szCs w:val="28"/>
        </w:rPr>
        <w:t xml:space="preserve">х и разнообразных связях и отношениях;</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освоении обучающимися базовых методов социального познания;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большей опоре на самостоятельную деятельность и индивидуальные познавательные интересы обучающихся, в том числе связанные с выбором профессии;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расширении и с</w:t>
      </w:r>
      <w:r>
        <w:rPr>
          <w:rFonts w:ascii="Times New Roman" w:hAnsi="Times New Roman" w:eastAsia="SchoolBookSanPin"/>
          <w:sz w:val="28"/>
          <w:szCs w:val="28"/>
        </w:rPr>
        <w:t xml:space="preserve">овершенствовании познавательных, исследовательских, проектных умений, которые осваивают обучающиеся, и возможностей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их применения при выполнении социальных ролей, типичных для старшего подросткового возраста.</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123.</w:t>
      </w:r>
      <w:r>
        <w:rPr>
          <w:rFonts w:ascii="Times New Roman" w:hAnsi="Times New Roman" w:eastAsia="SchoolBookSanPin"/>
          <w:sz w:val="28"/>
          <w:szCs w:val="28"/>
        </w:rPr>
        <w:t xml:space="preserve">2.6. </w:t>
      </w:r>
      <w:r>
        <w:rPr>
          <w:rFonts w:ascii="Times New Roman" w:hAnsi="Times New Roman" w:eastAsia="SchoolBookSanPin"/>
          <w:sz w:val="28"/>
          <w:szCs w:val="28"/>
        </w:rPr>
        <w:t xml:space="preserve">В соответствии с учебным планом </w:t>
      </w:r>
      <w:r>
        <w:rPr>
          <w:rFonts w:ascii="Times New Roman" w:hAnsi="Times New Roman" w:eastAsia="SchoolBookSanPin"/>
          <w:sz w:val="28"/>
          <w:szCs w:val="28"/>
        </w:rPr>
        <w:t xml:space="preserve">средн</w:t>
      </w:r>
      <w:r>
        <w:rPr>
          <w:rFonts w:ascii="Times New Roman" w:hAnsi="Times New Roman" w:eastAsia="SchoolBookSanPin"/>
          <w:sz w:val="28"/>
          <w:szCs w:val="28"/>
        </w:rPr>
        <w:t xml:space="preserve">его</w:t>
      </w:r>
      <w:r>
        <w:rPr>
          <w:rFonts w:ascii="Times New Roman" w:hAnsi="Times New Roman" w:eastAsia="SchoolBookSanPin"/>
          <w:sz w:val="28"/>
          <w:szCs w:val="28"/>
        </w:rPr>
        <w:t xml:space="preserve"> общего образования о</w:t>
      </w:r>
      <w:r>
        <w:rPr>
          <w:rFonts w:ascii="Times New Roman" w:hAnsi="Times New Roman" w:eastAsia="SchoolBookSanPin"/>
          <w:sz w:val="28"/>
          <w:szCs w:val="28"/>
        </w:rPr>
        <w:t xml:space="preserve">бщее количество </w:t>
      </w:r>
      <w:r>
        <w:rPr>
          <w:rFonts w:ascii="Times New Roman" w:hAnsi="Times New Roman" w:eastAsia="SchoolBookSanPin"/>
          <w:sz w:val="28"/>
          <w:szCs w:val="28"/>
        </w:rPr>
        <w:t xml:space="preserve">рекомендованных </w:t>
      </w:r>
      <w:r>
        <w:rPr>
          <w:rFonts w:ascii="Times New Roman" w:hAnsi="Times New Roman" w:eastAsia="SchoolBookSanPin"/>
          <w:sz w:val="28"/>
          <w:szCs w:val="28"/>
        </w:rPr>
        <w:t xml:space="preserve">учебных часов </w:t>
      </w:r>
      <w:r>
        <w:rPr>
          <w:rFonts w:ascii="Times New Roman" w:hAnsi="Times New Roman" w:eastAsia="SchoolBookSanPin"/>
          <w:sz w:val="28"/>
          <w:szCs w:val="28"/>
        </w:rPr>
        <w:t xml:space="preserve">на изучение обществознания </w:t>
      </w:r>
      <w:r>
        <w:rPr>
          <w:rFonts w:ascii="Times New Roman" w:hAnsi="Times New Roman" w:eastAsia="SchoolBookSanPin"/>
          <w:sz w:val="28"/>
          <w:szCs w:val="28"/>
        </w:rPr>
        <w:t xml:space="preserve">составляет 136 часов</w:t>
      </w:r>
      <w:r>
        <w:rPr>
          <w:rFonts w:ascii="Times New Roman" w:hAnsi="Times New Roman" w:eastAsia="SchoolBookSanPin"/>
          <w:sz w:val="28"/>
          <w:szCs w:val="28"/>
        </w:rPr>
        <w:t xml:space="preserve">,</w:t>
      </w:r>
      <w:r>
        <w:rPr>
          <w:rFonts w:ascii="Times New Roman" w:hAnsi="Times New Roman" w:eastAsia="SchoolBookSanPin"/>
          <w:sz w:val="28"/>
          <w:szCs w:val="28"/>
        </w:rPr>
        <w:t xml:space="preserve"> по </w:t>
      </w:r>
      <w:r>
        <w:rPr>
          <w:rFonts w:ascii="Times New Roman" w:hAnsi="Times New Roman" w:eastAsia="SchoolBookSanPin"/>
          <w:sz w:val="28"/>
          <w:szCs w:val="28"/>
        </w:rPr>
        <w:t xml:space="preserve">2</w:t>
      </w:r>
      <w:r>
        <w:rPr>
          <w:rFonts w:ascii="Times New Roman" w:hAnsi="Times New Roman" w:eastAsia="SchoolBookSanPin"/>
          <w:sz w:val="28"/>
          <w:szCs w:val="28"/>
        </w:rPr>
        <w:t xml:space="preserve"> час</w:t>
      </w:r>
      <w:r>
        <w:rPr>
          <w:rFonts w:ascii="Times New Roman" w:hAnsi="Times New Roman" w:eastAsia="SchoolBookSanPin"/>
          <w:sz w:val="28"/>
          <w:szCs w:val="28"/>
        </w:rPr>
        <w:t xml:space="preserve">а</w:t>
      </w:r>
      <w:r>
        <w:rPr>
          <w:rFonts w:ascii="Times New Roman" w:hAnsi="Times New Roman" w:eastAsia="SchoolBookSanPin"/>
          <w:sz w:val="28"/>
          <w:szCs w:val="28"/>
        </w:rPr>
        <w:t xml:space="preserve"> в неделю при 34 учебных неделях.</w:t>
      </w:r>
      <w:r>
        <w:rPr>
          <w:rFonts w:ascii="Times New Roman" w:hAnsi="Times New Roman" w:eastAsia="SchoolBookSanPin"/>
          <w:sz w:val="28"/>
          <w:szCs w:val="28"/>
        </w:rPr>
      </w:r>
      <w:r/>
    </w:p>
    <w:p>
      <w:pPr>
        <w:pStyle w:val="1228"/>
        <w:ind w:firstLine="709"/>
        <w:spacing w:lineRule="auto" w:line="352" w:after="0"/>
        <w:rPr>
          <w:rFonts w:ascii="Times New Roman" w:hAnsi="Times New Roman" w:eastAsia="OfficinaSansBoldITC"/>
        </w:rPr>
      </w:pPr>
      <w:r>
        <w:rPr>
          <w:rFonts w:ascii="Times New Roman" w:hAnsi="Times New Roman" w:eastAsia="OfficinaSansBoldITC"/>
          <w:sz w:val="28"/>
          <w:szCs w:val="28"/>
        </w:rPr>
        <w:t xml:space="preserve">123.</w:t>
      </w:r>
      <w:r>
        <w:rPr>
          <w:rFonts w:ascii="Times New Roman" w:hAnsi="Times New Roman" w:eastAsia="OfficinaSansBoldITC"/>
          <w:sz w:val="28"/>
          <w:szCs w:val="28"/>
        </w:rPr>
        <w:t xml:space="preserve">3. Содержание обучения в </w:t>
      </w:r>
      <w:r>
        <w:rPr>
          <w:rFonts w:ascii="Times New Roman" w:hAnsi="Times New Roman" w:eastAsia="OfficinaSansBoldITC"/>
          <w:sz w:val="28"/>
          <w:szCs w:val="28"/>
        </w:rPr>
        <w:t xml:space="preserve">10</w:t>
      </w:r>
      <w:r>
        <w:rPr>
          <w:rFonts w:ascii="Times New Roman" w:hAnsi="Times New Roman" w:eastAsia="OfficinaSansBoldITC"/>
          <w:sz w:val="28"/>
          <w:szCs w:val="28"/>
        </w:rPr>
        <w:t xml:space="preserve"> классе.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123.</w:t>
      </w:r>
      <w:r>
        <w:rPr>
          <w:rFonts w:ascii="Times New Roman" w:hAnsi="Times New Roman" w:eastAsia="OfficinaSansBoldITC"/>
          <w:sz w:val="28"/>
          <w:szCs w:val="28"/>
        </w:rPr>
        <w:t xml:space="preserve">3.1. </w:t>
      </w:r>
      <w:r>
        <w:rPr>
          <w:rFonts w:ascii="Times New Roman" w:hAnsi="Times New Roman" w:eastAsia="OfficinaSansBoldITC"/>
          <w:sz w:val="28"/>
          <w:szCs w:val="28"/>
        </w:rPr>
        <w:t xml:space="preserve">Человек в обществе.</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Общество как система. Общ</w:t>
      </w:r>
      <w:r>
        <w:rPr>
          <w:rFonts w:ascii="Times New Roman" w:hAnsi="Times New Roman" w:eastAsia="OfficinaSansBoldITC"/>
          <w:sz w:val="28"/>
          <w:szCs w:val="28"/>
        </w:rPr>
        <w:t xml:space="preserve">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w:t>
      </w:r>
      <w:r>
        <w:rPr>
          <w:rFonts w:ascii="Times New Roman" w:hAnsi="Times New Roman" w:eastAsia="OfficinaSansBoldITC"/>
          <w:sz w:val="28"/>
          <w:szCs w:val="28"/>
        </w:rPr>
        <w:t xml:space="preserve">уникации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Человек как р</w:t>
      </w:r>
      <w:r>
        <w:rPr>
          <w:rFonts w:ascii="Times New Roman" w:hAnsi="Times New Roman" w:eastAsia="OfficinaSansBoldITC"/>
          <w:sz w:val="28"/>
          <w:szCs w:val="28"/>
        </w:rPr>
        <w:t xml:space="preserve">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жизнедеятельности человека. Социализация личности и</w:t>
      </w:r>
      <w:r>
        <w:rPr>
          <w:rFonts w:ascii="Times New Roman" w:hAnsi="Times New Roman" w:eastAsia="OfficinaSansBoldITC"/>
          <w:sz w:val="28"/>
          <w:szCs w:val="28"/>
        </w:rPr>
        <w:t xml:space="preserve"> ее этапы. Агенты (институты) социализации. Общественное и индивидуальное сознание. Самосознание и социальное поведение.</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Деятельность и ее структура. Мотивация деятельности. Потребности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интересы. Многообразие видов деятельности. Свобода и необходимость</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деятельности человека. Познавательная деятельность.</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w:t>
      </w:r>
      <w:r>
        <w:rPr>
          <w:rFonts w:ascii="Times New Roman" w:hAnsi="Times New Roman" w:eastAsia="OfficinaSansBoldITC"/>
          <w:sz w:val="28"/>
          <w:szCs w:val="28"/>
        </w:rPr>
        <w:t xml:space="preserve">на. Естественные, технические, точные и социально-гуманитарные науки. Особенности, уровни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методы научного познания. Особенности научного познания в социально-гуманитарных науках.</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Российское общество и человек перед лицом угроз и вызовов XXI в.</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123.</w:t>
      </w:r>
      <w:r>
        <w:rPr>
          <w:rFonts w:ascii="Times New Roman" w:hAnsi="Times New Roman" w:eastAsia="OfficinaSansBoldITC"/>
          <w:sz w:val="28"/>
          <w:szCs w:val="28"/>
        </w:rPr>
        <w:t xml:space="preserve">3.2. </w:t>
      </w:r>
      <w:r>
        <w:rPr>
          <w:rFonts w:ascii="Times New Roman" w:hAnsi="Times New Roman" w:eastAsia="OfficinaSansBoldITC"/>
          <w:sz w:val="28"/>
          <w:szCs w:val="28"/>
        </w:rPr>
        <w:t xml:space="preserve">Духовная культура.</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Духовная деятельность человека. Духовные ценности российского общества. Материальная и духовная культура. Формы культуры. Народная, массовая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элитарная культура.</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Молодежная субкультура. Контркультура. Функции культуры. Культурное много</w:t>
      </w:r>
      <w:r>
        <w:rPr>
          <w:rFonts w:ascii="Times New Roman" w:hAnsi="Times New Roman" w:eastAsia="OfficinaSansBoldITC"/>
          <w:sz w:val="28"/>
          <w:szCs w:val="28"/>
        </w:rPr>
        <w:t xml:space="preserve">образие современного общества. Диалог культур. Вклад российской культуры в формирование ценностей современного общества.</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Мораль как общечеловеческая ценность и социальный регулятор. Категории морали. Гражданственность. Патриотизм. Наука. Функции науки. Воз</w:t>
      </w:r>
      <w:r>
        <w:rPr>
          <w:rFonts w:ascii="Times New Roman" w:hAnsi="Times New Roman" w:eastAsia="OfficinaSansBoldITC"/>
          <w:sz w:val="28"/>
          <w:szCs w:val="28"/>
        </w:rPr>
        <w:t xml:space="preserve">растание роли науки в современном обществе. Направления научно-технологического развития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научные достижения Российской Федерации. Образование в современном обществе. Российская система</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образования. Основные направления развития образования в Российской </w:t>
      </w:r>
      <w:r>
        <w:rPr>
          <w:rFonts w:ascii="Times New Roman" w:hAnsi="Times New Roman" w:eastAsia="OfficinaSansBoldITC"/>
          <w:sz w:val="28"/>
          <w:szCs w:val="28"/>
        </w:rPr>
        <w:t xml:space="preserve">Федерации. Непрерывность образования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информационном обществе. Значение самообразования. Цифровые образовательные ресурсы.</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Религия, её роль в жизни общества и человека. Мировые и национальные религии. Значение поддержания межконфессионального мира в Росс</w:t>
      </w:r>
      <w:r>
        <w:rPr>
          <w:rFonts w:ascii="Times New Roman" w:hAnsi="Times New Roman" w:eastAsia="OfficinaSansBoldITC"/>
          <w:sz w:val="28"/>
          <w:szCs w:val="28"/>
        </w:rPr>
        <w:t xml:space="preserve">ийской Федерации. Свобода совести.</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Искусство, его основные функции. Особенности искусства как формы духовной культуры. Достижения современного российского искусства.</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Особенности профессиональной деятельности в сфере науки, образования, искусства.</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123.</w:t>
      </w:r>
      <w:r>
        <w:rPr>
          <w:rFonts w:ascii="Times New Roman" w:hAnsi="Times New Roman" w:eastAsia="OfficinaSansBoldITC"/>
          <w:sz w:val="28"/>
          <w:szCs w:val="28"/>
        </w:rPr>
        <w:t xml:space="preserve">3.3. </w:t>
      </w:r>
      <w:r>
        <w:rPr>
          <w:rFonts w:ascii="Times New Roman" w:hAnsi="Times New Roman" w:eastAsia="OfficinaSansBoldITC"/>
          <w:sz w:val="28"/>
          <w:szCs w:val="28"/>
        </w:rPr>
        <w:t xml:space="preserve">Экономическая жизнь общества.</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Роль экономики в жизни общества. Макроэкономические показатели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w:t>
      </w:r>
      <w:r>
        <w:rPr>
          <w:rFonts w:ascii="Times New Roman" w:hAnsi="Times New Roman" w:eastAsia="OfficinaSansBoldITC"/>
          <w:sz w:val="28"/>
          <w:szCs w:val="28"/>
        </w:rPr>
        <w:t xml:space="preserve">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Функционирование рынков. Рыночный спрос. Закон спроса. Эластичность спроса. Рыночное предложение. З</w:t>
      </w:r>
      <w:r>
        <w:rPr>
          <w:rFonts w:ascii="Times New Roman" w:hAnsi="Times New Roman" w:eastAsia="OfficinaSansBoldITC"/>
          <w:sz w:val="28"/>
          <w:szCs w:val="28"/>
        </w:rPr>
        <w:t xml:space="preserve">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по развитию конкуренции. Антимонопольное регулирование в Российской Федерации. Рын</w:t>
      </w:r>
      <w:r>
        <w:rPr>
          <w:rFonts w:ascii="Times New Roman" w:hAnsi="Times New Roman" w:eastAsia="OfficinaSansBoldITC"/>
          <w:sz w:val="28"/>
          <w:szCs w:val="28"/>
        </w:rPr>
        <w:t xml:space="preserve">ок труда. Заработная плата и стимулирование труда. Занятость и безработица. Причины и виды безработицы. Государственная политика Российской Федерации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области занятости. Особенности труда молодежи. Деятельность профсоюзов.</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Рациональное экономическое пове</w:t>
      </w:r>
      <w:r>
        <w:rPr>
          <w:rFonts w:ascii="Times New Roman" w:hAnsi="Times New Roman" w:eastAsia="OfficinaSansBoldITC"/>
          <w:sz w:val="28"/>
          <w:szCs w:val="28"/>
        </w:rPr>
        <w:t xml:space="preserve">дение. Экономическая свобода</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социальная ответственность. Экономическая деятельность и проблемы устойчивого развития общества. Особенности профессиональной деятельности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экономической и финансовой сферах.</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Предприятие в экономике. Цели предприятия. Факт</w:t>
      </w:r>
      <w:r>
        <w:rPr>
          <w:rFonts w:ascii="Times New Roman" w:hAnsi="Times New Roman" w:eastAsia="OfficinaSansBoldITC"/>
          <w:sz w:val="28"/>
          <w:szCs w:val="28"/>
        </w:rPr>
        <w:t xml:space="preserve">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w:t>
      </w:r>
      <w:r>
        <w:rPr>
          <w:rFonts w:ascii="Times New Roman" w:hAnsi="Times New Roman" w:eastAsia="OfficinaSansBoldITC"/>
          <w:sz w:val="28"/>
          <w:szCs w:val="28"/>
        </w:rPr>
        <w:t xml:space="preserve">Федерации.</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w:t>
      </w:r>
      <w:r>
        <w:rPr>
          <w:rFonts w:ascii="Times New Roman" w:hAnsi="Times New Roman" w:eastAsia="OfficinaSansBoldITC"/>
          <w:sz w:val="28"/>
          <w:szCs w:val="28"/>
        </w:rPr>
        <w:t xml:space="preserve"> России. Инфляция: причины, виды, последствия.</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Экономика и государство. Экономические функции государства. Общественные блага. Внешние эффекты. Государственный бюджет. Дефицит</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профицит государственного бюджета. Принцип сбалансированности государственног</w:t>
      </w:r>
      <w:r>
        <w:rPr>
          <w:rFonts w:ascii="Times New Roman" w:hAnsi="Times New Roman" w:eastAsia="OfficinaSansBoldITC"/>
          <w:sz w:val="28"/>
          <w:szCs w:val="28"/>
        </w:rPr>
        <w:t xml:space="preserve">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Мировая эк</w:t>
      </w:r>
      <w:r>
        <w:rPr>
          <w:rFonts w:ascii="Times New Roman" w:hAnsi="Times New Roman" w:eastAsia="OfficinaSansBoldITC"/>
          <w:sz w:val="28"/>
          <w:szCs w:val="28"/>
        </w:rPr>
        <w:t xml:space="preserve">ономика. Международное разделение труда. Экспорт</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импорт товаров и услуг. Выгоды и убытки от участия в международной торговле. Государственное регулирование внешней торговли.</w:t>
      </w:r>
      <w:r>
        <w:rPr>
          <w:rFonts w:ascii="Times New Roman" w:hAnsi="Times New Roman" w:eastAsia="OfficinaSansBoldITC"/>
          <w:sz w:val="28"/>
          <w:szCs w:val="28"/>
        </w:rPr>
      </w:r>
      <w:r/>
    </w:p>
    <w:p>
      <w:pPr>
        <w:pStyle w:val="1228"/>
        <w:ind w:firstLine="709"/>
        <w:spacing w:lineRule="auto" w:line="350" w:after="0"/>
        <w:rPr>
          <w:rFonts w:ascii="Times New Roman" w:hAnsi="Times New Roman" w:eastAsia="OfficinaSansBoldITC"/>
        </w:rPr>
      </w:pPr>
      <w:r>
        <w:rPr>
          <w:rFonts w:ascii="Times New Roman" w:hAnsi="Times New Roman" w:eastAsia="OfficinaSansBoldITC"/>
          <w:sz w:val="28"/>
          <w:szCs w:val="28"/>
        </w:rPr>
        <w:t xml:space="preserve">123.</w:t>
      </w:r>
      <w:r>
        <w:rPr>
          <w:rFonts w:ascii="Times New Roman" w:hAnsi="Times New Roman" w:eastAsia="OfficinaSansBoldITC"/>
          <w:sz w:val="28"/>
          <w:szCs w:val="28"/>
        </w:rPr>
        <w:t xml:space="preserve">4. Содержание обучения в </w:t>
      </w:r>
      <w:r>
        <w:rPr>
          <w:rFonts w:ascii="Times New Roman" w:hAnsi="Times New Roman" w:eastAsia="OfficinaSansBoldITC"/>
          <w:sz w:val="28"/>
          <w:szCs w:val="28"/>
        </w:rPr>
        <w:t xml:space="preserve">11</w:t>
      </w:r>
      <w:r>
        <w:rPr>
          <w:rFonts w:ascii="Times New Roman" w:hAnsi="Times New Roman" w:eastAsia="OfficinaSansBoldITC"/>
          <w:sz w:val="28"/>
          <w:szCs w:val="28"/>
        </w:rPr>
        <w:t xml:space="preserve"> классе.</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123.</w:t>
      </w:r>
      <w:r>
        <w:rPr>
          <w:rFonts w:ascii="Times New Roman" w:hAnsi="Times New Roman" w:eastAsia="OfficinaSansBoldITC"/>
          <w:sz w:val="28"/>
          <w:szCs w:val="28"/>
        </w:rPr>
        <w:t xml:space="preserve">4.1. </w:t>
      </w:r>
      <w:r>
        <w:rPr>
          <w:rFonts w:ascii="Times New Roman" w:hAnsi="Times New Roman" w:eastAsia="OfficinaSansBoldITC"/>
          <w:sz w:val="28"/>
          <w:szCs w:val="28"/>
        </w:rPr>
        <w:t xml:space="preserve">Социальная сфера.</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Социальные о</w:t>
      </w:r>
      <w:r>
        <w:rPr>
          <w:rFonts w:ascii="Times New Roman" w:hAnsi="Times New Roman" w:eastAsia="OfficinaSansBoldITC"/>
          <w:sz w:val="28"/>
          <w:szCs w:val="28"/>
        </w:rPr>
        <w:t xml:space="preserve">бщности, группы, их типы. Социальная стратификация,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ее критерии. Социальное неравенство. Социальная структура российского общества. Государственная поддержка социально незащищенных слоев общества</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Российской Федерации.</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Положение индивида в обществе. Соц</w:t>
      </w:r>
      <w:r>
        <w:rPr>
          <w:rFonts w:ascii="Times New Roman" w:hAnsi="Times New Roman" w:eastAsia="OfficinaSansBoldITC"/>
          <w:sz w:val="28"/>
          <w:szCs w:val="28"/>
        </w:rPr>
        <w:t xml:space="preserve">иальные статусы и роли. Социальная мобильность, ее формы и каналы в современном российском обществе.</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w:t>
      </w:r>
      <w:r>
        <w:rPr>
          <w:rFonts w:ascii="Times New Roman" w:hAnsi="Times New Roman" w:eastAsia="OfficinaSansBoldITC"/>
          <w:sz w:val="28"/>
          <w:szCs w:val="28"/>
        </w:rPr>
        <w:t xml:space="preserve"> Российской Федерации. Помощь государства многодетным семьям.</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Миграционные процессы в современном мире. Этнические общности. Нации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межнациональные отношения. Этносоциальные конфликты, способы</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их предотвращения и пути разрешения. Конституционные принцип</w:t>
      </w:r>
      <w:r>
        <w:rPr>
          <w:rFonts w:ascii="Times New Roman" w:hAnsi="Times New Roman" w:eastAsia="OfficinaSansBoldITC"/>
          <w:sz w:val="28"/>
          <w:szCs w:val="28"/>
        </w:rPr>
        <w:t xml:space="preserve">ы национальной политики в Российской Федерации.</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Социальные нормы и отклоняющееся (девиантное) поведение. Формы социальных девиаций. Конформизм. Социальный контроль и самоконтроль.</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Социальный конфликт. Виды социальных конфликтов, их причины. Способы разреше</w:t>
      </w:r>
      <w:r>
        <w:rPr>
          <w:rFonts w:ascii="Times New Roman" w:hAnsi="Times New Roman" w:eastAsia="OfficinaSansBoldITC"/>
          <w:sz w:val="28"/>
          <w:szCs w:val="28"/>
        </w:rPr>
        <w:t xml:space="preserve">ния социальных конфликтов. Особенности профессиональной деятельности социолога, социального психолога.</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123.</w:t>
      </w:r>
      <w:r>
        <w:rPr>
          <w:rFonts w:ascii="Times New Roman" w:hAnsi="Times New Roman" w:eastAsia="OfficinaSansBoldITC"/>
          <w:sz w:val="28"/>
          <w:szCs w:val="28"/>
        </w:rPr>
        <w:t xml:space="preserve">4.2. </w:t>
      </w:r>
      <w:r>
        <w:rPr>
          <w:rFonts w:ascii="Times New Roman" w:hAnsi="Times New Roman" w:eastAsia="OfficinaSansBoldITC"/>
          <w:sz w:val="28"/>
          <w:szCs w:val="28"/>
        </w:rPr>
        <w:t xml:space="preserve">Политическая сфера.</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Политическая власть и субъекты политики в современном обществе. Политические институты. Политическая деятельность.</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Политичес</w:t>
      </w:r>
      <w:r>
        <w:rPr>
          <w:rFonts w:ascii="Times New Roman" w:hAnsi="Times New Roman" w:eastAsia="OfficinaSansBoldITC"/>
          <w:sz w:val="28"/>
          <w:szCs w:val="28"/>
        </w:rPr>
        <w:t xml:space="preserve">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w:t>
      </w:r>
      <w:r>
        <w:rPr>
          <w:rFonts w:ascii="Times New Roman" w:hAnsi="Times New Roman" w:eastAsia="OfficinaSansBoldITC"/>
          <w:sz w:val="28"/>
          <w:szCs w:val="28"/>
        </w:rPr>
        <w:t xml:space="preserve">а государственного (территориального) устройства, политический режим. Типология форм государства.</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w:t>
      </w:r>
      <w:r>
        <w:rPr>
          <w:rFonts w:ascii="Times New Roman" w:hAnsi="Times New Roman" w:eastAsia="OfficinaSansBoldITC"/>
          <w:sz w:val="28"/>
          <w:szCs w:val="28"/>
        </w:rPr>
        <w:t xml:space="preserve">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Российской Федерации. Государственная политика Российской Феде</w:t>
      </w:r>
      <w:r>
        <w:rPr>
          <w:rFonts w:ascii="Times New Roman" w:hAnsi="Times New Roman" w:eastAsia="OfficinaSansBoldITC"/>
          <w:sz w:val="28"/>
          <w:szCs w:val="28"/>
        </w:rPr>
        <w:t xml:space="preserve">рации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по противодействию экстремизму.</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Политическая культура общества и личности. Политическое поведение. Политическое участие. Причины абсентеизма. Политическая идеология, ее роль</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обществе. Основные идейно-политические течения современности.</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Политическ</w:t>
      </w:r>
      <w:r>
        <w:rPr>
          <w:rFonts w:ascii="Times New Roman" w:hAnsi="Times New Roman" w:eastAsia="OfficinaSansBoldITC"/>
          <w:sz w:val="28"/>
          <w:szCs w:val="28"/>
        </w:rPr>
        <w:t xml:space="preserve">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Избирательная система. Типы избирательных систем: мажоритарная, пропорциональная, смешанная</w:t>
      </w:r>
      <w:r>
        <w:rPr>
          <w:rFonts w:ascii="Times New Roman" w:hAnsi="Times New Roman" w:eastAsia="OfficinaSansBoldITC"/>
          <w:sz w:val="28"/>
          <w:szCs w:val="28"/>
        </w:rPr>
        <w:t xml:space="preserve">. Избирательная система</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Российской Федерации.</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Политическая элита и политическое лидерство. Типология лидерства.</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Роль средств массовой информации в политической жизни общества. Интернет в современной политической коммуникации.</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Правовое регулирование обществ</w:t>
      </w:r>
      <w:r>
        <w:rPr>
          <w:rFonts w:ascii="Times New Roman" w:hAnsi="Times New Roman" w:eastAsia="OfficinaSansBoldITC"/>
          <w:sz w:val="28"/>
          <w:szCs w:val="28"/>
        </w:rPr>
        <w:t xml:space="preserve">енных отношений в Российской Федерации.</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w:t>
      </w:r>
      <w:r>
        <w:rPr>
          <w:rFonts w:ascii="Times New Roman" w:hAnsi="Times New Roman" w:eastAsia="OfficinaSansBoldITC"/>
          <w:sz w:val="28"/>
          <w:szCs w:val="28"/>
        </w:rPr>
        <w:t xml:space="preserve">вого статуса несовершеннолетних. Правонарушение и юридическая ответственность. Функции правоохранительных органов Российской Федерации.</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Конституция Российской Федерации. Основы конституционного строя Российской Федерации. Гражданство Российской Федерации. </w:t>
      </w:r>
      <w:r>
        <w:rPr>
          <w:rFonts w:ascii="Times New Roman" w:hAnsi="Times New Roman" w:eastAsia="OfficinaSansBoldITC"/>
          <w:sz w:val="28"/>
          <w:szCs w:val="28"/>
        </w:rPr>
        <w:t xml:space="preserve">Личные (гражданские), политические, социально-экономические и культурные права</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w:t>
      </w:r>
      <w:r>
        <w:rPr>
          <w:rFonts w:ascii="Times New Roman" w:hAnsi="Times New Roman" w:eastAsia="OfficinaSansBoldITC"/>
          <w:sz w:val="28"/>
          <w:szCs w:val="28"/>
        </w:rPr>
        <w:t xml:space="preserve">ого времени.</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Семейное право. Порядок и условия заключения и расторжения брака. Правово</w:t>
      </w:r>
      <w:r>
        <w:rPr>
          <w:rFonts w:ascii="Times New Roman" w:hAnsi="Times New Roman" w:eastAsia="OfficinaSansBoldITC"/>
          <w:sz w:val="28"/>
          <w:szCs w:val="28"/>
        </w:rPr>
        <w:t xml:space="preserve">е регулирование отношений супругов. Права и обязанности родителей</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детей.</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Трудовое право. Трудовые правоотношения. Порядок приема на работу, заключения и расторжения трудового договора. Права и обязанности работников</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работодателей. Дисциплинарная отве</w:t>
      </w:r>
      <w:r>
        <w:rPr>
          <w:rFonts w:ascii="Times New Roman" w:hAnsi="Times New Roman" w:eastAsia="OfficinaSansBoldITC"/>
          <w:sz w:val="28"/>
          <w:szCs w:val="28"/>
        </w:rPr>
        <w:t xml:space="preserve">тственность. Защита трудовых прав работников. Особенности трудовых правоотношений с участием несовершеннолетних работников.</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Законодательство Российской Федерации о налогах и сборах. Участники отношений, регулируемых законодательством о налогах и сборах. Пр</w:t>
      </w:r>
      <w:r>
        <w:rPr>
          <w:rFonts w:ascii="Times New Roman" w:hAnsi="Times New Roman" w:eastAsia="OfficinaSansBoldITC"/>
          <w:sz w:val="28"/>
          <w:szCs w:val="28"/>
        </w:rPr>
        <w:t xml:space="preserve">ава</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обязанности налогоплательщиков. Ответственность за налоговые правонарушения. </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Федеральный закон «Об образовании в Российской Федерации»</w:t>
      </w:r>
      <w:r>
        <w:rPr>
          <w:rFonts w:ascii="Times New Roman" w:hAnsi="Times New Roman" w:eastAsia="OfficinaSansBoldITC"/>
          <w:sz w:val="28"/>
          <w:szCs w:val="28"/>
        </w:rPr>
        <w:t xml:space="preserve"> от 29декабря 2012 г. № 273-ФЗ</w:t>
      </w:r>
      <w:r>
        <w:rPr>
          <w:rFonts w:ascii="Times New Roman" w:hAnsi="Times New Roman" w:eastAsia="OfficinaSansBoldITC"/>
          <w:sz w:val="28"/>
          <w:szCs w:val="28"/>
        </w:rPr>
        <w:t xml:space="preserve">. Порядок приема на обучение в образовательные организации среднего профессиональног</w:t>
      </w:r>
      <w:r>
        <w:rPr>
          <w:rFonts w:ascii="Times New Roman" w:hAnsi="Times New Roman" w:eastAsia="OfficinaSansBoldITC"/>
          <w:sz w:val="28"/>
          <w:szCs w:val="28"/>
        </w:rPr>
        <w:t xml:space="preserve">о и высшего образования. Порядок оказания платных образовательных услуг.</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Административное право и его субъекты. Административное правонарушение и административная ответственность.</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Уголовный процесс, его принципы и стадии. Участники уголовного процесса.</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Уго</w:t>
      </w:r>
      <w:r>
        <w:rPr>
          <w:rFonts w:ascii="Times New Roman" w:hAnsi="Times New Roman" w:eastAsia="OfficinaSansBoldITC"/>
          <w:sz w:val="28"/>
          <w:szCs w:val="28"/>
        </w:rPr>
        <w:t xml:space="preserve">ловное право. Основные принципы уголовного права. Понятие преступления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виды преступлений. Уголовная ответственность, ее цели, виды наказаний</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уголовном праве. Особенности уголовной ответственности несовершеннолетних. Гражданские споры, порядок их расс</w:t>
      </w:r>
      <w:r>
        <w:rPr>
          <w:rFonts w:ascii="Times New Roman" w:hAnsi="Times New Roman" w:eastAsia="OfficinaSansBoldITC"/>
          <w:sz w:val="28"/>
          <w:szCs w:val="28"/>
        </w:rPr>
        <w:t xml:space="preserve">мотрения. Основные принципы гражданского процесса. У</w:t>
      </w:r>
      <w:r>
        <w:rPr>
          <w:rFonts w:ascii="Times New Roman" w:hAnsi="Times New Roman" w:eastAsia="OfficinaSansBoldITC"/>
          <w:sz w:val="28"/>
          <w:szCs w:val="28"/>
        </w:rPr>
        <w:t xml:space="preserve">частники гражданского процесса.</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Конституционное судопроизводство. Арбитражное судопроизводство.</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Юридическое образование, юристы как социально-профессиональная группа.</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Административный процесс. Судебное пр</w:t>
      </w:r>
      <w:r>
        <w:rPr>
          <w:rFonts w:ascii="Times New Roman" w:hAnsi="Times New Roman" w:eastAsia="OfficinaSansBoldITC"/>
          <w:sz w:val="28"/>
          <w:szCs w:val="28"/>
        </w:rPr>
        <w:t xml:space="preserve">оизводство по делам</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об административных правонарушениях.</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Экологическое законодательство. Экологические правонарушения. Способы защиты права на благоприятную</w:t>
      </w:r>
      <w:r>
        <w:rPr>
          <w:rFonts w:ascii="Times New Roman" w:hAnsi="Times New Roman" w:eastAsia="OfficinaSansBoldITC"/>
          <w:sz w:val="28"/>
          <w:szCs w:val="28"/>
        </w:rPr>
        <w:t xml:space="preserve"> окружающую среду.</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123.</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Планируемые результаты освоения </w:t>
      </w:r>
      <w:r>
        <w:rPr>
          <w:rFonts w:ascii="Times New Roman" w:hAnsi="Times New Roman" w:eastAsia="OfficinaSansBoldITC"/>
          <w:sz w:val="28"/>
          <w:szCs w:val="28"/>
        </w:rPr>
        <w:t xml:space="preserve">программы по обществознанию. </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123.</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.1. </w:t>
      </w:r>
      <w:r>
        <w:rPr>
          <w:rFonts w:ascii="Times New Roman" w:hAnsi="Times New Roman" w:eastAsia="SchoolBookSanPin"/>
          <w:sz w:val="28"/>
          <w:szCs w:val="28"/>
        </w:rPr>
        <w:t xml:space="preserve">Ли</w:t>
      </w:r>
      <w:r>
        <w:rPr>
          <w:rFonts w:ascii="Times New Roman" w:hAnsi="Times New Roman" w:eastAsia="SchoolBookSanPin"/>
          <w:sz w:val="28"/>
          <w:szCs w:val="28"/>
        </w:rPr>
        <w:t xml:space="preserve">чностные результаты </w:t>
      </w:r>
      <w:r>
        <w:rPr>
          <w:rFonts w:ascii="Times New Roman" w:hAnsi="Times New Roman" w:eastAsia="OfficinaSansBoldITC"/>
          <w:sz w:val="28"/>
          <w:szCs w:val="28"/>
        </w:rPr>
        <w:t xml:space="preserve">изучения обществознания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воплощают традиционные российские социокультурные и духовно-нравственные ценности, принятые в обществе нормы поведения, отражают готовность </w:t>
      </w:r>
      <w:r>
        <w:rPr>
          <w:rFonts w:ascii="Times New Roman" w:hAnsi="Times New Roman" w:eastAsia="SchoolBookSanPin"/>
          <w:bCs/>
          <w:sz w:val="28"/>
          <w:szCs w:val="28"/>
        </w:rPr>
        <w:t xml:space="preserve">готовность</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способность обучающихся руководствоваться сформированной в</w:t>
      </w:r>
      <w:r>
        <w:rPr>
          <w:rFonts w:ascii="Times New Roman" w:hAnsi="Times New Roman" w:eastAsia="SchoolBookSanPin"/>
          <w:bCs/>
          <w:sz w:val="28"/>
          <w:szCs w:val="28"/>
        </w:rPr>
        <w:t xml:space="preserve">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w:t>
      </w:r>
      <w:r>
        <w:rPr>
          <w:rFonts w:ascii="Times New Roman" w:hAnsi="Times New Roman" w:eastAsia="SchoolBookSanPin"/>
          <w:bCs/>
          <w:sz w:val="28"/>
          <w:szCs w:val="28"/>
        </w:rPr>
        <w:t xml:space="preserve">льной деятельности, в том числе в части:</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1) </w:t>
      </w:r>
      <w:r>
        <w:rPr>
          <w:rFonts w:ascii="Times New Roman" w:hAnsi="Times New Roman" w:eastAsia="SchoolBookSanPin"/>
          <w:bCs/>
          <w:sz w:val="28"/>
          <w:szCs w:val="28"/>
        </w:rPr>
        <w:t xml:space="preserve">гражданского воспитания:</w:t>
      </w:r>
      <w:r>
        <w:rPr>
          <w:rFonts w:ascii="Times New Roman" w:hAnsi="Times New Roman" w:eastAsia="SchoolBookSanPin"/>
          <w:bCs/>
          <w:sz w:val="28"/>
          <w:szCs w:val="28"/>
        </w:rPr>
        <w:t xml:space="preserve"> </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сформированность гражданской позиции обучающегося как активного</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ответственного члена российского общества;</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осознание своих конституционных прав и обязанностей, уважение закона</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прав</w:t>
      </w:r>
      <w:r>
        <w:rPr>
          <w:rFonts w:ascii="Times New Roman" w:hAnsi="Times New Roman" w:eastAsia="SchoolBookSanPin"/>
          <w:bCs/>
          <w:sz w:val="28"/>
          <w:szCs w:val="28"/>
        </w:rPr>
        <w:t xml:space="preserve">опорядка;</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принятие традиционных национальных, общечеловеческих гуманистических</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демократических ценностей; уважение ценностей иных культур, конфессий;</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готовность противостоять идеологии экстремизма, национализма, ксенофобии, дискриминации по социальным, </w:t>
      </w:r>
      <w:r>
        <w:rPr>
          <w:rFonts w:ascii="Times New Roman" w:hAnsi="Times New Roman" w:eastAsia="SchoolBookSanPin"/>
          <w:bCs/>
          <w:sz w:val="28"/>
          <w:szCs w:val="28"/>
        </w:rPr>
        <w:t xml:space="preserve">религиозным, расовым, национальным признакам;</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готовность вести совместную деятельность в интересах гражданского общества, участвовать в самоуправлении </w:t>
      </w:r>
      <w:r>
        <w:rPr>
          <w:rFonts w:ascii="Times New Roman" w:hAnsi="Times New Roman" w:eastAsia="SchoolBookSanPin"/>
          <w:bCs/>
          <w:sz w:val="28"/>
          <w:szCs w:val="28"/>
        </w:rPr>
        <w:t xml:space="preserve">в образовательной организации</w:t>
      </w:r>
      <w:r>
        <w:rPr>
          <w:rFonts w:ascii="Times New Roman" w:hAnsi="Times New Roman" w:eastAsia="SchoolBookSanPin"/>
          <w:bCs/>
          <w:sz w:val="28"/>
          <w:szCs w:val="28"/>
        </w:rPr>
        <w:t xml:space="preserve">;</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умение взаимодействовать с социальными институтами в соответствии</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с их фу</w:t>
      </w:r>
      <w:r>
        <w:rPr>
          <w:rFonts w:ascii="Times New Roman" w:hAnsi="Times New Roman" w:eastAsia="SchoolBookSanPin"/>
          <w:bCs/>
          <w:sz w:val="28"/>
          <w:szCs w:val="28"/>
        </w:rPr>
        <w:t xml:space="preserve">нкциями и назначением;</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готовность к гуманитарной </w:t>
      </w:r>
      <w:r>
        <w:rPr>
          <w:rFonts w:ascii="Times New Roman" w:hAnsi="Times New Roman" w:eastAsia="SchoolBookSanPin"/>
          <w:bCs/>
          <w:sz w:val="28"/>
          <w:szCs w:val="28"/>
        </w:rPr>
        <w:t xml:space="preserve">и волонтерской </w:t>
      </w:r>
      <w:r>
        <w:rPr>
          <w:rFonts w:ascii="Times New Roman" w:hAnsi="Times New Roman" w:eastAsia="SchoolBookSanPin"/>
          <w:bCs/>
          <w:sz w:val="28"/>
          <w:szCs w:val="28"/>
        </w:rPr>
        <w:t xml:space="preserve">деятельности;</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2) </w:t>
      </w:r>
      <w:r>
        <w:rPr>
          <w:rFonts w:ascii="Times New Roman" w:hAnsi="Times New Roman" w:eastAsia="SchoolBookSanPin"/>
          <w:bCs/>
          <w:sz w:val="28"/>
          <w:szCs w:val="28"/>
        </w:rPr>
        <w:t xml:space="preserve">патриотического воспитания:</w:t>
      </w:r>
      <w:r>
        <w:rPr>
          <w:rFonts w:ascii="Times New Roman" w:hAnsi="Times New Roman" w:eastAsia="SchoolBookSanPin"/>
          <w:bCs/>
          <w:sz w:val="28"/>
          <w:szCs w:val="28"/>
        </w:rPr>
        <w:t xml:space="preserve"> </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за с</w:t>
      </w:r>
      <w:r>
        <w:rPr>
          <w:rFonts w:ascii="Times New Roman" w:hAnsi="Times New Roman" w:eastAsia="SchoolBookSanPin"/>
          <w:bCs/>
          <w:sz w:val="28"/>
          <w:szCs w:val="28"/>
        </w:rPr>
        <w:t xml:space="preserve">вой край, свою Родину, свой язык и культуру, прошлое и настоящее многонационального народа России;</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ценностное отношение к государственным символам, историческому</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природному наследию, памятникам, традициям народов России; достижениям России в науке, иску</w:t>
      </w:r>
      <w:r>
        <w:rPr>
          <w:rFonts w:ascii="Times New Roman" w:hAnsi="Times New Roman" w:eastAsia="SchoolBookSanPin"/>
          <w:bCs/>
          <w:sz w:val="28"/>
          <w:szCs w:val="28"/>
        </w:rPr>
        <w:t xml:space="preserve">сстве, спорте, технологиях, труде; идейная убежденность, готовность к служению Отечеству и его защите, ответственность за его судьбу;</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position w:val="1"/>
          <w:sz w:val="28"/>
          <w:szCs w:val="28"/>
        </w:rPr>
        <w:t xml:space="preserve">3) </w:t>
      </w:r>
      <w:r>
        <w:rPr>
          <w:rFonts w:ascii="Times New Roman" w:hAnsi="Times New Roman" w:eastAsia="SchoolBookSanPin"/>
          <w:bCs/>
          <w:position w:val="1"/>
          <w:sz w:val="28"/>
          <w:szCs w:val="28"/>
        </w:rPr>
        <w:t xml:space="preserve">духовно-нравственного воспитания:</w:t>
      </w:r>
      <w:r>
        <w:rPr>
          <w:rFonts w:ascii="Times New Roman" w:hAnsi="Times New Roman" w:eastAsia="SchoolBookSanPin"/>
          <w:bCs/>
          <w:position w:val="1"/>
          <w:sz w:val="28"/>
          <w:szCs w:val="28"/>
        </w:rPr>
        <w:t xml:space="preserve"> </w:t>
      </w:r>
      <w:r>
        <w:rPr>
          <w:rFonts w:ascii="Times New Roman" w:hAnsi="Times New Roman" w:eastAsia="SchoolBookSanPin"/>
          <w:bCs/>
          <w:position w:val="1"/>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осознание духовных ценностей российского народа;</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сформированность нравственного созн</w:t>
      </w:r>
      <w:r>
        <w:rPr>
          <w:rFonts w:ascii="Times New Roman" w:hAnsi="Times New Roman" w:eastAsia="SchoolBookSanPin"/>
          <w:bCs/>
          <w:sz w:val="28"/>
          <w:szCs w:val="28"/>
        </w:rPr>
        <w:t xml:space="preserve">ания, этического поведения;</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способность оценивать ситуацию и принимать осознанные решения, ориентируясь на морально-нравственные нормы и ценности;</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осознание личного вклада в построение устойчивого будущего;</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ответственное отношение к своим родителям, создан</w:t>
      </w:r>
      <w:r>
        <w:rPr>
          <w:rFonts w:ascii="Times New Roman" w:hAnsi="Times New Roman" w:eastAsia="SchoolBookSanPin"/>
          <w:bCs/>
          <w:sz w:val="28"/>
          <w:szCs w:val="28"/>
        </w:rPr>
        <w:t xml:space="preserve">ию семьи на основе осознанного принятия ценностей семейной жизни в соответствии с традициями народов России;</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position w:val="1"/>
          <w:sz w:val="28"/>
          <w:szCs w:val="28"/>
        </w:rPr>
        <w:t xml:space="preserve">4) </w:t>
      </w:r>
      <w:r>
        <w:rPr>
          <w:rFonts w:ascii="Times New Roman" w:hAnsi="Times New Roman" w:eastAsia="SchoolBookSanPin"/>
          <w:bCs/>
          <w:position w:val="1"/>
          <w:sz w:val="28"/>
          <w:szCs w:val="28"/>
        </w:rPr>
        <w:t xml:space="preserve">эстетического воспитания:</w:t>
      </w:r>
      <w:r>
        <w:rPr>
          <w:rFonts w:ascii="Times New Roman" w:hAnsi="Times New Roman" w:eastAsia="SchoolBookSanPin"/>
          <w:bCs/>
          <w:position w:val="1"/>
          <w:sz w:val="28"/>
          <w:szCs w:val="28"/>
        </w:rPr>
        <w:t xml:space="preserve"> </w:t>
      </w:r>
      <w:r>
        <w:rPr>
          <w:rFonts w:ascii="Times New Roman" w:hAnsi="Times New Roman" w:eastAsia="SchoolBookSanPin"/>
          <w:bCs/>
          <w:position w:val="1"/>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эстетическое отношение к миру, включая эстетику быта, научного</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технического творчества, спорта, труда, общественны</w:t>
      </w:r>
      <w:r>
        <w:rPr>
          <w:rFonts w:ascii="Times New Roman" w:hAnsi="Times New Roman" w:eastAsia="SchoolBookSanPin"/>
          <w:bCs/>
          <w:sz w:val="28"/>
          <w:szCs w:val="28"/>
        </w:rPr>
        <w:t xml:space="preserve">х отношений;</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убежденность в значимости для личности и общества отечественного</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мирового искусства, этнических к</w:t>
      </w:r>
      <w:r>
        <w:rPr>
          <w:rFonts w:ascii="Times New Roman" w:hAnsi="Times New Roman" w:eastAsia="SchoolBookSanPin"/>
          <w:bCs/>
          <w:sz w:val="28"/>
          <w:szCs w:val="28"/>
        </w:rPr>
        <w:t xml:space="preserve">ультурных традиций и народного творчества;</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стремление проявлять качества творческой личности</w:t>
      </w:r>
      <w:r>
        <w:rPr>
          <w:rFonts w:ascii="Times New Roman" w:hAnsi="Times New Roman" w:eastAsia="SchoolBookSanPin"/>
          <w:bCs/>
          <w:sz w:val="28"/>
          <w:szCs w:val="28"/>
        </w:rPr>
        <w:t xml:space="preserve">;</w:t>
      </w:r>
      <w:r>
        <w:rPr>
          <w:rFonts w:ascii="Times New Roman" w:hAnsi="Times New Roman" w:eastAsia="SchoolBookSanPin"/>
          <w:bCs/>
          <w:sz w:val="28"/>
          <w:szCs w:val="28"/>
        </w:rPr>
        <w:t xml:space="preserve"> </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position w:val="1"/>
          <w:sz w:val="28"/>
          <w:szCs w:val="28"/>
        </w:rPr>
        <w:t xml:space="preserve">5) </w:t>
      </w:r>
      <w:r>
        <w:rPr>
          <w:rFonts w:ascii="Times New Roman" w:hAnsi="Times New Roman" w:eastAsia="SchoolBookSanPin"/>
          <w:bCs/>
          <w:position w:val="1"/>
          <w:sz w:val="28"/>
          <w:szCs w:val="28"/>
        </w:rPr>
        <w:t xml:space="preserve">физического воспитания:</w:t>
      </w:r>
      <w:r>
        <w:rPr>
          <w:rFonts w:ascii="Times New Roman" w:hAnsi="Times New Roman" w:eastAsia="SchoolBookSanPin"/>
          <w:bCs/>
          <w:position w:val="1"/>
          <w:sz w:val="28"/>
          <w:szCs w:val="28"/>
        </w:rPr>
        <w:t xml:space="preserve"> </w:t>
      </w:r>
      <w:r>
        <w:rPr>
          <w:rFonts w:ascii="Times New Roman" w:hAnsi="Times New Roman" w:eastAsia="SchoolBookSanPin"/>
          <w:bCs/>
          <w:position w:val="1"/>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сформированность здорового и безопасного образа жизни, ответственного отношения к своему здоровью, потребность в физическом совершенс</w:t>
      </w:r>
      <w:r>
        <w:rPr>
          <w:rFonts w:ascii="Times New Roman" w:hAnsi="Times New Roman" w:eastAsia="SchoolBookSanPin"/>
          <w:bCs/>
          <w:sz w:val="28"/>
          <w:szCs w:val="28"/>
        </w:rPr>
        <w:t xml:space="preserve">твовании;</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активное неприятие вредных привычек и иных форм причинения вреда физическому и психическому здоровью;</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position w:val="1"/>
          <w:sz w:val="28"/>
          <w:szCs w:val="28"/>
        </w:rPr>
        <w:t xml:space="preserve">6) </w:t>
      </w:r>
      <w:r>
        <w:rPr>
          <w:rFonts w:ascii="Times New Roman" w:hAnsi="Times New Roman" w:eastAsia="SchoolBookSanPin"/>
          <w:bCs/>
          <w:position w:val="1"/>
          <w:sz w:val="28"/>
          <w:szCs w:val="28"/>
        </w:rPr>
        <w:t xml:space="preserve">трудового воспитания:</w:t>
      </w:r>
      <w:r>
        <w:rPr>
          <w:rFonts w:ascii="Times New Roman" w:hAnsi="Times New Roman" w:eastAsia="SchoolBookSanPin"/>
          <w:bCs/>
          <w:position w:val="1"/>
          <w:sz w:val="28"/>
          <w:szCs w:val="28"/>
        </w:rPr>
        <w:t xml:space="preserve"> </w:t>
      </w:r>
      <w:r>
        <w:rPr>
          <w:rFonts w:ascii="Times New Roman" w:hAnsi="Times New Roman" w:eastAsia="SchoolBookSanPin"/>
          <w:bCs/>
          <w:position w:val="1"/>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готовность к труду, осознание ценности мастерства, трудолюбие;</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готовность к активной социально направленной деятельнос</w:t>
      </w:r>
      <w:r>
        <w:rPr>
          <w:rFonts w:ascii="Times New Roman" w:hAnsi="Times New Roman" w:eastAsia="SchoolBookSanPin"/>
          <w:bCs/>
          <w:sz w:val="28"/>
          <w:szCs w:val="28"/>
        </w:rPr>
        <w:t xml:space="preserve">ти, способность инициировать, планировать и самостоятельно выполнять такую деятельность;</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w:t>
      </w:r>
      <w:r>
        <w:rPr>
          <w:rFonts w:ascii="Times New Roman" w:hAnsi="Times New Roman" w:eastAsia="SchoolBookSanPin"/>
          <w:bCs/>
          <w:sz w:val="28"/>
          <w:szCs w:val="28"/>
        </w:rPr>
        <w:t xml:space="preserve">эффективному труду и постоянному профессиональному росту, к учету общественных потребностей при предстоящем выборе сферы деятельности;</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готовность и способность к образованию и самообразованию на протяжении жизни;</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position w:val="1"/>
          <w:sz w:val="28"/>
          <w:szCs w:val="28"/>
        </w:rPr>
        <w:t xml:space="preserve">7) </w:t>
      </w:r>
      <w:r>
        <w:rPr>
          <w:rFonts w:ascii="Times New Roman" w:hAnsi="Times New Roman" w:eastAsia="SchoolBookSanPin"/>
          <w:bCs/>
          <w:position w:val="1"/>
          <w:sz w:val="28"/>
          <w:szCs w:val="28"/>
        </w:rPr>
        <w:t xml:space="preserve">экологического воспитания:</w:t>
      </w:r>
      <w:r>
        <w:rPr>
          <w:rFonts w:ascii="Times New Roman" w:hAnsi="Times New Roman" w:eastAsia="SchoolBookSanPin"/>
          <w:bCs/>
          <w:position w:val="1"/>
          <w:sz w:val="28"/>
          <w:szCs w:val="28"/>
        </w:rPr>
        <w:t xml:space="preserve"> </w:t>
      </w:r>
      <w:r>
        <w:rPr>
          <w:rFonts w:ascii="Times New Roman" w:hAnsi="Times New Roman" w:eastAsia="SchoolBookSanPin"/>
          <w:bCs/>
          <w:position w:val="1"/>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сформированн</w:t>
      </w:r>
      <w:r>
        <w:rPr>
          <w:rFonts w:ascii="Times New Roman" w:hAnsi="Times New Roman" w:eastAsia="SchoolBookSanPin"/>
          <w:bCs/>
          <w:sz w:val="28"/>
          <w:szCs w:val="28"/>
        </w:rPr>
        <w:t xml:space="preserve">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планирование и осуществление действий в окружающей среде на основе знания цел</w:t>
      </w:r>
      <w:r>
        <w:rPr>
          <w:rFonts w:ascii="Times New Roman" w:hAnsi="Times New Roman" w:eastAsia="SchoolBookSanPin"/>
          <w:bCs/>
          <w:sz w:val="28"/>
          <w:szCs w:val="28"/>
        </w:rPr>
        <w:t xml:space="preserve">ей устойчивого развития человечества;</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активное неприятие действий, приносящих вред окружающей среде;</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умение прогнозировать неблагоприятные экологические последствия предпринимаемых действий, предотвращать их;</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расширение опыта деятельности экологической нап</w:t>
      </w:r>
      <w:r>
        <w:rPr>
          <w:rFonts w:ascii="Times New Roman" w:hAnsi="Times New Roman" w:eastAsia="SchoolBookSanPin"/>
          <w:bCs/>
          <w:sz w:val="28"/>
          <w:szCs w:val="28"/>
        </w:rPr>
        <w:t xml:space="preserve">равленности;</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position w:val="1"/>
          <w:sz w:val="28"/>
          <w:szCs w:val="28"/>
        </w:rPr>
        <w:t xml:space="preserve">8) </w:t>
      </w:r>
      <w:r>
        <w:rPr>
          <w:rFonts w:ascii="Times New Roman" w:hAnsi="Times New Roman" w:eastAsia="SchoolBookSanPin"/>
          <w:bCs/>
          <w:position w:val="1"/>
          <w:sz w:val="28"/>
          <w:szCs w:val="28"/>
        </w:rPr>
        <w:t xml:space="preserve">ценности научного познания:</w:t>
      </w:r>
      <w:r>
        <w:rPr>
          <w:rFonts w:ascii="Times New Roman" w:hAnsi="Times New Roman" w:eastAsia="SchoolBookSanPin"/>
          <w:bCs/>
          <w:position w:val="1"/>
          <w:sz w:val="28"/>
          <w:szCs w:val="28"/>
        </w:rPr>
        <w:t xml:space="preserve"> </w:t>
      </w:r>
      <w:r>
        <w:rPr>
          <w:rFonts w:ascii="Times New Roman" w:hAnsi="Times New Roman" w:eastAsia="SchoolBookSanPin"/>
          <w:bCs/>
          <w:position w:val="1"/>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w:t>
      </w:r>
      <w:r>
        <w:rPr>
          <w:rFonts w:ascii="Times New Roman" w:hAnsi="Times New Roman" w:eastAsia="SchoolBookSanPin"/>
          <w:bCs/>
          <w:sz w:val="28"/>
          <w:szCs w:val="28"/>
        </w:rPr>
        <w:t xml:space="preserve">ликультурном мире;</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осознание цен</w:t>
      </w:r>
      <w:r>
        <w:rPr>
          <w:rFonts w:ascii="Times New Roman" w:hAnsi="Times New Roman" w:eastAsia="SchoolBookSanPin"/>
          <w:bCs/>
          <w:sz w:val="28"/>
          <w:szCs w:val="28"/>
        </w:rPr>
        <w:t xml:space="preserve">ности научной деятельности, готовность осуществлять проектную и исследовательскую деятельность индивидуально и в группе; мотивация к познанию и творчеству, обучению и самообучению на протяжении всей жизни, интерес к изучению социальных и гуманитарных дисци</w:t>
      </w:r>
      <w:r>
        <w:rPr>
          <w:rFonts w:ascii="Times New Roman" w:hAnsi="Times New Roman" w:eastAsia="SchoolBookSanPin"/>
          <w:bCs/>
          <w:sz w:val="28"/>
          <w:szCs w:val="28"/>
        </w:rPr>
        <w:t xml:space="preserve">плин.</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123.</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.2. </w:t>
      </w:r>
      <w:r>
        <w:rPr>
          <w:rFonts w:ascii="Times New Roman" w:hAnsi="Times New Roman" w:eastAsia="SchoolBookSanPin"/>
          <w:bCs/>
          <w:sz w:val="28"/>
          <w:szCs w:val="28"/>
        </w:rPr>
        <w:t xml:space="preserve">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самосознания, включающего способнос</w:t>
      </w:r>
      <w:r>
        <w:rPr>
          <w:rFonts w:ascii="Times New Roman" w:hAnsi="Times New Roman" w:eastAsia="SchoolBookSanPin"/>
          <w:bCs/>
          <w:sz w:val="28"/>
          <w:szCs w:val="28"/>
        </w:rPr>
        <w:t xml:space="preserve">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саморегулирования, включающего самоконтроль, умение принимать ответственност</w:t>
      </w:r>
      <w:r>
        <w:rPr>
          <w:rFonts w:ascii="Times New Roman" w:hAnsi="Times New Roman" w:eastAsia="SchoolBookSanPin"/>
          <w:bCs/>
          <w:sz w:val="28"/>
          <w:szCs w:val="28"/>
        </w:rPr>
        <w:t xml:space="preserve">ь за свое поведение, способность адаптироваться к эмоциональным изменениям и проявлять гибкость, быть открытым новому;</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внутренней мотивации, включающей стремление к достижению цели</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успеху, оптимизм, инициативность, умение действовать, исходя из своих во</w:t>
      </w:r>
      <w:r>
        <w:rPr>
          <w:rFonts w:ascii="Times New Roman" w:hAnsi="Times New Roman" w:eastAsia="SchoolBookSanPin"/>
          <w:bCs/>
          <w:sz w:val="28"/>
          <w:szCs w:val="28"/>
        </w:rPr>
        <w:t xml:space="preserve">зможностей; готовность и способность овладевать новыми социальными практиками, осваивать типичные социальные роли;</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эмпатии, включающей способность понимать эмоциональное состояние других, учитывать его при осуществлении коммуникации, способность</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к сочувст</w:t>
      </w:r>
      <w:r>
        <w:rPr>
          <w:rFonts w:ascii="Times New Roman" w:hAnsi="Times New Roman" w:eastAsia="SchoolBookSanPin"/>
          <w:bCs/>
          <w:sz w:val="28"/>
          <w:szCs w:val="28"/>
        </w:rPr>
        <w:t xml:space="preserve">вию и сопереживанию;</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социальных навыков, включающих способность выстраивать отношения</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с другими людьми, заботиться, проявлять интерес и разрешать конфликты.</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123.</w:t>
      </w:r>
      <w:r>
        <w:rPr>
          <w:rFonts w:ascii="Times New Roman" w:hAnsi="Times New Roman" w:eastAsia="SchoolBookSanPin"/>
          <w:sz w:val="28"/>
          <w:szCs w:val="28"/>
        </w:rPr>
        <w:t xml:space="preserve">5</w:t>
      </w:r>
      <w:r>
        <w:rPr>
          <w:rFonts w:ascii="Times New Roman" w:hAnsi="Times New Roman" w:eastAsia="SchoolBookSanPin"/>
          <w:sz w:val="28"/>
          <w:szCs w:val="28"/>
        </w:rPr>
        <w:t xml:space="preserve">.</w:t>
      </w:r>
      <w:r>
        <w:rPr>
          <w:rFonts w:ascii="Times New Roman" w:hAnsi="Times New Roman" w:eastAsia="SchoolBookSanPin"/>
          <w:sz w:val="28"/>
          <w:szCs w:val="28"/>
        </w:rPr>
        <w:t xml:space="preserve">3</w:t>
      </w:r>
      <w:r>
        <w:rPr>
          <w:rFonts w:ascii="Times New Roman" w:hAnsi="Times New Roman" w:eastAsia="SchoolBookSanPin"/>
          <w:sz w:val="28"/>
          <w:szCs w:val="28"/>
        </w:rPr>
        <w:t xml:space="preserve">. В результате изучения обществознания на уровне </w:t>
      </w:r>
      <w:r>
        <w:rPr>
          <w:rFonts w:ascii="Times New Roman" w:hAnsi="Times New Roman" w:eastAsia="SchoolBookSanPin"/>
          <w:sz w:val="28"/>
          <w:szCs w:val="28"/>
        </w:rPr>
        <w:t xml:space="preserve">среднего</w:t>
      </w:r>
      <w:r>
        <w:rPr>
          <w:rFonts w:ascii="Times New Roman" w:hAnsi="Times New Roman" w:eastAsia="SchoolBookSanPin"/>
          <w:sz w:val="28"/>
          <w:szCs w:val="28"/>
        </w:rPr>
        <w:t xml:space="preserve"> общего образования у обучающегося</w:t>
      </w:r>
      <w:r>
        <w:rPr>
          <w:rFonts w:ascii="Times New Roman" w:hAnsi="Times New Roman" w:eastAsia="SchoolBookSanPin"/>
          <w:sz w:val="28"/>
          <w:szCs w:val="28"/>
        </w:rPr>
        <w:t xml:space="preserve"> будут сформированы </w:t>
      </w:r>
      <w:r>
        <w:rPr>
          <w:rFonts w:ascii="Times New Roman" w:hAnsi="Times New Roman" w:eastAsia="SchoolBookSanPin"/>
          <w:bCs/>
          <w:sz w:val="28"/>
          <w:szCs w:val="28"/>
        </w:rPr>
        <w:t xml:space="preserve">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123.</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3</w:t>
      </w:r>
      <w:r>
        <w:rPr>
          <w:rFonts w:ascii="Times New Roman" w:hAnsi="Times New Roman" w:eastAsia="OfficinaSansBoldITC"/>
          <w:sz w:val="28"/>
          <w:szCs w:val="28"/>
        </w:rPr>
        <w:t xml:space="preserve">.1. </w:t>
      </w:r>
      <w:r>
        <w:rPr>
          <w:rFonts w:ascii="Times New Roman" w:hAnsi="Times New Roman" w:eastAsia="SchoolBookSanPin"/>
          <w:sz w:val="28"/>
          <w:szCs w:val="28"/>
        </w:rPr>
        <w:t xml:space="preserve">У обучающегося будут сформированы следующие базовые логичес</w:t>
      </w:r>
      <w:r>
        <w:rPr>
          <w:rFonts w:ascii="Times New Roman" w:hAnsi="Times New Roman" w:eastAsia="SchoolBookSanPin"/>
          <w:sz w:val="28"/>
          <w:szCs w:val="28"/>
        </w:rPr>
        <w:t xml:space="preserve">кие действия как часть </w:t>
      </w:r>
      <w:r>
        <w:rPr>
          <w:rFonts w:ascii="Times New Roman" w:hAnsi="Times New Roman" w:eastAsia="SchoolBookSanPin"/>
          <w:bCs/>
          <w:sz w:val="28"/>
          <w:szCs w:val="28"/>
        </w:rPr>
        <w:t xml:space="preserve">познавательных универсальных учебных действий</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самостоятельно формулировать и актуализировать социальную проблему, рассматривать ее всесторонне;</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устанавливать существенный признак или основания для сравнения, классификации и обобщени</w:t>
      </w:r>
      <w:r>
        <w:rPr>
          <w:rFonts w:ascii="Times New Roman" w:hAnsi="Times New Roman" w:eastAsia="SchoolBookSanPin"/>
          <w:bCs/>
          <w:sz w:val="28"/>
          <w:szCs w:val="28"/>
        </w:rPr>
        <w:t xml:space="preserve">я социальных объектов, явлений и процессов;</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определять цели познавательной деятельности, задавать параметры</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критерии их достижения;</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выявлять закономерности и противоречия в рассматриваемых социальных явлениях и процессах;</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вносить коррективы в деятельнос</w:t>
      </w:r>
      <w:r>
        <w:rPr>
          <w:rFonts w:ascii="Times New Roman" w:hAnsi="Times New Roman" w:eastAsia="SchoolBookSanPin"/>
          <w:bCs/>
          <w:sz w:val="28"/>
          <w:szCs w:val="28"/>
        </w:rPr>
        <w:t xml:space="preserve">ть (с учетом разных видов деятельности), оценивать соответствие результатов целям, оценивать риски последствий деятельности;</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координировать и выполнять работу в условиях реального, виртуального</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комбинированного взаимодействия;</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развивать креативное мышле</w:t>
      </w:r>
      <w:r>
        <w:rPr>
          <w:rFonts w:ascii="Times New Roman" w:hAnsi="Times New Roman" w:eastAsia="SchoolBookSanPin"/>
          <w:bCs/>
          <w:sz w:val="28"/>
          <w:szCs w:val="28"/>
        </w:rPr>
        <w:t xml:space="preserve">ние при решении жизненных проблем,</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в том числе учебно-познавательных.</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123.</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3</w:t>
      </w:r>
      <w:r>
        <w:rPr>
          <w:rFonts w:ascii="Times New Roman" w:hAnsi="Times New Roman" w:eastAsia="OfficinaSansBoldITC"/>
          <w:sz w:val="28"/>
          <w:szCs w:val="28"/>
        </w:rPr>
        <w:t xml:space="preserve">.2. </w:t>
      </w:r>
      <w:r>
        <w:rPr>
          <w:rFonts w:ascii="Times New Roman" w:hAnsi="Times New Roman" w:eastAsia="SchoolBookSanPin"/>
          <w:sz w:val="28"/>
          <w:szCs w:val="28"/>
        </w:rPr>
        <w:t xml:space="preserve">У обучающегося будут сформированы следующие базовые исследовательские действия как часть </w:t>
      </w:r>
      <w:r>
        <w:rPr>
          <w:rFonts w:ascii="Times New Roman" w:hAnsi="Times New Roman" w:eastAsia="SchoolBookSanPin"/>
          <w:bCs/>
          <w:sz w:val="28"/>
          <w:szCs w:val="28"/>
        </w:rPr>
        <w:t xml:space="preserve">познавательных универсальных учебных действий</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развивать навыки учебно-исследовательс</w:t>
      </w:r>
      <w:r>
        <w:rPr>
          <w:rFonts w:ascii="Times New Roman" w:hAnsi="Times New Roman" w:eastAsia="SchoolBookSanPin"/>
          <w:bCs/>
          <w:sz w:val="28"/>
          <w:szCs w:val="28"/>
        </w:rPr>
        <w:t xml:space="preserve">кой и проектной деятельности, навыки разрешения проблем;</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осуществлять деятельность по получению нового знани</w:t>
      </w:r>
      <w:r>
        <w:rPr>
          <w:rFonts w:ascii="Times New Roman" w:hAnsi="Times New Roman" w:eastAsia="SchoolBookSanPin"/>
          <w:bCs/>
          <w:sz w:val="28"/>
          <w:szCs w:val="28"/>
        </w:rPr>
        <w:t xml:space="preserve">я, его интерпретации, преобразованию и применению в различных учебных ситуациях, в том числе</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при создании учебных и социальных проектов;</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формировать научный тип мышления, применять научную терминологию, ключевые понятия и методы социальных наук;</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ставить и</w:t>
      </w:r>
      <w:r>
        <w:rPr>
          <w:rFonts w:ascii="Times New Roman" w:hAnsi="Times New Roman" w:eastAsia="SchoolBookSanPin"/>
          <w:bCs/>
          <w:sz w:val="28"/>
          <w:szCs w:val="28"/>
        </w:rPr>
        <w:t xml:space="preserve"> формулировать собственные задачи в образовательной деятельности и жизненных ситуациях;</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выявлять причинно-следственные связи социальных явлений и процессов</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актуализировать познавательную задачу, выдвигать гипотезу ее решения, находить аргументы для дока</w:t>
      </w:r>
      <w:r>
        <w:rPr>
          <w:rFonts w:ascii="Times New Roman" w:hAnsi="Times New Roman" w:eastAsia="SchoolBookSanPin"/>
          <w:bCs/>
          <w:sz w:val="28"/>
          <w:szCs w:val="28"/>
        </w:rPr>
        <w:t xml:space="preserve">зательства своих утверждений, задавать параметры</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критерии решения;</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анализировать результаты, полученные в ходе решения задачи, критически оценивать их достоверность, прогнозировать изменение в новых условиях;</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давать оценку новым ситуациям, возникающим в</w:t>
      </w:r>
      <w:r>
        <w:rPr>
          <w:rFonts w:ascii="Times New Roman" w:hAnsi="Times New Roman" w:eastAsia="SchoolBookSanPin"/>
          <w:bCs/>
          <w:sz w:val="28"/>
          <w:szCs w:val="28"/>
        </w:rPr>
        <w:t xml:space="preserve"> процессе познания социальных объектов, в социальных отношениях; оценивать приобретенный опыт;</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уметь переносить знания об общественных объектах, явлениях и процессах</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в познавательную и практическую области жизнедеятельности;</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уметь интегрировать знания из </w:t>
      </w:r>
      <w:r>
        <w:rPr>
          <w:rFonts w:ascii="Times New Roman" w:hAnsi="Times New Roman" w:eastAsia="SchoolBookSanPin"/>
          <w:bCs/>
          <w:sz w:val="28"/>
          <w:szCs w:val="28"/>
        </w:rPr>
        <w:t xml:space="preserve">разных предметных областей;</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выдвигать новые идеи, предлагать оригинальные подходы и решения;</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ставить проблемы и задачи, допускающие альтернативные решения.</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123.</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3</w:t>
      </w:r>
      <w:r>
        <w:rPr>
          <w:rFonts w:ascii="Times New Roman" w:hAnsi="Times New Roman" w:eastAsia="OfficinaSansBoldITC"/>
          <w:sz w:val="28"/>
          <w:szCs w:val="28"/>
        </w:rPr>
        <w:t xml:space="preserve">.3. </w:t>
      </w:r>
      <w:r>
        <w:rPr>
          <w:rFonts w:ascii="Times New Roman" w:hAnsi="Times New Roman" w:eastAsia="SchoolBookSanPin"/>
          <w:sz w:val="28"/>
          <w:szCs w:val="28"/>
        </w:rPr>
        <w:t xml:space="preserve">У обучающегося будут </w:t>
      </w:r>
      <w:r>
        <w:rPr>
          <w:rFonts w:ascii="Times New Roman" w:hAnsi="Times New Roman" w:eastAsia="SchoolBookSanPin"/>
          <w:sz w:val="28"/>
          <w:szCs w:val="28"/>
        </w:rPr>
        <w:t xml:space="preserve">сформированы умения</w:t>
      </w:r>
      <w:r>
        <w:rPr>
          <w:rFonts w:ascii="Times New Roman" w:hAnsi="Times New Roman" w:eastAsia="SchoolBookSanPin"/>
          <w:sz w:val="28"/>
          <w:szCs w:val="28"/>
        </w:rPr>
        <w:t xml:space="preserve"> работать</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 информацией как часть </w:t>
      </w:r>
      <w:r>
        <w:rPr>
          <w:rFonts w:ascii="Times New Roman" w:hAnsi="Times New Roman" w:eastAsia="SchoolBookSanPin"/>
          <w:bCs/>
          <w:sz w:val="28"/>
          <w:szCs w:val="28"/>
        </w:rPr>
        <w:t xml:space="preserve">познавательных</w:t>
      </w:r>
      <w:r>
        <w:rPr>
          <w:rFonts w:ascii="Times New Roman" w:hAnsi="Times New Roman" w:eastAsia="SchoolBookSanPin"/>
          <w:bCs/>
          <w:sz w:val="28"/>
          <w:szCs w:val="28"/>
        </w:rPr>
        <w:t xml:space="preserve"> универсальных учебных действий</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владеть навыками получения социальной информации из источников разных типов, самостоятельно осуществлять поиск, анализ, систематизацию</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интерпретацию информации различных видов и форм представления;</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создавать тексты в раз</w:t>
      </w:r>
      <w:r>
        <w:rPr>
          <w:rFonts w:ascii="Times New Roman" w:hAnsi="Times New Roman" w:eastAsia="SchoolBookSanPin"/>
          <w:bCs/>
          <w:sz w:val="28"/>
          <w:szCs w:val="28"/>
        </w:rPr>
        <w:t xml:space="preserve">личных форматах с учетом назначения информации</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целевой аудитории, выбирая оптимальную форму представления и визуализации;</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оценивать достоверность, легитимность информации различных видов и форм представления (в том числе полученной из интернет-источнико</w:t>
      </w:r>
      <w:r>
        <w:rPr>
          <w:rFonts w:ascii="Times New Roman" w:hAnsi="Times New Roman" w:eastAsia="SchoolBookSanPin"/>
          <w:bCs/>
          <w:sz w:val="28"/>
          <w:szCs w:val="28"/>
        </w:rPr>
        <w:t xml:space="preserve">в), ее соответствие правовым и морально-этическим нормам;</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использовать средства информационных и коммуникационных технологий</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в решении когнитивных, коммуникативных и организационных задач</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с соблюдением требований эргономики, техники безопасности, гигиены</w:t>
      </w:r>
      <w:r>
        <w:rPr>
          <w:rFonts w:ascii="Times New Roman" w:hAnsi="Times New Roman" w:eastAsia="SchoolBookSanPin"/>
          <w:bCs/>
          <w:sz w:val="28"/>
          <w:szCs w:val="28"/>
        </w:rPr>
        <w:t xml:space="preserve">, ресурсосбережения, правовых и этических норм, норм информационной безопасности;</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владеть навыками распознавания и защиты информации, информационной безопасности личности.</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123.</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3</w:t>
      </w:r>
      <w:r>
        <w:rPr>
          <w:rFonts w:ascii="Times New Roman" w:hAnsi="Times New Roman" w:eastAsia="OfficinaSansBoldITC"/>
          <w:sz w:val="28"/>
          <w:szCs w:val="28"/>
        </w:rPr>
        <w:t xml:space="preserve">.4. </w:t>
      </w:r>
      <w:r>
        <w:rPr>
          <w:rFonts w:ascii="Times New Roman" w:hAnsi="Times New Roman" w:eastAsia="SchoolBookSanPin"/>
          <w:sz w:val="28"/>
          <w:szCs w:val="28"/>
        </w:rPr>
        <w:t xml:space="preserve">У обучающегося будут </w:t>
      </w:r>
      <w:r>
        <w:rPr>
          <w:rFonts w:ascii="Times New Roman" w:hAnsi="Times New Roman" w:eastAsia="SchoolBookSanPin"/>
          <w:sz w:val="28"/>
          <w:szCs w:val="28"/>
        </w:rPr>
        <w:t xml:space="preserve">сформированы умения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общения как часть </w:t>
      </w:r>
      <w:r>
        <w:rPr>
          <w:rFonts w:ascii="Times New Roman" w:hAnsi="Times New Roman" w:eastAsia="SchoolBookSanPin"/>
          <w:bCs/>
          <w:sz w:val="28"/>
          <w:szCs w:val="28"/>
        </w:rPr>
        <w:t xml:space="preserve">коммуникативны</w:t>
      </w:r>
      <w:r>
        <w:rPr>
          <w:rFonts w:ascii="Times New Roman" w:hAnsi="Times New Roman" w:eastAsia="SchoolBookSanPin"/>
          <w:bCs/>
          <w:sz w:val="28"/>
          <w:szCs w:val="28"/>
        </w:rPr>
        <w:t xml:space="preserve">х универсальных учебных действий</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осуществлять коммуникации во всех сферах жизни; распознавать невербальные средства общения, понимать;</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значение социальных знаков, распознавать предпосылки конфликтных ситуаций и смягчать конфликты;</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владеть различными спосо</w:t>
      </w:r>
      <w:r>
        <w:rPr>
          <w:rFonts w:ascii="Times New Roman" w:hAnsi="Times New Roman" w:eastAsia="SchoolBookSanPin"/>
          <w:bCs/>
          <w:sz w:val="28"/>
          <w:szCs w:val="28"/>
        </w:rPr>
        <w:t xml:space="preserve">бами общения и взаимодействия; аргументированно вести диалог, уметь смягчать конфликтные ситуации;</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развернуто и логично излагать свою точку зрения с использованием языковых средств.</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123.</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3</w:t>
      </w:r>
      <w:r>
        <w:rPr>
          <w:rFonts w:ascii="Times New Roman" w:hAnsi="Times New Roman" w:eastAsia="OfficinaSansBoldITC"/>
          <w:sz w:val="28"/>
          <w:szCs w:val="28"/>
        </w:rPr>
        <w:t xml:space="preserve">.5. </w:t>
      </w:r>
      <w:r>
        <w:rPr>
          <w:rFonts w:ascii="Times New Roman" w:hAnsi="Times New Roman" w:eastAsia="SchoolBookSanPin"/>
          <w:sz w:val="28"/>
          <w:szCs w:val="28"/>
        </w:rPr>
        <w:t xml:space="preserve">У обучающегося будут </w:t>
      </w:r>
      <w:r>
        <w:rPr>
          <w:rFonts w:ascii="Times New Roman" w:hAnsi="Times New Roman" w:eastAsia="SchoolBookSanPin"/>
          <w:sz w:val="28"/>
          <w:szCs w:val="28"/>
        </w:rPr>
        <w:t xml:space="preserve">сформированы умения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самоорганизации как ча</w:t>
      </w:r>
      <w:r>
        <w:rPr>
          <w:rFonts w:ascii="Times New Roman" w:hAnsi="Times New Roman" w:eastAsia="SchoolBookSanPin"/>
          <w:sz w:val="28"/>
          <w:szCs w:val="28"/>
        </w:rPr>
        <w:t xml:space="preserve">сти </w:t>
      </w:r>
      <w:r>
        <w:rPr>
          <w:rFonts w:ascii="Times New Roman" w:hAnsi="Times New Roman" w:eastAsia="SchoolBookSanPin"/>
          <w:bCs/>
          <w:sz w:val="28"/>
          <w:szCs w:val="28"/>
        </w:rPr>
        <w:t xml:space="preserve">регулятивных универсальных учебных действий</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самостоятельно осуществлять познавательную</w:t>
        <w:tab/>
        <w:t xml:space="preserve"> деятельность;</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выявлять проблемы, ставить и формулировать собственные задачи</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в образовательной деятельности и в жизненных ситуациях;</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самостоятельно составлять план</w:t>
      </w:r>
      <w:r>
        <w:rPr>
          <w:rFonts w:ascii="Times New Roman" w:hAnsi="Times New Roman" w:eastAsia="SchoolBookSanPin"/>
          <w:bCs/>
          <w:sz w:val="28"/>
          <w:szCs w:val="28"/>
        </w:rPr>
        <w:t xml:space="preserve"> решения проблемы с учетом имеющихся ресурсов, собственных возможностей и предпочтений;</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давать оценку новым ситуациям, возникающим в познавательной</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практической деятельности, в межличностных отношениях;</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расширять рамки учебного предмета на основе личных</w:t>
      </w:r>
      <w:r>
        <w:rPr>
          <w:rFonts w:ascii="Times New Roman" w:hAnsi="Times New Roman" w:eastAsia="SchoolBookSanPin"/>
          <w:bCs/>
          <w:sz w:val="28"/>
          <w:szCs w:val="28"/>
        </w:rPr>
        <w:t xml:space="preserve"> предпочтений;</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оценивать приобретенный опыт;</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способствовать формированию и проявлению широкой эрудиции</w:t>
      </w:r>
      <w:r>
        <w:rPr>
          <w:rFonts w:ascii="Times New Roman" w:hAnsi="Times New Roman" w:eastAsia="SchoolBookSanPin"/>
          <w:bCs/>
          <w:sz w:val="28"/>
          <w:szCs w:val="28"/>
        </w:rPr>
        <w:t xml:space="preserve"> в разных областях знаний, постоянно повышать свой образовательный и культурный уровень.</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123.</w:t>
      </w:r>
      <w:r>
        <w:rPr>
          <w:rFonts w:ascii="Times New Roman" w:hAnsi="Times New Roman" w:eastAsia="OfficinaSansBoldITC"/>
          <w:sz w:val="28"/>
          <w:szCs w:val="28"/>
        </w:rPr>
        <w:t xml:space="preserve">5.3.6. </w:t>
      </w:r>
      <w:r>
        <w:rPr>
          <w:rFonts w:ascii="Times New Roman" w:hAnsi="Times New Roman" w:eastAsia="SchoolBookSanPin"/>
          <w:sz w:val="28"/>
          <w:szCs w:val="28"/>
        </w:rPr>
        <w:t xml:space="preserve">У обучающегося будут </w:t>
      </w:r>
      <w:r>
        <w:rPr>
          <w:rFonts w:ascii="Times New Roman" w:hAnsi="Times New Roman" w:eastAsia="SchoolBookSanPin"/>
          <w:sz w:val="28"/>
          <w:szCs w:val="28"/>
        </w:rPr>
        <w:t xml:space="preserve">сформированы умения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совместной деятельности:</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понимать и использовать преимущества командной и индивидуальной работы;</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выбирать тематику </w:t>
      </w:r>
      <w:r>
        <w:rPr>
          <w:rFonts w:ascii="Times New Roman" w:hAnsi="Times New Roman" w:eastAsia="SchoolBookSanPin"/>
          <w:bCs/>
          <w:sz w:val="28"/>
          <w:szCs w:val="28"/>
        </w:rPr>
        <w:t xml:space="preserve">и методы совместных действий с учетом общих интересов и возможностей каждого члена коллектива;</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w:t>
      </w:r>
      <w:r>
        <w:rPr>
          <w:rFonts w:ascii="Times New Roman" w:hAnsi="Times New Roman" w:eastAsia="SchoolBookSanPin"/>
          <w:bCs/>
          <w:sz w:val="28"/>
          <w:szCs w:val="28"/>
        </w:rPr>
        <w:t xml:space="preserve">астников, обсуждать результаты совместной работы;</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оценивать качество своего вклада и вклада каждого участника команды</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в общий результат по разработанным критериям;</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предлагать новые учебные исследовательские и социальные проекты, оценивать идеи с позиции н</w:t>
      </w:r>
      <w:r>
        <w:rPr>
          <w:rFonts w:ascii="Times New Roman" w:hAnsi="Times New Roman" w:eastAsia="SchoolBookSanPin"/>
          <w:bCs/>
          <w:sz w:val="28"/>
          <w:szCs w:val="28"/>
        </w:rPr>
        <w:t xml:space="preserve">овизны, оригинальности, практической значимости;</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осуществлять позитивное стратегическое поведение в различных ситуациях, проявлять творчество и воображение, быть инициативным.</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123.</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3</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7</w:t>
      </w:r>
      <w:r>
        <w:rPr>
          <w:rFonts w:ascii="Times New Roman" w:hAnsi="Times New Roman" w:eastAsia="OfficinaSansBoldITC"/>
          <w:sz w:val="28"/>
          <w:szCs w:val="28"/>
        </w:rPr>
        <w:t xml:space="preserve">. </w:t>
      </w:r>
      <w:r>
        <w:rPr>
          <w:rFonts w:ascii="Times New Roman" w:hAnsi="Times New Roman" w:eastAsia="SchoolBookSanPin"/>
          <w:sz w:val="28"/>
          <w:szCs w:val="28"/>
        </w:rPr>
        <w:t xml:space="preserve">У обучающегося будут </w:t>
      </w:r>
      <w:r>
        <w:rPr>
          <w:rFonts w:ascii="Times New Roman" w:hAnsi="Times New Roman" w:eastAsia="SchoolBookSanPin"/>
          <w:sz w:val="28"/>
          <w:szCs w:val="28"/>
        </w:rPr>
        <w:t xml:space="preserve">сформированы умения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самоконтроля, </w:t>
      </w:r>
      <w:r>
        <w:rPr>
          <w:rFonts w:ascii="Times New Roman" w:hAnsi="Times New Roman" w:eastAsia="SchoolBookSanPin"/>
          <w:sz w:val="28"/>
          <w:szCs w:val="28"/>
        </w:rPr>
        <w:t xml:space="preserve">принятия себя </w:t>
      </w:r>
      <w:r>
        <w:rPr>
          <w:rFonts w:ascii="Times New Roman" w:hAnsi="Times New Roman" w:eastAsia="SchoolBookSanPin"/>
          <w:sz w:val="28"/>
          <w:szCs w:val="28"/>
        </w:rPr>
        <w:t xml:space="preserve">и других</w:t>
      </w:r>
      <w:r>
        <w:rPr>
          <w:rFonts w:ascii="Times New Roman" w:hAnsi="Times New Roman" w:eastAsia="SchoolBookSanPin"/>
          <w:sz w:val="28"/>
          <w:szCs w:val="28"/>
        </w:rPr>
        <w:t xml:space="preserve"> как части </w:t>
      </w:r>
      <w:r>
        <w:rPr>
          <w:rFonts w:ascii="Times New Roman" w:hAnsi="Times New Roman" w:eastAsia="SchoolBookSanPin"/>
          <w:bCs/>
          <w:sz w:val="28"/>
          <w:szCs w:val="28"/>
        </w:rPr>
        <w:t xml:space="preserve">регулятивных универсальных учебных действий</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давать оценку новым ситуациям, вносить коррективы в деятельность, оценивать соответствие результатов целям;</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владеть навыками познавательной рефлексии как осознания совершаемых действий и мысли</w:t>
      </w:r>
      <w:r>
        <w:rPr>
          <w:rFonts w:ascii="Times New Roman" w:hAnsi="Times New Roman" w:eastAsia="SchoolBookSanPin"/>
          <w:bCs/>
          <w:sz w:val="28"/>
          <w:szCs w:val="28"/>
        </w:rPr>
        <w:t xml:space="preserve">тельных процессов, их результатов и оснований; использовать приемы рефлексии для оценки ситуации, выбора верного решения;</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оцениват</w:t>
      </w:r>
      <w:r>
        <w:rPr>
          <w:rFonts w:ascii="Times New Roman" w:hAnsi="Times New Roman" w:eastAsia="SchoolBookSanPin"/>
          <w:bCs/>
          <w:sz w:val="28"/>
          <w:szCs w:val="28"/>
        </w:rPr>
        <w:t xml:space="preserve">ь риски и своевременно принимать решения по их снижению;</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принимать мотивы и аргументы других при анализе результатов деятельно</w:t>
      </w:r>
      <w:r>
        <w:rPr>
          <w:rFonts w:ascii="Times New Roman" w:hAnsi="Times New Roman" w:eastAsia="SchoolBookSanPin"/>
          <w:bCs/>
          <w:sz w:val="28"/>
          <w:szCs w:val="28"/>
        </w:rPr>
        <w:t xml:space="preserve">сти;</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принимать себя, понимая свои недостатки и достоинства; принимать мотивы</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аргументы других при анализе результатов деятельности;</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признавать свое право и право других на </w:t>
      </w:r>
      <w:r>
        <w:rPr>
          <w:rFonts w:ascii="Times New Roman" w:hAnsi="Times New Roman" w:eastAsia="SchoolBookSanPin"/>
          <w:bCs/>
          <w:sz w:val="28"/>
          <w:szCs w:val="28"/>
        </w:rPr>
        <w:t xml:space="preserve">ошибк</w:t>
      </w:r>
      <w:r>
        <w:rPr>
          <w:rFonts w:ascii="Times New Roman" w:hAnsi="Times New Roman" w:eastAsia="SchoolBookSanPin"/>
          <w:bCs/>
          <w:sz w:val="28"/>
          <w:szCs w:val="28"/>
        </w:rPr>
        <w:t xml:space="preserve">у</w:t>
      </w:r>
      <w:r>
        <w:rPr>
          <w:rFonts w:ascii="Times New Roman" w:hAnsi="Times New Roman" w:eastAsia="SchoolBookSanPin"/>
          <w:bCs/>
          <w:sz w:val="28"/>
          <w:szCs w:val="28"/>
        </w:rPr>
        <w:t xml:space="preserve">;</w:t>
      </w:r>
      <w:r>
        <w:rPr>
          <w:rFonts w:ascii="Times New Roman" w:hAnsi="Times New Roman" w:eastAsia="SchoolBookSanPin"/>
          <w:bCs/>
          <w:sz w:val="28"/>
          <w:szCs w:val="28"/>
        </w:rPr>
        <w:t xml:space="preserve"> развивать способность понимать мир с позиции другого человека.</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123.</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w:t>
      </w:r>
      <w:r>
        <w:rPr>
          <w:rFonts w:ascii="Times New Roman" w:hAnsi="Times New Roman" w:eastAsia="SchoolBookSanPin"/>
          <w:sz w:val="28"/>
          <w:szCs w:val="28"/>
        </w:rPr>
        <w:t xml:space="preserve">4</w:t>
      </w:r>
      <w:r>
        <w:rPr>
          <w:rFonts w:ascii="Times New Roman" w:hAnsi="Times New Roman" w:eastAsia="SchoolBookSanPin"/>
          <w:sz w:val="28"/>
          <w:szCs w:val="28"/>
        </w:rPr>
        <w:t xml:space="preserve">. </w:t>
      </w:r>
      <w:r>
        <w:rPr>
          <w:rFonts w:ascii="Times New Roman" w:hAnsi="Times New Roman" w:eastAsia="SchoolBookSanPin"/>
          <w:bCs/>
          <w:sz w:val="28"/>
          <w:szCs w:val="28"/>
        </w:rPr>
        <w:t xml:space="preserve">П</w:t>
      </w:r>
      <w:r>
        <w:rPr>
          <w:rFonts w:ascii="Times New Roman" w:hAnsi="Times New Roman" w:eastAsia="SchoolBookSanPin"/>
          <w:bCs/>
          <w:sz w:val="28"/>
          <w:szCs w:val="28"/>
        </w:rPr>
        <w:t xml:space="preserve">редметные результаты освоения программы </w:t>
      </w:r>
      <w:r>
        <w:rPr>
          <w:rFonts w:ascii="Times New Roman" w:hAnsi="Times New Roman" w:eastAsia="SchoolBookSanPin"/>
          <w:bCs/>
          <w:sz w:val="28"/>
          <w:szCs w:val="28"/>
        </w:rPr>
        <w:t xml:space="preserve">10 класса</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по </w:t>
      </w:r>
      <w:r>
        <w:rPr>
          <w:rFonts w:ascii="Times New Roman" w:hAnsi="Times New Roman" w:eastAsia="SchoolBookSanPin"/>
          <w:bCs/>
          <w:sz w:val="28"/>
          <w:szCs w:val="28"/>
        </w:rPr>
        <w:t xml:space="preserve">обществознанию (базовый уровень).</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123.</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w:t>
      </w:r>
      <w:r>
        <w:rPr>
          <w:rFonts w:ascii="Times New Roman" w:hAnsi="Times New Roman" w:eastAsia="SchoolBookSanPin"/>
          <w:sz w:val="28"/>
          <w:szCs w:val="28"/>
        </w:rPr>
        <w:t xml:space="preserve">4.1. </w:t>
      </w:r>
      <w:r>
        <w:rPr>
          <w:rFonts w:ascii="Times New Roman" w:hAnsi="Times New Roman" w:eastAsia="SchoolBookSanPin"/>
          <w:bCs/>
          <w:sz w:val="28"/>
          <w:szCs w:val="28"/>
        </w:rPr>
        <w:t xml:space="preserve">Владеть знаниями об</w:t>
      </w:r>
      <w:r>
        <w:rPr>
          <w:rFonts w:ascii="Times New Roman" w:hAnsi="Times New Roman" w:eastAsia="SchoolBookSanPin"/>
          <w:bCs/>
          <w:sz w:val="28"/>
          <w:szCs w:val="28"/>
        </w:rPr>
        <w:t xml:space="preserve"> обществе как целостной развивающейся системе в единстве и взаимодействии основных сфер и социальных институтов; общественных потребностях</w:t>
      </w:r>
      <w:r>
        <w:rPr>
          <w:rFonts w:ascii="Times New Roman" w:hAnsi="Times New Roman" w:eastAsia="SchoolBookSanPin"/>
          <w:bCs/>
          <w:sz w:val="28"/>
          <w:szCs w:val="28"/>
        </w:rPr>
        <w:t xml:space="preserve"> и общественных отношениях; социальной динамике</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w:t>
      </w:r>
      <w:r>
        <w:rPr>
          <w:rFonts w:ascii="Times New Roman" w:hAnsi="Times New Roman" w:eastAsia="SchoolBookSanPin"/>
          <w:bCs/>
          <w:sz w:val="28"/>
          <w:szCs w:val="28"/>
        </w:rPr>
        <w:t xml:space="preserve">иях развития Российской Федерации; челове</w:t>
      </w:r>
      <w:r>
        <w:rPr>
          <w:rFonts w:ascii="Times New Roman" w:hAnsi="Times New Roman" w:eastAsia="SchoolBookSanPin"/>
          <w:bCs/>
          <w:sz w:val="28"/>
          <w:szCs w:val="28"/>
        </w:rPr>
        <w:t xml:space="preserve">ке как субъекте общественных от</w:t>
      </w:r>
      <w:r>
        <w:rPr>
          <w:rFonts w:ascii="Times New Roman" w:hAnsi="Times New Roman" w:eastAsia="SchoolBookSanPin"/>
          <w:bCs/>
          <w:sz w:val="28"/>
          <w:szCs w:val="28"/>
        </w:rPr>
        <w:t xml:space="preserve">ношений</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сознательной деятельности; особенностях социализации личности и ее этапах</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в современных условиях; деятельности и ее структуре; </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сознании, самосознании и социальном поведени</w:t>
      </w:r>
      <w:r>
        <w:rPr>
          <w:rFonts w:ascii="Times New Roman" w:hAnsi="Times New Roman" w:eastAsia="SchoolBookSanPin"/>
          <w:bCs/>
          <w:sz w:val="28"/>
          <w:szCs w:val="28"/>
        </w:rPr>
        <w:t xml:space="preserve">и; познании мира; истине</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ее критериях; формах и методах мышления; особенностях профессиональной деятельности в области науки;</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об</w:t>
      </w:r>
      <w:r>
        <w:rPr>
          <w:rFonts w:ascii="Times New Roman" w:hAnsi="Times New Roman" w:eastAsia="SchoolBookSanPin"/>
          <w:bCs/>
          <w:sz w:val="28"/>
          <w:szCs w:val="28"/>
        </w:rPr>
        <w:t xml:space="preserve"> историческом и этническом многообразии культур, связи духовной</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материальной культуры, особенностях профессиональной деяте</w:t>
      </w:r>
      <w:r>
        <w:rPr>
          <w:rFonts w:ascii="Times New Roman" w:hAnsi="Times New Roman" w:eastAsia="SchoolBookSanPin"/>
          <w:bCs/>
          <w:sz w:val="28"/>
          <w:szCs w:val="28"/>
        </w:rPr>
        <w:t xml:space="preserve">льности в области науки и культуры;</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об</w:t>
      </w:r>
      <w:r>
        <w:rPr>
          <w:rFonts w:ascii="Times New Roman" w:hAnsi="Times New Roman" w:eastAsia="SchoolBookSanPin"/>
          <w:bCs/>
          <w:sz w:val="28"/>
          <w:szCs w:val="28"/>
        </w:rPr>
        <w:t xml:space="preserve"> экономике как науке и хозяйстве, роли государства в экономике,</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в том числе государственной политике поддержки малого бизнеса</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предпринимательства, конкуренции и импортозамещения, особенностях рыночных отношений в с</w:t>
      </w:r>
      <w:r>
        <w:rPr>
          <w:rFonts w:ascii="Times New Roman" w:hAnsi="Times New Roman" w:eastAsia="SchoolBookSanPin"/>
          <w:bCs/>
          <w:sz w:val="28"/>
          <w:szCs w:val="28"/>
        </w:rPr>
        <w:t xml:space="preserve">овременной экономике; роли государственного бюджета</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в реализации полномочий органов государственной власти, механизмах принятия бюджетных решений; особенностях профессиональной деятельности</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в экономической и финансовой сферах.</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123.</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w:t>
      </w:r>
      <w:r>
        <w:rPr>
          <w:rFonts w:ascii="Times New Roman" w:hAnsi="Times New Roman" w:eastAsia="SchoolBookSanPin"/>
          <w:sz w:val="28"/>
          <w:szCs w:val="28"/>
        </w:rPr>
        <w:t xml:space="preserve">4.2. </w:t>
      </w:r>
      <w:r>
        <w:rPr>
          <w:rFonts w:ascii="Times New Roman" w:hAnsi="Times New Roman" w:eastAsia="SchoolBookSanPin"/>
          <w:bCs/>
          <w:sz w:val="28"/>
          <w:szCs w:val="28"/>
        </w:rPr>
        <w:t xml:space="preserve">Характеризовать </w:t>
      </w:r>
      <w:r>
        <w:rPr>
          <w:rFonts w:ascii="Times New Roman" w:hAnsi="Times New Roman" w:eastAsia="SchoolBookSanPin"/>
          <w:bCs/>
          <w:sz w:val="28"/>
          <w:szCs w:val="28"/>
        </w:rPr>
        <w:t xml:space="preserve">российские духовно-нравственные ценности,</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w:t>
      </w:r>
      <w:r>
        <w:rPr>
          <w:rFonts w:ascii="Times New Roman" w:hAnsi="Times New Roman" w:eastAsia="SchoolBookSanPin"/>
          <w:bCs/>
          <w:sz w:val="28"/>
          <w:szCs w:val="28"/>
        </w:rPr>
        <w:t xml:space="preserve">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целостности государства на примерах разделов «Человек в обществе», «Духовная культура», «</w:t>
      </w:r>
      <w:r>
        <w:rPr>
          <w:rFonts w:ascii="Times New Roman" w:hAnsi="Times New Roman" w:eastAsia="SchoolBookSanPin"/>
          <w:bCs/>
          <w:sz w:val="28"/>
          <w:szCs w:val="28"/>
        </w:rPr>
        <w:t xml:space="preserve">Экономическая жизнь общества».</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123.</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w:t>
      </w:r>
      <w:r>
        <w:rPr>
          <w:rFonts w:ascii="Times New Roman" w:hAnsi="Times New Roman" w:eastAsia="SchoolBookSanPin"/>
          <w:sz w:val="28"/>
          <w:szCs w:val="28"/>
        </w:rPr>
        <w:t xml:space="preserve">4.3. </w:t>
      </w:r>
      <w:r>
        <w:rPr>
          <w:rFonts w:ascii="Times New Roman" w:hAnsi="Times New Roman" w:eastAsia="SchoolBookSanPin"/>
          <w:bCs/>
          <w:sz w:val="28"/>
          <w:szCs w:val="28"/>
        </w:rPr>
        <w:t xml:space="preserve">У</w:t>
      </w:r>
      <w:r>
        <w:rPr>
          <w:rFonts w:ascii="Times New Roman" w:hAnsi="Times New Roman" w:eastAsia="SchoolBookSanPin"/>
          <w:bCs/>
          <w:sz w:val="28"/>
          <w:szCs w:val="28"/>
        </w:rPr>
        <w:t xml:space="preserve">ме</w:t>
      </w:r>
      <w:r>
        <w:rPr>
          <w:rFonts w:ascii="Times New Roman" w:hAnsi="Times New Roman" w:eastAsia="SchoolBookSanPin"/>
          <w:bCs/>
          <w:sz w:val="28"/>
          <w:szCs w:val="28"/>
        </w:rPr>
        <w:t xml:space="preserve">ть</w:t>
      </w:r>
      <w:r>
        <w:rPr>
          <w:rFonts w:ascii="Times New Roman" w:hAnsi="Times New Roman" w:eastAsia="SchoolBookSanPin"/>
          <w:bCs/>
          <w:sz w:val="28"/>
          <w:szCs w:val="28"/>
        </w:rPr>
        <w:t xml:space="preserve"> определять смысл, различать признаки научных понятий</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использовать понятийный аппарат при анализе и оценке социальных явлений,</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в том числе достижений российской науки и искусства, направлений научно-технол</w:t>
      </w:r>
      <w:r>
        <w:rPr>
          <w:rFonts w:ascii="Times New Roman" w:hAnsi="Times New Roman" w:eastAsia="SchoolBookSanPin"/>
          <w:bCs/>
          <w:sz w:val="28"/>
          <w:szCs w:val="28"/>
        </w:rPr>
        <w:t xml:space="preserve">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w:t>
      </w:r>
      <w:r>
        <w:rPr>
          <w:rFonts w:ascii="Times New Roman" w:hAnsi="Times New Roman" w:eastAsia="SchoolBookSanPin"/>
          <w:bCs/>
          <w:sz w:val="28"/>
          <w:szCs w:val="28"/>
        </w:rPr>
        <w:t xml:space="preserve">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w:t>
      </w:r>
      <w:r>
        <w:rPr>
          <w:rFonts w:ascii="Times New Roman" w:hAnsi="Times New Roman" w:eastAsia="SchoolBookSanPin"/>
          <w:bCs/>
          <w:sz w:val="28"/>
          <w:szCs w:val="28"/>
        </w:rPr>
        <w:t xml:space="preserve">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определять различные смыслы </w:t>
      </w:r>
      <w:r>
        <w:rPr>
          <w:rFonts w:ascii="Times New Roman" w:hAnsi="Times New Roman" w:eastAsia="SchoolBookSanPin"/>
          <w:bCs/>
          <w:sz w:val="28"/>
          <w:szCs w:val="28"/>
        </w:rPr>
        <w:t xml:space="preserve">многозначных понятий, в том числе: общество, личность, свобода, культура, экономика, собственность;</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классифицировать и типологизировать на основе предложенных критериев используемые в социальных науках понятия и термины, отражающие явления</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процессы соци</w:t>
      </w:r>
      <w:r>
        <w:rPr>
          <w:rFonts w:ascii="Times New Roman" w:hAnsi="Times New Roman" w:eastAsia="SchoolBookSanPin"/>
          <w:bCs/>
          <w:sz w:val="28"/>
          <w:szCs w:val="28"/>
        </w:rPr>
        <w:t xml:space="preserve">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w:t>
      </w:r>
      <w:r>
        <w:rPr>
          <w:rFonts w:ascii="Times New Roman" w:hAnsi="Times New Roman" w:eastAsia="SchoolBookSanPin"/>
          <w:bCs/>
          <w:sz w:val="28"/>
          <w:szCs w:val="28"/>
        </w:rPr>
        <w:t xml:space="preserve">ды рыночных структур; факторы производства; источники финансирования предприятий.</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123.</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w:t>
      </w:r>
      <w:r>
        <w:rPr>
          <w:rFonts w:ascii="Times New Roman" w:hAnsi="Times New Roman" w:eastAsia="SchoolBookSanPin"/>
          <w:sz w:val="28"/>
          <w:szCs w:val="28"/>
        </w:rPr>
        <w:t xml:space="preserve">4.4. </w:t>
      </w:r>
      <w:r>
        <w:rPr>
          <w:rFonts w:ascii="Times New Roman" w:hAnsi="Times New Roman" w:eastAsia="SchoolBookSanPin"/>
          <w:bCs/>
          <w:sz w:val="28"/>
          <w:szCs w:val="28"/>
        </w:rPr>
        <w:t xml:space="preserve">Уметь</w:t>
      </w:r>
      <w:r>
        <w:rPr>
          <w:rFonts w:ascii="Times New Roman" w:hAnsi="Times New Roman" w:eastAsia="SchoolBookSanPin"/>
          <w:bCs/>
          <w:sz w:val="28"/>
          <w:szCs w:val="28"/>
        </w:rPr>
        <w:t xml:space="preserve">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w:t>
      </w:r>
      <w:r>
        <w:rPr>
          <w:rFonts w:ascii="Times New Roman" w:hAnsi="Times New Roman" w:eastAsia="SchoolBookSanPin"/>
          <w:bCs/>
          <w:sz w:val="28"/>
          <w:szCs w:val="28"/>
        </w:rPr>
        <w:t xml:space="preserve">ества; материальной и духовной культуры; </w:t>
      </w:r>
      <w:r>
        <w:rPr>
          <w:rFonts w:ascii="Times New Roman" w:hAnsi="Times New Roman" w:eastAsia="SchoolBookSanPin"/>
          <w:bCs/>
          <w:sz w:val="28"/>
          <w:szCs w:val="28"/>
        </w:rPr>
        <w:t xml:space="preserve">владеть </w:t>
      </w:r>
      <w:r>
        <w:rPr>
          <w:rFonts w:ascii="Times New Roman" w:hAnsi="Times New Roman" w:eastAsia="SchoolBookSanPin"/>
          <w:bCs/>
          <w:sz w:val="28"/>
          <w:szCs w:val="28"/>
        </w:rPr>
        <w:t xml:space="preserve">уровн</w:t>
      </w:r>
      <w:r>
        <w:rPr>
          <w:rFonts w:ascii="Times New Roman" w:hAnsi="Times New Roman" w:eastAsia="SchoolBookSanPin"/>
          <w:bCs/>
          <w:sz w:val="28"/>
          <w:szCs w:val="28"/>
        </w:rPr>
        <w:t xml:space="preserve">ями</w:t>
      </w:r>
      <w:r>
        <w:rPr>
          <w:rFonts w:ascii="Times New Roman" w:hAnsi="Times New Roman" w:eastAsia="SchoolBookSanPin"/>
          <w:bCs/>
          <w:sz w:val="28"/>
          <w:szCs w:val="28"/>
        </w:rPr>
        <w:t xml:space="preserve"> и метод</w:t>
      </w:r>
      <w:r>
        <w:rPr>
          <w:rFonts w:ascii="Times New Roman" w:hAnsi="Times New Roman" w:eastAsia="SchoolBookSanPin"/>
          <w:bCs/>
          <w:sz w:val="28"/>
          <w:szCs w:val="28"/>
        </w:rPr>
        <w:t xml:space="preserve">ами</w:t>
      </w:r>
      <w:r>
        <w:rPr>
          <w:rFonts w:ascii="Times New Roman" w:hAnsi="Times New Roman" w:eastAsia="SchoolBookSanPin"/>
          <w:bCs/>
          <w:sz w:val="28"/>
          <w:szCs w:val="28"/>
        </w:rPr>
        <w:t xml:space="preserve">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w:t>
      </w:r>
      <w:r>
        <w:rPr>
          <w:rFonts w:ascii="Times New Roman" w:hAnsi="Times New Roman" w:eastAsia="SchoolBookSanPin"/>
          <w:bCs/>
          <w:sz w:val="28"/>
          <w:szCs w:val="28"/>
        </w:rPr>
        <w:t xml:space="preserve">ности и проблем устойчивого развития; макроэкономических показателей и качества жизни; спроса и предложения;</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характеризовать причины и последствия преобразований в духовной, экономической сферах жизни российского общества; противоречивого характера обществ</w:t>
      </w:r>
      <w:r>
        <w:rPr>
          <w:rFonts w:ascii="Times New Roman" w:hAnsi="Times New Roman" w:eastAsia="SchoolBookSanPin"/>
          <w:bCs/>
          <w:sz w:val="28"/>
          <w:szCs w:val="28"/>
        </w:rPr>
        <w:t xml:space="preserve">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w:t>
      </w:r>
      <w:r>
        <w:rPr>
          <w:rFonts w:ascii="Times New Roman" w:hAnsi="Times New Roman" w:eastAsia="SchoolBookSanPin"/>
          <w:bCs/>
          <w:sz w:val="28"/>
          <w:szCs w:val="28"/>
        </w:rPr>
        <w:t xml:space="preserve">сударства; Центрального банка Российской Федерации; налоговой системы Российской Федерации; предпринимательства;</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отражать связи социальных объектов и явлений с помощью различных знаковых систем, в том числе в таблицах, схемах, диаграммах, графиках.</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123.</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w:t>
      </w:r>
      <w:r>
        <w:rPr>
          <w:rFonts w:ascii="Times New Roman" w:hAnsi="Times New Roman" w:eastAsia="SchoolBookSanPin"/>
          <w:sz w:val="28"/>
          <w:szCs w:val="28"/>
        </w:rPr>
        <w:t xml:space="preserve">4</w:t>
      </w:r>
      <w:r>
        <w:rPr>
          <w:rFonts w:ascii="Times New Roman" w:hAnsi="Times New Roman" w:eastAsia="SchoolBookSanPin"/>
          <w:sz w:val="28"/>
          <w:szCs w:val="28"/>
        </w:rPr>
        <w:t xml:space="preserve">.5. </w:t>
      </w:r>
      <w:r>
        <w:rPr>
          <w:rFonts w:ascii="Times New Roman" w:hAnsi="Times New Roman" w:eastAsia="SchoolBookSanPin"/>
          <w:bCs/>
          <w:sz w:val="28"/>
          <w:szCs w:val="28"/>
        </w:rPr>
        <w:t xml:space="preserve">Иметь представления о методах изучения социальных явлений</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w:t>
        <w:tab/>
        <w:t xml:space="preserve">социальное</w:t>
        <w:tab/>
        <w:t xml:space="preserve">прогно</w:t>
      </w:r>
      <w:r>
        <w:rPr>
          <w:rFonts w:ascii="Times New Roman" w:hAnsi="Times New Roman" w:eastAsia="SchoolBookSanPin"/>
          <w:bCs/>
          <w:sz w:val="28"/>
          <w:szCs w:val="28"/>
        </w:rPr>
        <w:t xml:space="preserve">зирование, метод моделирования</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сравнительно-исторический метод.</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123.</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w:t>
      </w:r>
      <w:r>
        <w:rPr>
          <w:rFonts w:ascii="Times New Roman" w:hAnsi="Times New Roman" w:eastAsia="SchoolBookSanPin"/>
          <w:sz w:val="28"/>
          <w:szCs w:val="28"/>
        </w:rPr>
        <w:t xml:space="preserve">4.6. </w:t>
      </w:r>
      <w:r>
        <w:rPr>
          <w:rFonts w:ascii="Times New Roman" w:hAnsi="Times New Roman" w:eastAsia="SchoolBookSanPin"/>
          <w:bCs/>
          <w:sz w:val="28"/>
          <w:szCs w:val="28"/>
        </w:rPr>
        <w:t xml:space="preserve">Применять знания, полученные при изучении разделов «Человек</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в обществе», «Духовная культура», «Экономическая жизнь общества», для анализа социальной информации о многообразии пу</w:t>
      </w:r>
      <w:r>
        <w:rPr>
          <w:rFonts w:ascii="Times New Roman" w:hAnsi="Times New Roman" w:eastAsia="SchoolBookSanPin"/>
          <w:bCs/>
          <w:sz w:val="28"/>
          <w:szCs w:val="28"/>
        </w:rPr>
        <w:t xml:space="preserve">тей и форм общественного развития, российском обществе, об угрозах и вызовах развития в XXI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w:t>
      </w:r>
      <w:r>
        <w:rPr>
          <w:rFonts w:ascii="Times New Roman" w:hAnsi="Times New Roman" w:eastAsia="SchoolBookSanPin"/>
          <w:bCs/>
          <w:sz w:val="28"/>
          <w:szCs w:val="28"/>
        </w:rPr>
        <w:t xml:space="preserve">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осуществлять поиск социальной информации, представленной в различных знаковых систе</w:t>
      </w:r>
      <w:r>
        <w:rPr>
          <w:rFonts w:ascii="Times New Roman" w:hAnsi="Times New Roman" w:eastAsia="SchoolBookSanPin"/>
          <w:bCs/>
          <w:sz w:val="28"/>
          <w:szCs w:val="28"/>
        </w:rPr>
        <w:t xml:space="preserve">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в информационном сообщении, выделять факты, выводы,</w:t>
      </w:r>
      <w:r>
        <w:rPr>
          <w:rFonts w:ascii="Times New Roman" w:hAnsi="Times New Roman" w:eastAsia="SchoolBookSanPin"/>
          <w:bCs/>
          <w:sz w:val="28"/>
          <w:szCs w:val="28"/>
        </w:rPr>
        <w:t xml:space="preserve"> оценочные суждения, мнения при изучении разделов «Человек в обществе», «Духовная культура», «Экономическая жизнь общества».</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123.</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w:t>
      </w:r>
      <w:r>
        <w:rPr>
          <w:rFonts w:ascii="Times New Roman" w:hAnsi="Times New Roman" w:eastAsia="SchoolBookSanPin"/>
          <w:sz w:val="28"/>
          <w:szCs w:val="28"/>
        </w:rPr>
        <w:t xml:space="preserve">4.7. </w:t>
      </w:r>
      <w:r>
        <w:rPr>
          <w:rFonts w:ascii="Times New Roman" w:hAnsi="Times New Roman" w:eastAsia="SchoolBookSanPin"/>
          <w:bCs/>
          <w:sz w:val="28"/>
          <w:szCs w:val="28"/>
        </w:rPr>
        <w:t xml:space="preserve">Осуществлять учебно-исследовательскую и проектную деятельность</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с </w:t>
      </w:r>
      <w:r>
        <w:rPr>
          <w:rFonts w:ascii="Times New Roman" w:hAnsi="Times New Roman" w:eastAsia="SchoolBookSanPin"/>
          <w:bCs/>
          <w:sz w:val="28"/>
          <w:szCs w:val="28"/>
        </w:rPr>
        <w:t xml:space="preserve">использованием </w:t>
      </w:r>
      <w:r>
        <w:rPr>
          <w:rFonts w:ascii="Times New Roman" w:hAnsi="Times New Roman" w:eastAsia="SchoolBookSanPin"/>
          <w:bCs/>
          <w:sz w:val="28"/>
          <w:szCs w:val="28"/>
        </w:rPr>
        <w:t xml:space="preserve">полученны</w:t>
      </w:r>
      <w:r>
        <w:rPr>
          <w:rFonts w:ascii="Times New Roman" w:hAnsi="Times New Roman" w:eastAsia="SchoolBookSanPin"/>
          <w:bCs/>
          <w:sz w:val="28"/>
          <w:szCs w:val="28"/>
        </w:rPr>
        <w:t xml:space="preserve">х</w:t>
      </w:r>
      <w:r>
        <w:rPr>
          <w:rFonts w:ascii="Times New Roman" w:hAnsi="Times New Roman" w:eastAsia="SchoolBookSanPin"/>
          <w:bCs/>
          <w:sz w:val="28"/>
          <w:szCs w:val="28"/>
        </w:rPr>
        <w:t xml:space="preserve"> знани</w:t>
      </w:r>
      <w:r>
        <w:rPr>
          <w:rFonts w:ascii="Times New Roman" w:hAnsi="Times New Roman" w:eastAsia="SchoolBookSanPin"/>
          <w:bCs/>
          <w:sz w:val="28"/>
          <w:szCs w:val="28"/>
        </w:rPr>
        <w:t xml:space="preserve">й</w:t>
      </w:r>
      <w:r>
        <w:rPr>
          <w:rFonts w:ascii="Times New Roman" w:hAnsi="Times New Roman" w:eastAsia="SchoolBookSanPin"/>
          <w:bCs/>
          <w:sz w:val="28"/>
          <w:szCs w:val="28"/>
        </w:rPr>
        <w:t xml:space="preserve"> об обществе, о его ду</w:t>
      </w:r>
      <w:r>
        <w:rPr>
          <w:rFonts w:ascii="Times New Roman" w:hAnsi="Times New Roman" w:eastAsia="SchoolBookSanPin"/>
          <w:bCs/>
          <w:sz w:val="28"/>
          <w:szCs w:val="28"/>
        </w:rPr>
        <w:t xml:space="preserve">ховной культуре</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w:t>
      </w:r>
      <w:r>
        <w:rPr>
          <w:rFonts w:ascii="Times New Roman" w:hAnsi="Times New Roman" w:eastAsia="SchoolBookSanPin"/>
          <w:bCs/>
          <w:sz w:val="28"/>
          <w:szCs w:val="28"/>
        </w:rPr>
        <w:t xml:space="preserve">е выступления и письменные работы (развернутые ответы, сочинения)</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по изученным темам, составлять сложный и тезисный план развернутых ответов, анализировать неадаптированные тексты.</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123.</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w:t>
      </w:r>
      <w:r>
        <w:rPr>
          <w:rFonts w:ascii="Times New Roman" w:hAnsi="Times New Roman" w:eastAsia="SchoolBookSanPin"/>
          <w:sz w:val="28"/>
          <w:szCs w:val="28"/>
        </w:rPr>
        <w:t xml:space="preserve">4.8. </w:t>
      </w:r>
      <w:r>
        <w:rPr>
          <w:rFonts w:ascii="Times New Roman" w:hAnsi="Times New Roman" w:eastAsia="SchoolBookSanPin"/>
          <w:bCs/>
          <w:sz w:val="28"/>
          <w:szCs w:val="28"/>
        </w:rPr>
        <w:t xml:space="preserve">Использовать обществоведческие знания для взаимодействия</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с пре</w:t>
      </w:r>
      <w:r>
        <w:rPr>
          <w:rFonts w:ascii="Times New Roman" w:hAnsi="Times New Roman" w:eastAsia="SchoolBookSanPin"/>
          <w:bCs/>
          <w:sz w:val="28"/>
          <w:szCs w:val="28"/>
        </w:rPr>
        <w:t xml:space="preserve">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w:t>
      </w:r>
      <w:r>
        <w:rPr>
          <w:rFonts w:ascii="Times New Roman" w:hAnsi="Times New Roman" w:eastAsia="SchoolBookSanPin"/>
          <w:bCs/>
          <w:sz w:val="28"/>
          <w:szCs w:val="28"/>
        </w:rPr>
        <w:t xml:space="preserve">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123.</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w:t>
      </w:r>
      <w:r>
        <w:rPr>
          <w:rFonts w:ascii="Times New Roman" w:hAnsi="Times New Roman" w:eastAsia="SchoolBookSanPin"/>
          <w:sz w:val="28"/>
          <w:szCs w:val="28"/>
        </w:rPr>
        <w:t xml:space="preserve">4.9. </w:t>
      </w:r>
      <w:r>
        <w:rPr>
          <w:rFonts w:ascii="Times New Roman" w:hAnsi="Times New Roman" w:eastAsia="SchoolBookSanPin"/>
          <w:bCs/>
          <w:sz w:val="28"/>
          <w:szCs w:val="28"/>
        </w:rPr>
        <w:t xml:space="preserve">Формулировать, основываясь на социальных ценностя</w:t>
      </w:r>
      <w:r>
        <w:rPr>
          <w:rFonts w:ascii="Times New Roman" w:hAnsi="Times New Roman" w:eastAsia="SchoolBookSanPin"/>
          <w:bCs/>
          <w:sz w:val="28"/>
          <w:szCs w:val="28"/>
        </w:rPr>
        <w:t xml:space="preserve">х</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приобретенных знаниях о человеке в обществе, духовной культуре,</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об экономической жизни общества, собственные суждения и аргументы</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по проблемам влияния социокультурных факторов на формирование личности; противоречивых последствий глобализации; соотно</w:t>
      </w:r>
      <w:r>
        <w:rPr>
          <w:rFonts w:ascii="Times New Roman" w:hAnsi="Times New Roman" w:eastAsia="SchoolBookSanPin"/>
          <w:bCs/>
          <w:sz w:val="28"/>
          <w:szCs w:val="28"/>
        </w:rPr>
        <w:t xml:space="preserve">шения свободы</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необходимости в деятельности человека; значения культурных ценностей и норм</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в жизни общества, в духовном развитии личности; роли государства в экономике; путей достижения экономического роста; взаимосвязи экономической свободы</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социальн</w:t>
      </w:r>
      <w:r>
        <w:rPr>
          <w:rFonts w:ascii="Times New Roman" w:hAnsi="Times New Roman" w:eastAsia="SchoolBookSanPin"/>
          <w:bCs/>
          <w:sz w:val="28"/>
          <w:szCs w:val="28"/>
        </w:rPr>
        <w:t xml:space="preserve">ой ответственности;</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конкретизировать теоретическ</w:t>
      </w:r>
      <w:r>
        <w:rPr>
          <w:rFonts w:ascii="Times New Roman" w:hAnsi="Times New Roman" w:eastAsia="SchoolBookSanPin"/>
          <w:bCs/>
          <w:sz w:val="28"/>
          <w:szCs w:val="28"/>
        </w:rPr>
        <w:t xml:space="preserve">ие положения, в том числе о</w:t>
      </w:r>
      <w:r>
        <w:rPr>
          <w:rFonts w:ascii="Times New Roman" w:hAnsi="Times New Roman" w:eastAsia="SchoolBookSanPin"/>
          <w:bCs/>
          <w:sz w:val="28"/>
          <w:szCs w:val="28"/>
        </w:rPr>
        <w:t xml:space="preserve"> типах общества; многообразии путей и форм общественного развития; человеке</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как результате биологической и социокультурной эволюции; многообразии видов деятельности и ее мотивации;</w:t>
      </w:r>
      <w:r>
        <w:rPr>
          <w:rFonts w:ascii="Times New Roman" w:hAnsi="Times New Roman" w:eastAsia="SchoolBookSanPin"/>
          <w:bCs/>
          <w:sz w:val="28"/>
          <w:szCs w:val="28"/>
        </w:rPr>
        <w:t xml:space="preserve"> этапах социализации; особенностях научного познания в социально-гуманитарных науках; духовных ценностях; субкультуре</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контркультуре; диалоге культур; категориях морали; возможностях самовоспитания; особенностях образования и науки в современном обществе</w:t>
      </w:r>
      <w:r>
        <w:rPr>
          <w:rFonts w:ascii="Times New Roman" w:hAnsi="Times New Roman" w:eastAsia="SchoolBookSanPin"/>
          <w:bCs/>
          <w:sz w:val="28"/>
          <w:szCs w:val="28"/>
        </w:rPr>
        <w:t xml:space="preserve">;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среднего предпринимательства в Р</w:t>
      </w:r>
      <w:r>
        <w:rPr>
          <w:rFonts w:ascii="Times New Roman" w:hAnsi="Times New Roman" w:eastAsia="SchoolBookSanPin"/>
          <w:bCs/>
          <w:sz w:val="28"/>
          <w:szCs w:val="28"/>
        </w:rPr>
        <w:t xml:space="preserve">оссийской Федерации; выборе способов рационального экономического поведения людей, особенностях труда молодежи</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в условиях конкуренции на рынке труда, фактами социальной действительности, модельными ситуациями, примерами из личного социального опыта.</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123.</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w:t>
      </w:r>
      <w:r>
        <w:rPr>
          <w:rFonts w:ascii="Times New Roman" w:hAnsi="Times New Roman" w:eastAsia="SchoolBookSanPin"/>
          <w:sz w:val="28"/>
          <w:szCs w:val="28"/>
        </w:rPr>
        <w:t xml:space="preserve">4.10. </w:t>
      </w:r>
      <w:r>
        <w:rPr>
          <w:rFonts w:ascii="Times New Roman" w:hAnsi="Times New Roman" w:eastAsia="SchoolBookSanPin"/>
          <w:bCs/>
          <w:sz w:val="28"/>
          <w:szCs w:val="28"/>
        </w:rPr>
        <w:t xml:space="preserve">Применять знания о финансах и бюджетном регулировании</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w:t>
      </w:r>
      <w:r>
        <w:rPr>
          <w:rFonts w:ascii="Times New Roman" w:hAnsi="Times New Roman" w:eastAsia="SchoolBookSanPin"/>
          <w:bCs/>
          <w:sz w:val="28"/>
          <w:szCs w:val="28"/>
        </w:rPr>
        <w:t xml:space="preserve"> личными финансами</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123.</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w:t>
      </w:r>
      <w:r>
        <w:rPr>
          <w:rFonts w:ascii="Times New Roman" w:hAnsi="Times New Roman" w:eastAsia="SchoolBookSanPin"/>
          <w:sz w:val="28"/>
          <w:szCs w:val="28"/>
        </w:rPr>
        <w:t xml:space="preserve">4.11. </w:t>
      </w:r>
      <w:r>
        <w:rPr>
          <w:rFonts w:ascii="Times New Roman" w:hAnsi="Times New Roman" w:eastAsia="SchoolBookSanPin"/>
          <w:bCs/>
          <w:sz w:val="28"/>
          <w:szCs w:val="28"/>
        </w:rPr>
        <w:t xml:space="preserve">Оценивать социальную информацию по проблемам развития современного общества,</w:t>
      </w:r>
      <w:r>
        <w:rPr>
          <w:rFonts w:ascii="Times New Roman" w:hAnsi="Times New Roman" w:eastAsia="SchoolBookSanPin"/>
          <w:bCs/>
          <w:sz w:val="28"/>
          <w:szCs w:val="28"/>
        </w:rPr>
        <w:t xml:space="preserve">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по каналам сетевых коммуникаций, определять степень д</w:t>
      </w:r>
      <w:r>
        <w:rPr>
          <w:rFonts w:ascii="Times New Roman" w:hAnsi="Times New Roman" w:eastAsia="SchoolBookSanPin"/>
          <w:bCs/>
          <w:sz w:val="28"/>
          <w:szCs w:val="28"/>
        </w:rPr>
        <w:t xml:space="preserve">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с точки зрения социальных норм.</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123.</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w:t>
      </w:r>
      <w:r>
        <w:rPr>
          <w:rFonts w:ascii="Times New Roman" w:hAnsi="Times New Roman" w:eastAsia="SchoolBookSanPin"/>
          <w:sz w:val="28"/>
          <w:szCs w:val="28"/>
        </w:rPr>
        <w:t xml:space="preserve">4.12. </w:t>
      </w:r>
      <w:r>
        <w:rPr>
          <w:rFonts w:ascii="Times New Roman" w:hAnsi="Times New Roman" w:eastAsia="SchoolBookSanPin"/>
          <w:bCs/>
          <w:sz w:val="28"/>
          <w:szCs w:val="28"/>
        </w:rPr>
        <w:t xml:space="preserve">Самостоятельно оценивать практические</w:t>
      </w:r>
      <w:r>
        <w:rPr>
          <w:rFonts w:ascii="Times New Roman" w:hAnsi="Times New Roman" w:eastAsia="SchoolBookSanPin"/>
          <w:bCs/>
          <w:sz w:val="28"/>
          <w:szCs w:val="28"/>
        </w:rPr>
        <w:t xml:space="preserve">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межличностных конфликтов; оценивать поведение людей и собственное поведение с точки зр</w:t>
      </w:r>
      <w:r>
        <w:rPr>
          <w:rFonts w:ascii="Times New Roman" w:hAnsi="Times New Roman" w:eastAsia="SchoolBookSanPin"/>
          <w:bCs/>
          <w:sz w:val="28"/>
          <w:szCs w:val="28"/>
        </w:rPr>
        <w:t xml:space="preserve">ения ценностей, социальных норм, включая нормы морали</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права, экономической рациональности; осознавать неприемлемость антиобщественного поведения, опасность алкоголизма и наркомании.</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123.</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w:t>
      </w:r>
      <w:r>
        <w:rPr>
          <w:rFonts w:ascii="Times New Roman" w:hAnsi="Times New Roman" w:eastAsia="SchoolBookSanPin"/>
          <w:sz w:val="28"/>
          <w:szCs w:val="28"/>
        </w:rPr>
        <w:t xml:space="preserve">5. </w:t>
      </w:r>
      <w:r>
        <w:rPr>
          <w:rFonts w:ascii="Times New Roman" w:hAnsi="Times New Roman" w:eastAsia="SchoolBookSanPin"/>
          <w:bCs/>
          <w:sz w:val="28"/>
          <w:szCs w:val="28"/>
        </w:rPr>
        <w:t xml:space="preserve">Предметные результаты освоения программы 11 класса</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по обществ</w:t>
      </w:r>
      <w:r>
        <w:rPr>
          <w:rFonts w:ascii="Times New Roman" w:hAnsi="Times New Roman" w:eastAsia="SchoolBookSanPin"/>
          <w:bCs/>
          <w:sz w:val="28"/>
          <w:szCs w:val="28"/>
        </w:rPr>
        <w:t xml:space="preserve">ознанию (базовый уровень).</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123.</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w:t>
      </w:r>
      <w:r>
        <w:rPr>
          <w:rFonts w:ascii="Times New Roman" w:hAnsi="Times New Roman" w:eastAsia="SchoolBookSanPin"/>
          <w:sz w:val="28"/>
          <w:szCs w:val="28"/>
        </w:rPr>
        <w:t xml:space="preserve">5.1. </w:t>
      </w:r>
      <w:r>
        <w:rPr>
          <w:rFonts w:ascii="Times New Roman" w:hAnsi="Times New Roman" w:eastAsia="SchoolBookSanPin"/>
          <w:bCs/>
          <w:sz w:val="28"/>
          <w:szCs w:val="28"/>
        </w:rPr>
        <w:t xml:space="preserve">Владеть знаниями о социальной структуре общества, критериях социальной стратификации; формах и факторах социальной мобильности</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в современном обществе, о семье как социальном институте, возрастании роли семейных ценнос</w:t>
      </w:r>
      <w:r>
        <w:rPr>
          <w:rFonts w:ascii="Times New Roman" w:hAnsi="Times New Roman" w:eastAsia="SchoolBookSanPin"/>
          <w:bCs/>
          <w:sz w:val="28"/>
          <w:szCs w:val="28"/>
        </w:rPr>
        <w:t xml:space="preserve">тей; направлениях социальной политики в Российской Федерации,</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в том числе в области поддержки семьи;</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о структуре и функциях политической системы общества, направлениях государственной политики Российской Федерации; конституционном статусе</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полномочиях о</w:t>
      </w:r>
      <w:r>
        <w:rPr>
          <w:rFonts w:ascii="Times New Roman" w:hAnsi="Times New Roman" w:eastAsia="SchoolBookSanPin"/>
          <w:bCs/>
          <w:sz w:val="28"/>
          <w:szCs w:val="28"/>
        </w:rPr>
        <w:t xml:space="preserve">рганов государственной власти;</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о</w:t>
      </w:r>
      <w:r>
        <w:rPr>
          <w:rFonts w:ascii="Times New Roman" w:hAnsi="Times New Roman" w:eastAsia="SchoolBookSanPin"/>
          <w:bCs/>
          <w:sz w:val="28"/>
          <w:szCs w:val="28"/>
        </w:rPr>
        <w:t xml:space="preserve">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w:t>
      </w:r>
      <w:r>
        <w:rPr>
          <w:rFonts w:ascii="Times New Roman" w:hAnsi="Times New Roman" w:eastAsia="SchoolBookSanPin"/>
          <w:bCs/>
          <w:sz w:val="28"/>
          <w:szCs w:val="28"/>
        </w:rPr>
        <w:t xml:space="preserve">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123.</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w:t>
      </w:r>
      <w:r>
        <w:rPr>
          <w:rFonts w:ascii="Times New Roman" w:hAnsi="Times New Roman" w:eastAsia="SchoolBookSanPin"/>
          <w:sz w:val="28"/>
          <w:szCs w:val="28"/>
        </w:rPr>
        <w:t xml:space="preserve">5.2. </w:t>
      </w:r>
      <w:r>
        <w:rPr>
          <w:rFonts w:ascii="Times New Roman" w:hAnsi="Times New Roman" w:eastAsia="SchoolBookSanPin"/>
          <w:bCs/>
          <w:sz w:val="28"/>
          <w:szCs w:val="28"/>
        </w:rPr>
        <w:t xml:space="preserve">Характериз</w:t>
      </w:r>
      <w:r>
        <w:rPr>
          <w:rFonts w:ascii="Times New Roman" w:hAnsi="Times New Roman" w:eastAsia="SchoolBookSanPin"/>
          <w:bCs/>
          <w:sz w:val="28"/>
          <w:szCs w:val="28"/>
        </w:rPr>
        <w:t xml:space="preserve">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w:t>
      </w:r>
      <w:r>
        <w:rPr>
          <w:rFonts w:ascii="Times New Roman" w:hAnsi="Times New Roman" w:eastAsia="SchoolBookSanPin"/>
          <w:bCs/>
          <w:sz w:val="28"/>
          <w:szCs w:val="28"/>
        </w:rPr>
        <w:t xml:space="preserve">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целостности государства на примерах разделов «Социальная сфера», «Политическая сфера</w:t>
      </w:r>
      <w:r>
        <w:rPr>
          <w:rFonts w:ascii="Times New Roman" w:hAnsi="Times New Roman" w:eastAsia="SchoolBookSanPin"/>
          <w:bCs/>
          <w:sz w:val="28"/>
          <w:szCs w:val="28"/>
        </w:rPr>
        <w:t xml:space="preserve">», «Правовое регулирование общественных отношений</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в Российской Федерации».</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123.</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w:t>
      </w:r>
      <w:r>
        <w:rPr>
          <w:rFonts w:ascii="Times New Roman" w:hAnsi="Times New Roman" w:eastAsia="SchoolBookSanPin"/>
          <w:sz w:val="28"/>
          <w:szCs w:val="28"/>
        </w:rPr>
        <w:t xml:space="preserve">5.3. </w:t>
      </w:r>
      <w:r>
        <w:rPr>
          <w:rFonts w:ascii="Times New Roman" w:hAnsi="Times New Roman" w:eastAsia="SchoolBookSanPin"/>
          <w:bCs/>
          <w:sz w:val="28"/>
          <w:szCs w:val="28"/>
        </w:rPr>
        <w:t xml:space="preserve">Уметь</w:t>
      </w:r>
      <w:r>
        <w:rPr>
          <w:rFonts w:ascii="Times New Roman" w:hAnsi="Times New Roman" w:eastAsia="SchoolBookSanPin"/>
          <w:bCs/>
          <w:sz w:val="28"/>
          <w:szCs w:val="28"/>
        </w:rPr>
        <w:t xml:space="preserve"> определять смысл, различать признаки научных понятий</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использовать понятийный аппарат при анализе и оценке социальных явлений</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при изложении собственных суждений</w:t>
      </w:r>
      <w:r>
        <w:rPr>
          <w:rFonts w:ascii="Times New Roman" w:hAnsi="Times New Roman" w:eastAsia="SchoolBookSanPin"/>
          <w:bCs/>
          <w:sz w:val="28"/>
          <w:szCs w:val="28"/>
        </w:rPr>
        <w:t xml:space="preserve"> и построении устных и письменных высказываний, включая понятия: социальные общности, социальные группы</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отношения между ними, социальная стратификация, социальное неравенство, социальный статус, социальная роль, социальная мобильность, семья и брак, этн</w:t>
      </w:r>
      <w:r>
        <w:rPr>
          <w:rFonts w:ascii="Times New Roman" w:hAnsi="Times New Roman" w:eastAsia="SchoolBookSanPin"/>
          <w:bCs/>
          <w:sz w:val="28"/>
          <w:szCs w:val="28"/>
        </w:rPr>
        <w:t xml:space="preserve">ические общности, нация, социальные нормы, социальный контроль</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w:t>
      </w:r>
      <w:r>
        <w:rPr>
          <w:rFonts w:ascii="Times New Roman" w:hAnsi="Times New Roman" w:eastAsia="SchoolBookSanPin"/>
          <w:bCs/>
          <w:sz w:val="28"/>
          <w:szCs w:val="28"/>
        </w:rPr>
        <w:t xml:space="preserve">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w:t>
      </w:r>
      <w:r>
        <w:rPr>
          <w:rFonts w:ascii="Times New Roman" w:hAnsi="Times New Roman" w:eastAsia="SchoolBookSanPin"/>
          <w:bCs/>
          <w:sz w:val="28"/>
          <w:szCs w:val="28"/>
        </w:rPr>
        <w:t xml:space="preserve"> процесс, правовой статус, гражданство Российской Федерации, налог;</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определять различные смыслы многозначных понятий, в том числе: власть, социальная справедливость, социальный институт;</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классифицировать и типологизировать на основе предложенных критериев </w:t>
      </w:r>
      <w:r>
        <w:rPr>
          <w:rFonts w:ascii="Times New Roman" w:hAnsi="Times New Roman" w:eastAsia="SchoolBookSanPin"/>
          <w:bCs/>
          <w:sz w:val="28"/>
          <w:szCs w:val="28"/>
        </w:rPr>
        <w:t xml:space="preserve">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w:t>
      </w:r>
      <w:r>
        <w:rPr>
          <w:rFonts w:ascii="Times New Roman" w:hAnsi="Times New Roman" w:eastAsia="SchoolBookSanPin"/>
          <w:bCs/>
          <w:sz w:val="28"/>
          <w:szCs w:val="28"/>
        </w:rPr>
        <w:t xml:space="preserve">ионных процессов в современном мире; формы государства; политические партии; виды политического лидерства, избирательных</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партийных систем, политических</w:t>
        <w:tab/>
        <w:t xml:space="preserve">идеологий; правовые нормы; отрасли</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институты права; источники права; нормативные правовые акты; ви</w:t>
      </w:r>
      <w:r>
        <w:rPr>
          <w:rFonts w:ascii="Times New Roman" w:hAnsi="Times New Roman" w:eastAsia="SchoolBookSanPin"/>
          <w:bCs/>
          <w:sz w:val="28"/>
          <w:szCs w:val="28"/>
        </w:rPr>
        <w:t xml:space="preserve">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w:t>
      </w:r>
      <w:r>
        <w:rPr>
          <w:rFonts w:ascii="Times New Roman" w:hAnsi="Times New Roman" w:eastAsia="SchoolBookSanPin"/>
          <w:bCs/>
          <w:sz w:val="28"/>
          <w:szCs w:val="28"/>
        </w:rPr>
        <w:t xml:space="preserve">ганизационно-правовые формы юридических лиц; права и обязанности родителей и детей; права и обязанности работников</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работодателей; дисциплинарные взыскания; налоги и сборы в Российской Федерации; права и обязанности налогоплательщиков; виды административ</w:t>
      </w:r>
      <w:r>
        <w:rPr>
          <w:rFonts w:ascii="Times New Roman" w:hAnsi="Times New Roman" w:eastAsia="SchoolBookSanPin"/>
          <w:bCs/>
          <w:sz w:val="28"/>
          <w:szCs w:val="28"/>
        </w:rPr>
        <w:t xml:space="preserve">ных правонарушений и наказаний; экологические правонарушения; способы защиты права на благоприятную окружающую среду; виды преступлений; виды наказаний</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в уголовном праве.</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123.</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w:t>
      </w:r>
      <w:r>
        <w:rPr>
          <w:rFonts w:ascii="Times New Roman" w:hAnsi="Times New Roman" w:eastAsia="SchoolBookSanPin"/>
          <w:sz w:val="28"/>
          <w:szCs w:val="28"/>
        </w:rPr>
        <w:t xml:space="preserve">5.4. </w:t>
      </w:r>
      <w:r>
        <w:rPr>
          <w:rFonts w:ascii="Times New Roman" w:hAnsi="Times New Roman" w:eastAsia="SchoolBookSanPin"/>
          <w:bCs/>
          <w:sz w:val="28"/>
          <w:szCs w:val="28"/>
        </w:rPr>
        <w:t xml:space="preserve">Уметь</w:t>
      </w:r>
      <w:r>
        <w:rPr>
          <w:rFonts w:ascii="Times New Roman" w:hAnsi="Times New Roman" w:eastAsia="SchoolBookSanPin"/>
          <w:bCs/>
          <w:sz w:val="28"/>
          <w:szCs w:val="28"/>
        </w:rPr>
        <w:t xml:space="preserve"> устанавливать, выявлять, объяснять причинно-следственные, функциона</w:t>
      </w:r>
      <w:r>
        <w:rPr>
          <w:rFonts w:ascii="Times New Roman" w:hAnsi="Times New Roman" w:eastAsia="SchoolBookSanPin"/>
          <w:bCs/>
          <w:sz w:val="28"/>
          <w:szCs w:val="28"/>
        </w:rPr>
        <w:t xml:space="preserve">льные, иерархические и другие связи при описании социальной структуры, формы государства, политической культуры личности</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ее политического поведения, системы права, нормативно-правовых актов, прав, свобод и обязанностей;</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приводить примеры взаимосвязи соц</w:t>
      </w:r>
      <w:r>
        <w:rPr>
          <w:rFonts w:ascii="Times New Roman" w:hAnsi="Times New Roman" w:eastAsia="SchoolBookSanPin"/>
          <w:bCs/>
          <w:sz w:val="28"/>
          <w:szCs w:val="28"/>
        </w:rPr>
        <w:t xml:space="preserve">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характеризовать причины и последствия преобразований в социальной, политической сферах, в правовом рег</w:t>
      </w:r>
      <w:r>
        <w:rPr>
          <w:rFonts w:ascii="Times New Roman" w:hAnsi="Times New Roman" w:eastAsia="SchoolBookSanPin"/>
          <w:bCs/>
          <w:sz w:val="28"/>
          <w:szCs w:val="28"/>
        </w:rPr>
        <w:t xml:space="preserve">улировании общественных отношений</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w:t>
      </w:r>
      <w:r>
        <w:rPr>
          <w:rFonts w:ascii="Times New Roman" w:hAnsi="Times New Roman" w:eastAsia="SchoolBookSanPin"/>
          <w:bCs/>
          <w:sz w:val="28"/>
          <w:szCs w:val="28"/>
        </w:rPr>
        <w:t xml:space="preserve">зма; коррупции;</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характеризовать функции семьи, социальных норм, включая нормы права; социального контроля; государства, субъектов и органов государственной власти</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в Российской Федерации; политических партий; средств массовой информации</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в политической жиз</w:t>
      </w:r>
      <w:r>
        <w:rPr>
          <w:rFonts w:ascii="Times New Roman" w:hAnsi="Times New Roman" w:eastAsia="SchoolBookSanPin"/>
          <w:bCs/>
          <w:sz w:val="28"/>
          <w:szCs w:val="28"/>
        </w:rPr>
        <w:t xml:space="preserve">ни общества; правоохранительных органов;</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отражать связи социальных объектов и явлений с помощью различных знаковых систем, в том числе в таблицах, схемах, диаграммах, графиках.</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123.</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w:t>
      </w:r>
      <w:r>
        <w:rPr>
          <w:rFonts w:ascii="Times New Roman" w:hAnsi="Times New Roman" w:eastAsia="SchoolBookSanPin"/>
          <w:sz w:val="28"/>
          <w:szCs w:val="28"/>
        </w:rPr>
        <w:t xml:space="preserve">5.5. </w:t>
      </w:r>
      <w:r>
        <w:rPr>
          <w:rFonts w:ascii="Times New Roman" w:hAnsi="Times New Roman" w:eastAsia="SchoolBookSanPin"/>
          <w:bCs/>
          <w:sz w:val="28"/>
          <w:szCs w:val="28"/>
        </w:rPr>
        <w:t xml:space="preserve">Иметь представления о методах изучения социальной, политической сфер</w:t>
      </w:r>
      <w:r>
        <w:rPr>
          <w:rFonts w:ascii="Times New Roman" w:hAnsi="Times New Roman" w:eastAsia="SchoolBookSanPin"/>
          <w:bCs/>
          <w:sz w:val="28"/>
          <w:szCs w:val="28"/>
        </w:rPr>
        <w:t xml:space="preserve">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123.</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w:t>
      </w:r>
      <w:r>
        <w:rPr>
          <w:rFonts w:ascii="Times New Roman" w:hAnsi="Times New Roman" w:eastAsia="SchoolBookSanPin"/>
          <w:sz w:val="28"/>
          <w:szCs w:val="28"/>
        </w:rPr>
        <w:t xml:space="preserve">5.6. </w:t>
      </w:r>
      <w:r>
        <w:rPr>
          <w:rFonts w:ascii="Times New Roman" w:hAnsi="Times New Roman" w:eastAsia="SchoolBookSanPin"/>
          <w:bCs/>
          <w:sz w:val="28"/>
          <w:szCs w:val="28"/>
        </w:rPr>
        <w:t xml:space="preserve">Применять знания, полученные пр</w:t>
      </w:r>
      <w:r>
        <w:rPr>
          <w:rFonts w:ascii="Times New Roman" w:hAnsi="Times New Roman" w:eastAsia="SchoolBookSanPin"/>
          <w:bCs/>
          <w:sz w:val="28"/>
          <w:szCs w:val="28"/>
        </w:rPr>
        <w:t xml:space="preserve">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политическом развитии российского общества, направлениях государственной</w:t>
      </w:r>
      <w:r>
        <w:rPr>
          <w:rFonts w:ascii="Times New Roman" w:hAnsi="Times New Roman" w:eastAsia="SchoolBookSanPin"/>
          <w:bCs/>
          <w:sz w:val="28"/>
          <w:szCs w:val="28"/>
        </w:rPr>
        <w:t xml:space="preserve">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w:t>
      </w:r>
      <w:r>
        <w:rPr>
          <w:rFonts w:ascii="Times New Roman" w:hAnsi="Times New Roman" w:eastAsia="SchoolBookSanPin"/>
          <w:bCs/>
          <w:sz w:val="28"/>
          <w:szCs w:val="28"/>
        </w:rPr>
        <w:t xml:space="preserve">венные документы стратегического характера, публикации в СМИ;</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осуществлять поиск политической и правовой информации, представленной</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в различных знаковых системах, извлекать информацию из неадаптированных источников, вести целенаправленный поиск необходимы</w:t>
      </w:r>
      <w:r>
        <w:rPr>
          <w:rFonts w:ascii="Times New Roman" w:hAnsi="Times New Roman" w:eastAsia="SchoolBookSanPin"/>
          <w:bCs/>
          <w:sz w:val="28"/>
          <w:szCs w:val="28"/>
        </w:rPr>
        <w:t xml:space="preserve">х сведений</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w:t>
      </w:r>
      <w:r>
        <w:rPr>
          <w:rFonts w:ascii="Times New Roman" w:hAnsi="Times New Roman" w:eastAsia="SchoolBookSanPin"/>
          <w:bCs/>
          <w:sz w:val="28"/>
          <w:szCs w:val="28"/>
        </w:rPr>
        <w:t xml:space="preserve">овое регулирование общественных отношений</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в Российской Федерации».</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123.</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w:t>
      </w:r>
      <w:r>
        <w:rPr>
          <w:rFonts w:ascii="Times New Roman" w:hAnsi="Times New Roman" w:eastAsia="SchoolBookSanPin"/>
          <w:sz w:val="28"/>
          <w:szCs w:val="28"/>
        </w:rPr>
        <w:t xml:space="preserve">5.7. </w:t>
      </w:r>
      <w:r>
        <w:rPr>
          <w:rFonts w:ascii="Times New Roman" w:hAnsi="Times New Roman" w:eastAsia="SchoolBookSanPin"/>
          <w:bCs/>
          <w:sz w:val="28"/>
          <w:szCs w:val="28"/>
        </w:rPr>
        <w:t xml:space="preserve">Осуществлять учебно-исследовательскую и проектную деятельность</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с </w:t>
      </w:r>
      <w:r>
        <w:rPr>
          <w:rFonts w:ascii="Times New Roman" w:hAnsi="Times New Roman" w:eastAsia="SchoolBookSanPin"/>
          <w:bCs/>
          <w:sz w:val="28"/>
          <w:szCs w:val="28"/>
        </w:rPr>
        <w:t xml:space="preserve">использованием</w:t>
      </w:r>
      <w:r>
        <w:rPr>
          <w:rFonts w:ascii="Times New Roman" w:hAnsi="Times New Roman" w:eastAsia="SchoolBookSanPin"/>
          <w:bCs/>
          <w:sz w:val="28"/>
          <w:szCs w:val="28"/>
        </w:rPr>
        <w:t xml:space="preserve"> полученны</w:t>
      </w:r>
      <w:r>
        <w:rPr>
          <w:rFonts w:ascii="Times New Roman" w:hAnsi="Times New Roman" w:eastAsia="SchoolBookSanPin"/>
          <w:bCs/>
          <w:sz w:val="28"/>
          <w:szCs w:val="28"/>
        </w:rPr>
        <w:t xml:space="preserve">х</w:t>
      </w:r>
      <w:r>
        <w:rPr>
          <w:rFonts w:ascii="Times New Roman" w:hAnsi="Times New Roman" w:eastAsia="SchoolBookSanPin"/>
          <w:bCs/>
          <w:sz w:val="28"/>
          <w:szCs w:val="28"/>
        </w:rPr>
        <w:t xml:space="preserve"> знани</w:t>
      </w:r>
      <w:r>
        <w:rPr>
          <w:rFonts w:ascii="Times New Roman" w:hAnsi="Times New Roman" w:eastAsia="SchoolBookSanPin"/>
          <w:bCs/>
          <w:sz w:val="28"/>
          <w:szCs w:val="28"/>
        </w:rPr>
        <w:t xml:space="preserve">й</w:t>
      </w:r>
      <w:r>
        <w:rPr>
          <w:rFonts w:ascii="Times New Roman" w:hAnsi="Times New Roman" w:eastAsia="SchoolBookSanPin"/>
          <w:bCs/>
          <w:sz w:val="28"/>
          <w:szCs w:val="28"/>
        </w:rPr>
        <w:t xml:space="preserve"> о структуре общества,</w:t>
      </w:r>
      <w:r>
        <w:rPr>
          <w:rFonts w:ascii="Times New Roman" w:hAnsi="Times New Roman" w:eastAsia="SchoolBookSanPin"/>
          <w:bCs/>
          <w:sz w:val="28"/>
          <w:szCs w:val="28"/>
        </w:rPr>
        <w:t xml:space="preserve"> социальных отношениях, политической сфере, правовом регу</w:t>
      </w:r>
      <w:r>
        <w:rPr>
          <w:rFonts w:ascii="Times New Roman" w:hAnsi="Times New Roman" w:eastAsia="SchoolBookSanPin"/>
          <w:bCs/>
          <w:sz w:val="28"/>
          <w:szCs w:val="28"/>
        </w:rPr>
        <w:t xml:space="preserve">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w:t>
      </w:r>
      <w:r>
        <w:rPr>
          <w:rFonts w:ascii="Times New Roman" w:hAnsi="Times New Roman" w:eastAsia="SchoolBookSanPin"/>
          <w:bCs/>
          <w:sz w:val="28"/>
          <w:szCs w:val="28"/>
        </w:rPr>
        <w:t xml:space="preserve">аботы (развернутые ответы, соч</w:t>
      </w:r>
      <w:r>
        <w:rPr>
          <w:rFonts w:ascii="Times New Roman" w:hAnsi="Times New Roman" w:eastAsia="SchoolBookSanPin"/>
          <w:bCs/>
          <w:sz w:val="28"/>
          <w:szCs w:val="28"/>
        </w:rPr>
        <w:t xml:space="preserve">и</w:t>
      </w:r>
      <w:r>
        <w:rPr>
          <w:rFonts w:ascii="Times New Roman" w:hAnsi="Times New Roman" w:eastAsia="SchoolBookSanPin"/>
          <w:bCs/>
          <w:sz w:val="28"/>
          <w:szCs w:val="28"/>
        </w:rPr>
        <w:t xml:space="preserve">нения)</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по изученным темам, составлять сложный и тезисный план развернутых ответов, анализировать неадаптированные тексты.</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123.</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w:t>
      </w:r>
      <w:r>
        <w:rPr>
          <w:rFonts w:ascii="Times New Roman" w:hAnsi="Times New Roman" w:eastAsia="SchoolBookSanPin"/>
          <w:sz w:val="28"/>
          <w:szCs w:val="28"/>
        </w:rPr>
        <w:t xml:space="preserve">5.8. </w:t>
      </w:r>
      <w:r>
        <w:rPr>
          <w:rFonts w:ascii="Times New Roman" w:hAnsi="Times New Roman" w:eastAsia="SchoolBookSanPin"/>
          <w:bCs/>
          <w:sz w:val="28"/>
          <w:szCs w:val="28"/>
        </w:rPr>
        <w:t xml:space="preserve">Использовать политические и правовые знания для взаимодействия</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с представителями других национальностей и культур в целя</w:t>
      </w:r>
      <w:r>
        <w:rPr>
          <w:rFonts w:ascii="Times New Roman" w:hAnsi="Times New Roman" w:eastAsia="SchoolBookSanPin"/>
          <w:bCs/>
          <w:sz w:val="28"/>
          <w:szCs w:val="28"/>
        </w:rPr>
        <w:t xml:space="preserve">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w:t>
      </w:r>
      <w:r>
        <w:rPr>
          <w:rFonts w:ascii="Times New Roman" w:hAnsi="Times New Roman" w:eastAsia="SchoolBookSanPin"/>
          <w:bCs/>
          <w:sz w:val="28"/>
          <w:szCs w:val="28"/>
        </w:rPr>
        <w:t xml:space="preserve">личных задач при изучении разделов «Социальная сфера», «Политическая сфера», «Правовое регулирование общественных отношений в Российской Федерации».</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123.</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w:t>
      </w:r>
      <w:r>
        <w:rPr>
          <w:rFonts w:ascii="Times New Roman" w:hAnsi="Times New Roman" w:eastAsia="SchoolBookSanPin"/>
          <w:sz w:val="28"/>
          <w:szCs w:val="28"/>
        </w:rPr>
        <w:t xml:space="preserve">5.9. </w:t>
      </w:r>
      <w:r>
        <w:rPr>
          <w:rFonts w:ascii="Times New Roman" w:hAnsi="Times New Roman" w:eastAsia="SchoolBookSanPin"/>
          <w:bCs/>
          <w:sz w:val="28"/>
          <w:szCs w:val="28"/>
        </w:rPr>
        <w:t xml:space="preserve">Формулировать на основе социальных ценностей и приобретенных знаний о структуре общества и социа</w:t>
      </w:r>
      <w:r>
        <w:rPr>
          <w:rFonts w:ascii="Times New Roman" w:hAnsi="Times New Roman" w:eastAsia="SchoolBookSanPin"/>
          <w:bCs/>
          <w:sz w:val="28"/>
          <w:szCs w:val="28"/>
        </w:rPr>
        <w:t xml:space="preserve">льных взаимодействиях, политической сфере</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законодательстве Российской Федерации собственные суждения и аргументы</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по проблемам социальной мобильности, ее форм и каналов в современном российском обществе; миграционных процессов; тенденций развития семьи;</w:t>
      </w:r>
      <w:r>
        <w:rPr>
          <w:rFonts w:ascii="Times New Roman" w:hAnsi="Times New Roman" w:eastAsia="SchoolBookSanPin"/>
          <w:bCs/>
          <w:sz w:val="28"/>
          <w:szCs w:val="28"/>
        </w:rPr>
        <w:t xml:space="preserve"> участия субъектов политики в политическом процессе; опасности коррупции</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необходимости борьбы с ней; соотношения прав и свобод человека</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с обязанностями и правовой ответственностью;</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использовать ключевые понятия, теоретически</w:t>
      </w:r>
      <w:r>
        <w:rPr>
          <w:rFonts w:ascii="Times New Roman" w:hAnsi="Times New Roman" w:eastAsia="SchoolBookSanPin"/>
          <w:bCs/>
          <w:sz w:val="28"/>
          <w:szCs w:val="28"/>
        </w:rPr>
        <w:t xml:space="preserve">е положения, в том числе</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о</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социальной структуре российского общества; роли семьи в жизни личности</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w:t>
      </w:r>
      <w:r>
        <w:rPr>
          <w:rFonts w:ascii="Times New Roman" w:hAnsi="Times New Roman" w:eastAsia="SchoolBookSanPin"/>
          <w:bCs/>
          <w:sz w:val="28"/>
          <w:szCs w:val="28"/>
        </w:rPr>
        <w:t xml:space="preserve">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для объяснения явлений с</w:t>
      </w:r>
      <w:r>
        <w:rPr>
          <w:rFonts w:ascii="Times New Roman" w:hAnsi="Times New Roman" w:eastAsia="SchoolBookSanPin"/>
          <w:bCs/>
          <w:sz w:val="28"/>
          <w:szCs w:val="28"/>
        </w:rPr>
        <w:t xml:space="preserve">оциальной действительности;</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bCs/>
          <w:sz w:val="28"/>
          <w:szCs w:val="28"/>
        </w:rPr>
        <w:t xml:space="preserve">конкретизироват</w:t>
      </w:r>
      <w:r>
        <w:rPr>
          <w:rFonts w:ascii="Times New Roman" w:hAnsi="Times New Roman" w:eastAsia="SchoolBookSanPin"/>
          <w:bCs/>
          <w:sz w:val="28"/>
          <w:szCs w:val="28"/>
        </w:rPr>
        <w:t xml:space="preserve">ь теоретические положения о</w:t>
      </w:r>
      <w:r>
        <w:rPr>
          <w:rFonts w:ascii="Times New Roman" w:hAnsi="Times New Roman" w:eastAsia="SchoolBookSanPin"/>
          <w:bCs/>
          <w:sz w:val="28"/>
          <w:szCs w:val="28"/>
        </w:rPr>
        <w:t xml:space="preserve">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w:t>
      </w:r>
      <w:r>
        <w:rPr>
          <w:rFonts w:ascii="Times New Roman" w:hAnsi="Times New Roman" w:eastAsia="SchoolBookSanPin"/>
          <w:bCs/>
          <w:sz w:val="28"/>
          <w:szCs w:val="28"/>
        </w:rPr>
        <w:t xml:space="preserve">енных слоев общества и мерах социальной поддержки семьи в Российской Феде</w:t>
      </w:r>
      <w:r>
        <w:rPr>
          <w:rFonts w:ascii="Times New Roman" w:hAnsi="Times New Roman" w:eastAsia="SchoolBookSanPin"/>
          <w:bCs/>
          <w:sz w:val="28"/>
          <w:szCs w:val="28"/>
        </w:rPr>
        <w:t xml:space="preserve">рации; федеративном устройстве </w:t>
      </w:r>
      <w:r>
        <w:rPr>
          <w:rFonts w:ascii="Times New Roman" w:hAnsi="Times New Roman" w:eastAsia="SchoolBookSanPin"/>
          <w:bCs/>
          <w:sz w:val="28"/>
          <w:szCs w:val="28"/>
        </w:rPr>
        <w:t xml:space="preserve">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w:t>
      </w:r>
      <w:r>
        <w:rPr>
          <w:rFonts w:ascii="Times New Roman" w:hAnsi="Times New Roman" w:eastAsia="SchoolBookSanPin"/>
          <w:bCs/>
          <w:sz w:val="28"/>
          <w:szCs w:val="28"/>
        </w:rPr>
        <w:t xml:space="preserve">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w:t>
      </w:r>
      <w:r>
        <w:rPr>
          <w:rFonts w:ascii="Times New Roman" w:hAnsi="Times New Roman" w:eastAsia="SchoolBookSanPin"/>
          <w:bCs/>
          <w:sz w:val="28"/>
          <w:szCs w:val="28"/>
        </w:rPr>
        <w:t xml:space="preserve">аботу, заключения и расторжения трудового договора, в том числе несовершеннолетних граждан; защите трудовых прав работников;</w:t>
      </w:r>
      <w:r>
        <w:rPr>
          <w:rFonts w:ascii="Times New Roman" w:hAnsi="Times New Roman" w:eastAsia="SchoolBookSanPin"/>
          <w:bCs/>
          <w:sz w:val="28"/>
          <w:szCs w:val="28"/>
        </w:rPr>
        <w:t xml:space="preserve"> порядке</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условиях заключения </w:t>
      </w:r>
      <w:r>
        <w:rPr>
          <w:rFonts w:ascii="Times New Roman" w:hAnsi="Times New Roman" w:eastAsia="SchoolBookSanPin"/>
          <w:bCs/>
          <w:sz w:val="28"/>
          <w:szCs w:val="28"/>
        </w:rPr>
        <w:t xml:space="preserve">и расторжения брака; правах и обязанностях налогоплательщика; принципах уголовного права, уголовного</w:t>
      </w:r>
      <w:r>
        <w:rPr>
          <w:rFonts w:ascii="Times New Roman" w:hAnsi="Times New Roman" w:eastAsia="SchoolBookSanPin"/>
          <w:bCs/>
          <w:sz w:val="28"/>
          <w:szCs w:val="28"/>
        </w:rPr>
        <w:t xml:space="preserve"> процесса, гражданского процесса фактами социальной действительности, модельными ситуациями, примерами из личного социального опыта.</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123.</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w:t>
      </w:r>
      <w:r>
        <w:rPr>
          <w:rFonts w:ascii="Times New Roman" w:hAnsi="Times New Roman" w:eastAsia="SchoolBookSanPin"/>
          <w:sz w:val="28"/>
          <w:szCs w:val="28"/>
        </w:rPr>
        <w:t xml:space="preserve">5.10. </w:t>
      </w:r>
      <w:r>
        <w:rPr>
          <w:rFonts w:ascii="Times New Roman" w:hAnsi="Times New Roman" w:eastAsia="SchoolBookSanPin"/>
          <w:bCs/>
          <w:sz w:val="28"/>
          <w:szCs w:val="28"/>
        </w:rPr>
        <w:t xml:space="preserve">Применять знание о правах и обязанностях потребителя финансовых услуг, зафиксированных в законодательстве Росси</w:t>
      </w:r>
      <w:r>
        <w:rPr>
          <w:rFonts w:ascii="Times New Roman" w:hAnsi="Times New Roman" w:eastAsia="SchoolBookSanPin"/>
          <w:bCs/>
          <w:sz w:val="28"/>
          <w:szCs w:val="28"/>
        </w:rPr>
        <w:t xml:space="preserve">йской Федерации; находить, анализировать и использовать информацию, предоставленную государственными органами, в том числе в цифровой среде, в целя</w:t>
      </w:r>
      <w:r>
        <w:rPr>
          <w:rFonts w:ascii="Times New Roman" w:hAnsi="Times New Roman" w:eastAsia="SchoolBookSanPin"/>
          <w:bCs/>
          <w:sz w:val="28"/>
          <w:szCs w:val="28"/>
        </w:rPr>
        <w:t xml:space="preserve">х управления личными финансами </w:t>
      </w:r>
      <w:r>
        <w:rPr>
          <w:rFonts w:ascii="Times New Roman" w:hAnsi="Times New Roman" w:eastAsia="SchoolBookSanPin"/>
          <w:bCs/>
          <w:sz w:val="28"/>
          <w:szCs w:val="28"/>
        </w:rPr>
        <w:t xml:space="preserve">и обеспечения личной финансовой безопасности.</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123.</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w:t>
      </w:r>
      <w:r>
        <w:rPr>
          <w:rFonts w:ascii="Times New Roman" w:hAnsi="Times New Roman" w:eastAsia="SchoolBookSanPin"/>
          <w:sz w:val="28"/>
          <w:szCs w:val="28"/>
        </w:rPr>
        <w:t xml:space="preserve">5.11. </w:t>
      </w:r>
      <w:r>
        <w:rPr>
          <w:rFonts w:ascii="Times New Roman" w:hAnsi="Times New Roman" w:eastAsia="SchoolBookSanPin"/>
          <w:bCs/>
          <w:sz w:val="28"/>
          <w:szCs w:val="28"/>
        </w:rPr>
        <w:t xml:space="preserve">Оценивать социальную</w:t>
      </w:r>
      <w:r>
        <w:rPr>
          <w:rFonts w:ascii="Times New Roman" w:hAnsi="Times New Roman" w:eastAsia="SchoolBookSanPin"/>
          <w:bCs/>
          <w:sz w:val="28"/>
          <w:szCs w:val="28"/>
        </w:rPr>
        <w:t xml:space="preserve">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w:t>
      </w:r>
      <w:r>
        <w:rPr>
          <w:rFonts w:ascii="Times New Roman" w:hAnsi="Times New Roman" w:eastAsia="SchoolBookSanPin"/>
          <w:bCs/>
          <w:sz w:val="28"/>
          <w:szCs w:val="28"/>
        </w:rPr>
        <w:t xml:space="preserve">я, политических событий, правовых отношений, содержащиеся</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в источниках информации; давать оценку действиям людей в типичных (модельных) ситуациях с точки зрения социальных норм, в том числе норм морали и права. </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123.</w:t>
      </w:r>
      <w:r>
        <w:rPr>
          <w:rFonts w:ascii="Times New Roman" w:hAnsi="Times New Roman" w:eastAsia="OfficinaSansBoldITC"/>
          <w:sz w:val="28"/>
          <w:szCs w:val="28"/>
        </w:rPr>
        <w:t xml:space="preserve">5</w:t>
      </w:r>
      <w:r>
        <w:rPr>
          <w:rFonts w:ascii="Times New Roman" w:hAnsi="Times New Roman" w:eastAsia="OfficinaSansBoldITC"/>
          <w:sz w:val="28"/>
          <w:szCs w:val="28"/>
        </w:rPr>
        <w:t xml:space="preserve">.</w:t>
      </w:r>
      <w:r>
        <w:rPr>
          <w:rFonts w:ascii="Times New Roman" w:hAnsi="Times New Roman" w:eastAsia="SchoolBookSanPin"/>
          <w:sz w:val="28"/>
          <w:szCs w:val="28"/>
        </w:rPr>
        <w:t xml:space="preserve">5.12. </w:t>
      </w:r>
      <w:r>
        <w:rPr>
          <w:rFonts w:ascii="Times New Roman" w:hAnsi="Times New Roman" w:eastAsia="SchoolBookSanPin"/>
          <w:bCs/>
          <w:sz w:val="28"/>
          <w:szCs w:val="28"/>
        </w:rPr>
        <w:t xml:space="preserve">Самостоятельно оценивать и прин</w:t>
      </w:r>
      <w:r>
        <w:rPr>
          <w:rFonts w:ascii="Times New Roman" w:hAnsi="Times New Roman" w:eastAsia="SchoolBookSanPin"/>
          <w:bCs/>
          <w:sz w:val="28"/>
          <w:szCs w:val="28"/>
        </w:rPr>
        <w:t xml:space="preserve">имать решения, выявлять</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w:t>
      </w:r>
      <w:r>
        <w:rPr>
          <w:rFonts w:ascii="Times New Roman" w:hAnsi="Times New Roman" w:eastAsia="SchoolBookSanPin"/>
          <w:bCs/>
          <w:sz w:val="28"/>
          <w:szCs w:val="28"/>
        </w:rPr>
        <w:t xml:space="preserve">норм, включая нормы морали и права, ценностей; осознавать неприемлемость антиобщественного поведения, опасность алкоголизма</w:t>
      </w:r>
      <w:r>
        <w:rPr>
          <w:rFonts w:ascii="Times New Roman" w:hAnsi="Times New Roman" w:eastAsia="SchoolBookSanPin"/>
          <w:bCs/>
          <w:sz w:val="28"/>
          <w:szCs w:val="28"/>
        </w:rPr>
        <w:t xml:space="preserve"> </w:t>
      </w:r>
      <w:r>
        <w:rPr>
          <w:rFonts w:ascii="Times New Roman" w:hAnsi="Times New Roman" w:eastAsia="SchoolBookSanPin"/>
          <w:bCs/>
          <w:sz w:val="28"/>
          <w:szCs w:val="28"/>
        </w:rPr>
        <w:t xml:space="preserve">и наркомании.</w:t>
      </w:r>
      <w:r>
        <w:rPr>
          <w:rFonts w:ascii="Times New Roman" w:hAnsi="Times New Roman" w:eastAsia="SchoolBookSanPin"/>
          <w:bCs/>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рабочая программа по учебному предмету «География» (базовый уровень). </w:t>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125.</w:t>
      </w:r>
      <w:r>
        <w:rPr>
          <w:rFonts w:ascii="Times New Roman" w:hAnsi="Times New Roman" w:eastAsia="SchoolBookSanPin"/>
          <w:sz w:val="28"/>
          <w:szCs w:val="28"/>
        </w:rPr>
        <w:t xml:space="preserve">1. Федеральная рабочая программа по учебному предмету «География» (предметная область «</w:t>
      </w:r>
      <w:r>
        <w:rPr>
          <w:rFonts w:ascii="Times New Roman" w:hAnsi="Times New Roman" w:eastAsia="SchoolBookSanPin"/>
          <w:sz w:val="28"/>
          <w:szCs w:val="28"/>
        </w:rPr>
        <w:t xml:space="preserve">Общественно-научные предметы») (далее соответственно – программа по географии, география) включает пояснительную записку, содержание обучения, планируемые результаты освоения программы по географии.</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SchoolBookSanPin"/>
          <w:sz w:val="28"/>
          <w:szCs w:val="28"/>
        </w:rPr>
        <w:t xml:space="preserve">125.</w:t>
      </w:r>
      <w:r>
        <w:rPr>
          <w:rFonts w:ascii="Times New Roman" w:hAnsi="Times New Roman" w:eastAsia="SchoolBookSanPin"/>
          <w:sz w:val="28"/>
          <w:szCs w:val="28"/>
        </w:rPr>
        <w:t xml:space="preserve">2. </w:t>
      </w:r>
      <w:r>
        <w:rPr>
          <w:rFonts w:ascii="Times New Roman" w:hAnsi="Times New Roman" w:eastAsia="OfficinaSansBoldITC"/>
          <w:sz w:val="28"/>
          <w:szCs w:val="28"/>
        </w:rPr>
        <w:t xml:space="preserve">Пояснительная записка.</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125.</w:t>
      </w:r>
      <w:r>
        <w:rPr>
          <w:rFonts w:ascii="Times New Roman" w:hAnsi="Times New Roman" w:eastAsia="SchoolBookSanPin"/>
          <w:sz w:val="28"/>
          <w:szCs w:val="28"/>
        </w:rPr>
        <w:t xml:space="preserve">2.1. Программа по геогр</w:t>
      </w:r>
      <w:r>
        <w:rPr>
          <w:rFonts w:ascii="Times New Roman" w:hAnsi="Times New Roman" w:eastAsia="SchoolBookSanPin"/>
          <w:sz w:val="28"/>
          <w:szCs w:val="28"/>
        </w:rPr>
        <w:t xml:space="preserve">афии составлена на основе требований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к результатам освоения ООП СОО, представленных в ФГОС СОО, а также</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на основе характеристики планируемых результатов духовно-нравственного развития, воспитания и социализации обучающихся, представленной в федеральной </w:t>
      </w:r>
      <w:r>
        <w:rPr>
          <w:rFonts w:ascii="Times New Roman" w:hAnsi="Times New Roman"/>
          <w:color w:val="000000"/>
          <w:sz w:val="28"/>
          <w:szCs w:val="28"/>
        </w:rPr>
        <w:t xml:space="preserve">р</w:t>
      </w:r>
      <w:r>
        <w:rPr>
          <w:rFonts w:ascii="Times New Roman" w:hAnsi="Times New Roman"/>
          <w:color w:val="000000"/>
          <w:sz w:val="28"/>
          <w:szCs w:val="28"/>
        </w:rPr>
        <w:t xml:space="preserve">абочей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программе воспитания и подлежит непосредственному применению</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при реализации образовательной программы </w:t>
      </w:r>
      <w:r>
        <w:rPr>
          <w:rFonts w:ascii="Times New Roman" w:hAnsi="Times New Roman"/>
          <w:color w:val="000000"/>
          <w:sz w:val="28"/>
          <w:szCs w:val="28"/>
        </w:rPr>
        <w:t xml:space="preserve">среднего </w:t>
      </w:r>
      <w:r>
        <w:rPr>
          <w:rFonts w:ascii="Times New Roman" w:hAnsi="Times New Roman" w:eastAsia="SchoolBookSanPin"/>
          <w:sz w:val="28"/>
          <w:szCs w:val="28"/>
        </w:rPr>
        <w:t xml:space="preserve">общего образования. </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125.</w:t>
      </w:r>
      <w:r>
        <w:rPr>
          <w:rFonts w:ascii="Times New Roman" w:hAnsi="Times New Roman" w:eastAsia="SchoolBookSanPin"/>
          <w:sz w:val="28"/>
          <w:szCs w:val="28"/>
        </w:rPr>
        <w:t xml:space="preserve">2.2. Программа по географии отражает основные требования ФГОС СОО</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к личностным, метапредметным и предметным рез</w:t>
      </w:r>
      <w:r>
        <w:rPr>
          <w:rFonts w:ascii="Times New Roman" w:hAnsi="Times New Roman" w:eastAsia="SchoolBookSanPin"/>
          <w:sz w:val="28"/>
          <w:szCs w:val="28"/>
        </w:rPr>
        <w:t xml:space="preserve">ультатам освоения образовательных программ.</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125.</w:t>
      </w:r>
      <w:r>
        <w:rPr>
          <w:rFonts w:ascii="Times New Roman" w:hAnsi="Times New Roman" w:eastAsia="SchoolBookSanPin"/>
          <w:sz w:val="28"/>
          <w:szCs w:val="28"/>
        </w:rPr>
        <w:t xml:space="preserve">2.3. 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w:t>
      </w:r>
      <w:r>
        <w:rPr>
          <w:rFonts w:ascii="Times New Roman" w:hAnsi="Times New Roman" w:eastAsia="SchoolBookSanPin"/>
          <w:sz w:val="28"/>
          <w:szCs w:val="28"/>
        </w:rPr>
        <w:t xml:space="preserve"> его</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 учётом межпредметных и внутрипредметных связей, логики учебного процесса, возрастных особ</w:t>
      </w:r>
      <w:r>
        <w:rPr>
          <w:rFonts w:ascii="Times New Roman" w:hAnsi="Times New Roman" w:eastAsia="SchoolBookSanPin"/>
          <w:sz w:val="28"/>
          <w:szCs w:val="28"/>
        </w:rPr>
        <w:t xml:space="preserve">енностей обучающихся; определяет возможности предмета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для реализации требований к результатам освоения </w:t>
      </w:r>
      <w:r>
        <w:rPr>
          <w:rFonts w:ascii="Times New Roman" w:hAnsi="Times New Roman"/>
          <w:color w:val="000000"/>
          <w:sz w:val="28"/>
          <w:szCs w:val="28"/>
        </w:rPr>
        <w:t xml:space="preserve">основной образовательной</w:t>
      </w:r>
      <w:r>
        <w:rPr>
          <w:rFonts w:ascii="Times New Roman" w:hAnsi="Times New Roman" w:eastAsia="SchoolBookSanPin"/>
          <w:sz w:val="28"/>
          <w:szCs w:val="28"/>
        </w:rPr>
        <w:t xml:space="preserve"> </w:t>
      </w:r>
      <w:r>
        <w:rPr>
          <w:rFonts w:ascii="Times New Roman" w:hAnsi="Times New Roman"/>
          <w:color w:val="000000"/>
          <w:sz w:val="28"/>
          <w:szCs w:val="28"/>
        </w:rPr>
        <w:t xml:space="preserve">программы </w:t>
      </w:r>
      <w:r>
        <w:rPr>
          <w:rFonts w:ascii="Times New Roman" w:hAnsi="Times New Roman"/>
          <w:color w:val="000000"/>
          <w:sz w:val="28"/>
          <w:szCs w:val="28"/>
        </w:rPr>
        <w:t xml:space="preserve">среднего </w:t>
      </w:r>
      <w:r>
        <w:rPr>
          <w:rFonts w:ascii="Times New Roman" w:hAnsi="Times New Roman" w:eastAsia="SchoolBookSanPin"/>
          <w:sz w:val="28"/>
          <w:szCs w:val="28"/>
        </w:rPr>
        <w:t xml:space="preserve">общего образования, требований к результатам обучения географии, а также основных видов деятельности обучающ</w:t>
      </w:r>
      <w:r>
        <w:rPr>
          <w:rFonts w:ascii="Times New Roman" w:hAnsi="Times New Roman" w:eastAsia="SchoolBookSanPin"/>
          <w:sz w:val="28"/>
          <w:szCs w:val="28"/>
        </w:rPr>
        <w:t xml:space="preserve">ихся.</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При сохранении нацеленности программы по географии на формирование базовых теоретических знаний особое внимание уделено формированию умений: анализа, синтеза, обобщения, интерпретации географической информации, использованию геоинформационных систем </w:t>
      </w:r>
      <w:r>
        <w:rPr>
          <w:rFonts w:ascii="Times New Roman" w:hAnsi="Times New Roman" w:eastAsia="SchoolBookSanPin"/>
          <w:sz w:val="28"/>
          <w:szCs w:val="28"/>
        </w:rPr>
        <w:t xml:space="preserve">и глобальных информационных сетей, навыков самостоятельной познавательной деятельности с использованием различных источников. Программа по географии даёт возможность дальнейшего формирования у обучающихся функциональной грамотности</w:t>
      </w:r>
      <w:r>
        <w:rPr>
          <w:rFonts w:ascii="Times New Roman" w:hAnsi="Times New Roman" w:eastAsia="SchoolBookSanPin"/>
          <w:sz w:val="28"/>
          <w:szCs w:val="28"/>
        </w:rPr>
        <w:t xml:space="preserve"> – </w:t>
      </w:r>
      <w:r>
        <w:rPr>
          <w:rFonts w:ascii="Times New Roman" w:hAnsi="Times New Roman" w:eastAsia="SchoolBookSanPin"/>
          <w:sz w:val="28"/>
          <w:szCs w:val="28"/>
        </w:rPr>
        <w:t xml:space="preserve">способности использова</w:t>
      </w:r>
      <w:r>
        <w:rPr>
          <w:rFonts w:ascii="Times New Roman" w:hAnsi="Times New Roman" w:eastAsia="SchoolBookSanPin"/>
          <w:sz w:val="28"/>
          <w:szCs w:val="28"/>
        </w:rPr>
        <w:t xml:space="preserve">ть получаемые знания для решения жизненных проблем в различных сферах человеческой деятельности, общения и социальных отношений.</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125.</w:t>
      </w:r>
      <w:r>
        <w:rPr>
          <w:rFonts w:ascii="Times New Roman" w:hAnsi="Times New Roman" w:eastAsia="SchoolBookSanPin"/>
          <w:sz w:val="28"/>
          <w:szCs w:val="28"/>
        </w:rPr>
        <w:t xml:space="preserve">2.4. География </w:t>
      </w:r>
      <w:r>
        <w:rPr>
          <w:rFonts w:ascii="Times New Roman" w:hAnsi="Times New Roman" w:eastAsia="SchoolBookSanPin"/>
          <w:sz w:val="28"/>
          <w:szCs w:val="28"/>
        </w:rPr>
        <w:t xml:space="preserve">является одним</w:t>
      </w:r>
      <w:r>
        <w:rPr>
          <w:rFonts w:ascii="Times New Roman" w:hAnsi="Times New Roman" w:eastAsia="SchoolBookSanPin"/>
          <w:sz w:val="28"/>
          <w:szCs w:val="28"/>
        </w:rPr>
        <w:t xml:space="preserve"> из учебных предметов, способных успешно выполнить задачу интеграции содержания образования в </w:t>
      </w:r>
      <w:r>
        <w:rPr>
          <w:rFonts w:ascii="Times New Roman" w:hAnsi="Times New Roman" w:eastAsia="SchoolBookSanPin"/>
          <w:sz w:val="28"/>
          <w:szCs w:val="28"/>
        </w:rPr>
        <w:t xml:space="preserve">области естественных</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общественных наук. </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125.</w:t>
      </w:r>
      <w:r>
        <w:rPr>
          <w:rFonts w:ascii="Times New Roman" w:hAnsi="Times New Roman" w:eastAsia="SchoolBookSanPin"/>
          <w:sz w:val="28"/>
          <w:szCs w:val="28"/>
        </w:rPr>
        <w:t xml:space="preserve">2.5. В основу содержания географии положено изучение единого</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одновременно многополярного мира, глобализации мирового развития, фокусирования на формировании у обучающихся целостного представления о роли Ро</w:t>
      </w:r>
      <w:r>
        <w:rPr>
          <w:rFonts w:ascii="Times New Roman" w:hAnsi="Times New Roman" w:eastAsia="SchoolBookSanPin"/>
          <w:sz w:val="28"/>
          <w:szCs w:val="28"/>
        </w:rPr>
        <w:t xml:space="preserve">ссии в современном мире. Факторами, определяющими содержательную часть, явились интегративность, междисциплинарность, практикоориентированность, экологизация и гуманизация географии, что позволило более чётко представить географические реалии происходящих </w:t>
      </w:r>
      <w:r>
        <w:rPr>
          <w:rFonts w:ascii="Times New Roman" w:hAnsi="Times New Roman" w:eastAsia="SchoolBookSanPin"/>
          <w:sz w:val="28"/>
          <w:szCs w:val="28"/>
        </w:rPr>
        <w:t xml:space="preserve">в современном мире геополитических, межнациональных и межгосударственных, социокультурных, социально-экономических, геоэкологических событий и процессов.</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125.</w:t>
      </w:r>
      <w:r>
        <w:rPr>
          <w:rFonts w:ascii="Times New Roman" w:hAnsi="Times New Roman" w:eastAsia="SchoolBookSanPin"/>
          <w:sz w:val="28"/>
          <w:szCs w:val="28"/>
        </w:rPr>
        <w:t xml:space="preserve">2.6.</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Изучение географии направлено на достижение следующих целей:</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воспитание чувства патриотизма, </w:t>
      </w:r>
      <w:r>
        <w:rPr>
          <w:rFonts w:ascii="Times New Roman" w:hAnsi="Times New Roman" w:eastAsia="SchoolBookSanPin"/>
          <w:sz w:val="28"/>
          <w:szCs w:val="28"/>
        </w:rPr>
        <w:t xml:space="preserve">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c ролью России как составной части мирового сообщества;</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воспитание экологиче</w:t>
      </w:r>
      <w:r>
        <w:rPr>
          <w:rFonts w:ascii="Times New Roman" w:hAnsi="Times New Roman" w:eastAsia="SchoolBookSanPin"/>
          <w:sz w:val="28"/>
          <w:szCs w:val="28"/>
        </w:rPr>
        <w:t xml:space="preserve">ской культуры на основе приобретения знаний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о взаимосвязи природы, населения и хозяйства на глобальном, региональном</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локальном уровнях и формирование ценностного отношения к проблемам взаимодействия человека и общества;</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формирование системы географичес</w:t>
      </w:r>
      <w:r>
        <w:rPr>
          <w:rFonts w:ascii="Times New Roman" w:hAnsi="Times New Roman" w:eastAsia="SchoolBookSanPin"/>
          <w:sz w:val="28"/>
          <w:szCs w:val="28"/>
        </w:rPr>
        <w:t xml:space="preserve">ких знаний как компонента научной картины мира, завершение формирования основ географической культуры;</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w:t>
      </w:r>
      <w:r>
        <w:rPr>
          <w:rFonts w:ascii="Times New Roman" w:hAnsi="Times New Roman" w:eastAsia="SchoolBookSanPin"/>
          <w:sz w:val="28"/>
          <w:szCs w:val="28"/>
        </w:rPr>
        <w:t xml:space="preserve"> и умений, направленных на использование их в реальной действительности;</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приобретение опыта разнообразной деятельности, направленной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на достижение целей устойчивого развития.</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125.</w:t>
      </w:r>
      <w:r>
        <w:rPr>
          <w:rFonts w:ascii="Times New Roman" w:hAnsi="Times New Roman" w:eastAsia="SchoolBookSanPin"/>
          <w:sz w:val="28"/>
          <w:szCs w:val="28"/>
        </w:rPr>
        <w:t xml:space="preserve">2.7. В программе по географии на уровне среднего общего образования соблюдае</w:t>
      </w:r>
      <w:r>
        <w:rPr>
          <w:rFonts w:ascii="Times New Roman" w:hAnsi="Times New Roman" w:eastAsia="SchoolBookSanPin"/>
          <w:sz w:val="28"/>
          <w:szCs w:val="28"/>
        </w:rPr>
        <w:t xml:space="preserve">тся преемственность с программой по географии на уровне основного общего образования, в том числе в формировании основных видов учебной деятельности обучающихся.</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125.</w:t>
      </w:r>
      <w:r>
        <w:rPr>
          <w:rFonts w:ascii="Times New Roman" w:hAnsi="Times New Roman" w:eastAsia="SchoolBookSanPin"/>
          <w:sz w:val="28"/>
          <w:szCs w:val="28"/>
        </w:rPr>
        <w:t xml:space="preserve">2.8. Общее число часов, рекомендованных для изучения географии, –</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68 часов: по одному час</w:t>
      </w:r>
      <w:r>
        <w:rPr>
          <w:rFonts w:ascii="Times New Roman" w:hAnsi="Times New Roman" w:eastAsia="SchoolBookSanPin"/>
          <w:sz w:val="28"/>
          <w:szCs w:val="28"/>
        </w:rPr>
        <w:t xml:space="preserve">у в неделю в 10 и 11 классах.</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125.</w:t>
      </w:r>
      <w:r>
        <w:rPr>
          <w:rFonts w:ascii="Times New Roman" w:hAnsi="Times New Roman" w:eastAsia="OfficinaSansBoldITC"/>
          <w:sz w:val="28"/>
          <w:szCs w:val="28"/>
        </w:rPr>
        <w:t xml:space="preserve">3. Содержание обучения географии в 10 классе.</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125.</w:t>
      </w:r>
      <w:r>
        <w:rPr>
          <w:rFonts w:ascii="Times New Roman" w:hAnsi="Times New Roman" w:eastAsia="OfficinaSansBoldITC"/>
          <w:sz w:val="28"/>
          <w:szCs w:val="28"/>
        </w:rPr>
        <w:t xml:space="preserve">3.1. </w:t>
      </w:r>
      <w:r>
        <w:rPr>
          <w:rFonts w:ascii="Times New Roman" w:hAnsi="Times New Roman" w:eastAsia="SchoolBookSanPin"/>
          <w:sz w:val="28"/>
          <w:szCs w:val="28"/>
        </w:rPr>
        <w:t xml:space="preserve">География как наука. </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125.</w:t>
      </w:r>
      <w:r>
        <w:rPr>
          <w:rFonts w:ascii="Times New Roman" w:hAnsi="Times New Roman" w:eastAsia="OfficinaSansBoldITC"/>
          <w:sz w:val="28"/>
          <w:szCs w:val="28"/>
        </w:rPr>
        <w:t xml:space="preserve">3.1.1. </w:t>
      </w:r>
      <w:r>
        <w:rPr>
          <w:rFonts w:ascii="Times New Roman" w:hAnsi="Times New Roman" w:eastAsia="SchoolBookSanPin"/>
          <w:sz w:val="28"/>
          <w:szCs w:val="28"/>
        </w:rPr>
        <w:t xml:space="preserve">Традиционные и новые методы в географии. Географические прогнозы. Традиционные и новые методы исследований в географических науках, их</w:t>
      </w:r>
      <w:r>
        <w:rPr>
          <w:rFonts w:ascii="Times New Roman" w:hAnsi="Times New Roman" w:eastAsia="SchoolBookSanPin"/>
          <w:sz w:val="28"/>
          <w:szCs w:val="28"/>
        </w:rPr>
        <w:t xml:space="preserve">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125.</w:t>
      </w:r>
      <w:r>
        <w:rPr>
          <w:rFonts w:ascii="Times New Roman" w:hAnsi="Times New Roman" w:eastAsia="OfficinaSansBoldITC"/>
          <w:sz w:val="28"/>
          <w:szCs w:val="28"/>
        </w:rPr>
        <w:t xml:space="preserve">3.1.2. </w:t>
      </w:r>
      <w:r>
        <w:rPr>
          <w:rFonts w:ascii="Times New Roman" w:hAnsi="Times New Roman" w:eastAsia="SchoolBookSanPin"/>
          <w:sz w:val="28"/>
          <w:szCs w:val="28"/>
        </w:rPr>
        <w:t xml:space="preserve">Географическая культура. </w:t>
      </w:r>
      <w:r>
        <w:rPr>
          <w:rFonts w:ascii="Times New Roman" w:hAnsi="Times New Roman" w:eastAsia="SchoolBookSanPin"/>
          <w:sz w:val="28"/>
          <w:szCs w:val="28"/>
        </w:rPr>
        <w:t xml:space="preserve">Элементы географической культуры: географическая картина мира, географическое мышление, язык географии.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Их значимость для представителей разных профессий.</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125.</w:t>
      </w:r>
      <w:r>
        <w:rPr>
          <w:rFonts w:ascii="Times New Roman" w:hAnsi="Times New Roman" w:eastAsia="OfficinaSansBoldITC"/>
          <w:sz w:val="28"/>
          <w:szCs w:val="28"/>
        </w:rPr>
        <w:t xml:space="preserve">3.2. </w:t>
      </w:r>
      <w:r>
        <w:rPr>
          <w:rFonts w:ascii="Times New Roman" w:hAnsi="Times New Roman" w:eastAsia="SchoolBookSanPin"/>
          <w:sz w:val="28"/>
          <w:szCs w:val="28"/>
        </w:rPr>
        <w:t xml:space="preserve">Природопользование и геоэкология.</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125.</w:t>
      </w:r>
      <w:r>
        <w:rPr>
          <w:rFonts w:ascii="Times New Roman" w:hAnsi="Times New Roman" w:eastAsia="OfficinaSansBoldITC"/>
          <w:sz w:val="28"/>
          <w:szCs w:val="28"/>
        </w:rPr>
        <w:t xml:space="preserve">3.2.1. </w:t>
      </w:r>
      <w:r>
        <w:rPr>
          <w:rFonts w:ascii="Times New Roman" w:hAnsi="Times New Roman" w:eastAsia="SchoolBookSanPin"/>
          <w:sz w:val="28"/>
          <w:szCs w:val="28"/>
        </w:rPr>
        <w:t xml:space="preserve">Географическая среда. Географическая среда как</w:t>
      </w:r>
      <w:r>
        <w:rPr>
          <w:rFonts w:ascii="Times New Roman" w:hAnsi="Times New Roman" w:eastAsia="SchoolBookSanPin"/>
          <w:sz w:val="28"/>
          <w:szCs w:val="28"/>
        </w:rPr>
        <w:t xml:space="preserve"> геосистема; факторы, её формирующие и изменяющие. Адаптация человека к различным природным условиям территорий, её изменение во времени. Географическая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окружающая среда.</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125.</w:t>
      </w:r>
      <w:r>
        <w:rPr>
          <w:rFonts w:ascii="Times New Roman" w:hAnsi="Times New Roman" w:eastAsia="OfficinaSansBoldITC"/>
          <w:sz w:val="28"/>
          <w:szCs w:val="28"/>
        </w:rPr>
        <w:t xml:space="preserve">3.2.2. </w:t>
      </w:r>
      <w:r>
        <w:rPr>
          <w:rFonts w:ascii="Times New Roman" w:hAnsi="Times New Roman" w:eastAsia="SchoolBookSanPin"/>
          <w:sz w:val="28"/>
          <w:szCs w:val="28"/>
        </w:rPr>
        <w:t xml:space="preserve">Естественный и антропогенный ландшафты. Проблема сохранения ландшафтног</w:t>
      </w:r>
      <w:r>
        <w:rPr>
          <w:rFonts w:ascii="Times New Roman" w:hAnsi="Times New Roman" w:eastAsia="SchoolBookSanPin"/>
          <w:sz w:val="28"/>
          <w:szCs w:val="28"/>
        </w:rPr>
        <w:t xml:space="preserve">о и культурного разнообразия на Земле. </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Практическая работа «Классификация ландшафтов с использованием источников географической информации».</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125.</w:t>
      </w:r>
      <w:r>
        <w:rPr>
          <w:rFonts w:ascii="Times New Roman" w:hAnsi="Times New Roman" w:eastAsia="OfficinaSansBoldITC"/>
          <w:sz w:val="28"/>
          <w:szCs w:val="28"/>
        </w:rPr>
        <w:t xml:space="preserve">3.2.3. </w:t>
      </w:r>
      <w:r>
        <w:rPr>
          <w:rFonts w:ascii="Times New Roman" w:hAnsi="Times New Roman" w:eastAsia="SchoolBookSanPin"/>
          <w:sz w:val="28"/>
          <w:szCs w:val="28"/>
        </w:rPr>
        <w:t xml:space="preserve">Проблемы взаимодействия человека и природы. Опасные природные явления, климатические изменения, повышен</w:t>
      </w:r>
      <w:r>
        <w:rPr>
          <w:rFonts w:ascii="Times New Roman" w:hAnsi="Times New Roman" w:eastAsia="SchoolBookSanPin"/>
          <w:sz w:val="28"/>
          <w:szCs w:val="28"/>
        </w:rPr>
        <w:t xml:space="preserve">ие уровня Мирового океана, загрязнение окружающей среды. «Климатические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w:t>
      </w:r>
      <w:r>
        <w:rPr>
          <w:rFonts w:ascii="Times New Roman" w:hAnsi="Times New Roman" w:eastAsia="SchoolBookSanPin"/>
          <w:sz w:val="28"/>
          <w:szCs w:val="28"/>
        </w:rPr>
        <w:t xml:space="preserve">вого развития. Объекты Всемирного природного и культурного наследия.</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Практическая работа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w:t>
      </w:r>
      <w:r>
        <w:rPr>
          <w:rFonts w:ascii="Times New Roman" w:hAnsi="Times New Roman" w:eastAsia="SchoolBookSanPin"/>
          <w:sz w:val="28"/>
          <w:szCs w:val="28"/>
        </w:rPr>
        <w:t xml:space="preserve">на, выбор формы фиксации результатов наблюдения (исследования).</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125.</w:t>
      </w:r>
      <w:r>
        <w:rPr>
          <w:rFonts w:ascii="Times New Roman" w:hAnsi="Times New Roman" w:eastAsia="OfficinaSansBoldITC"/>
          <w:sz w:val="28"/>
          <w:szCs w:val="28"/>
        </w:rPr>
        <w:t xml:space="preserve">3.2.4. </w:t>
      </w:r>
      <w:r>
        <w:rPr>
          <w:rFonts w:ascii="Times New Roman" w:hAnsi="Times New Roman" w:eastAsia="SchoolBookSanPin"/>
          <w:sz w:val="28"/>
          <w:szCs w:val="28"/>
        </w:rPr>
        <w:t xml:space="preserve">Природные ресурсы и их виды. Особенности размещения природных ресурсов мира. Природно-ресурсный капитал регионов, крупных стран, в том числе России. Ресурсообеспеченность. Истощение</w:t>
      </w:r>
      <w:r>
        <w:rPr>
          <w:rFonts w:ascii="Times New Roman" w:hAnsi="Times New Roman" w:eastAsia="SchoolBookSanPin"/>
          <w:sz w:val="28"/>
          <w:szCs w:val="28"/>
        </w:rPr>
        <w:t xml:space="preserve">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их использования. Геог</w:t>
      </w:r>
      <w:r>
        <w:rPr>
          <w:rFonts w:ascii="Times New Roman" w:hAnsi="Times New Roman" w:eastAsia="SchoolBookSanPin"/>
          <w:sz w:val="28"/>
          <w:szCs w:val="28"/>
        </w:rPr>
        <w:t xml:space="preserve">рафия лесных ресурсов, лесной фонд мира. Обезлесение</w:t>
      </w:r>
      <w:r>
        <w:rPr>
          <w:rFonts w:ascii="Times New Roman" w:hAnsi="Times New Roman" w:eastAsia="SchoolBookSanPin"/>
          <w:sz w:val="28"/>
          <w:szCs w:val="28"/>
        </w:rPr>
        <w:t xml:space="preserve"> – </w:t>
      </w:r>
      <w:r>
        <w:rPr>
          <w:rFonts w:ascii="Times New Roman" w:hAnsi="Times New Roman" w:eastAsia="SchoolBookSanPin"/>
          <w:sz w:val="28"/>
          <w:szCs w:val="28"/>
        </w:rPr>
        <w:t xml:space="preserve">его причины и распространение. Роль природных ресурсов Мирового океана (энергетических, биологических, минеральных) в жи</w:t>
      </w:r>
      <w:r>
        <w:rPr>
          <w:rFonts w:ascii="Times New Roman" w:hAnsi="Times New Roman" w:eastAsia="SchoolBookSanPin"/>
          <w:sz w:val="28"/>
          <w:szCs w:val="28"/>
        </w:rPr>
        <w:t xml:space="preserve">зни человечества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перспективы </w:t>
      </w:r>
      <w:r>
        <w:rPr>
          <w:rFonts w:ascii="Times New Roman" w:hAnsi="Times New Roman" w:eastAsia="SchoolBookSanPin"/>
          <w:sz w:val="28"/>
          <w:szCs w:val="28"/>
        </w:rPr>
        <w:t xml:space="preserve">их использования. Агроклиматические ресурсы. Рекр</w:t>
      </w:r>
      <w:r>
        <w:rPr>
          <w:rFonts w:ascii="Times New Roman" w:hAnsi="Times New Roman" w:eastAsia="SchoolBookSanPin"/>
          <w:sz w:val="28"/>
          <w:szCs w:val="28"/>
        </w:rPr>
        <w:t xml:space="preserve">еационные ресурсы.</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Практические работы: «Оценка природно-ресурсного капитала одной из стран (по выбору) по источникам географической информации», «Определение ресурсообеспеченности стран отдельными видами природных ресурсов».</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125.</w:t>
      </w:r>
      <w:r>
        <w:rPr>
          <w:rFonts w:ascii="Times New Roman" w:hAnsi="Times New Roman" w:eastAsia="OfficinaSansBoldITC"/>
          <w:sz w:val="28"/>
          <w:szCs w:val="28"/>
        </w:rPr>
        <w:t xml:space="preserve">3.3. </w:t>
      </w:r>
      <w:r>
        <w:rPr>
          <w:rFonts w:ascii="Times New Roman" w:hAnsi="Times New Roman" w:eastAsia="SchoolBookSanPin"/>
          <w:sz w:val="28"/>
          <w:szCs w:val="28"/>
        </w:rPr>
        <w:t xml:space="preserve">Современная политичес</w:t>
      </w:r>
      <w:r>
        <w:rPr>
          <w:rFonts w:ascii="Times New Roman" w:hAnsi="Times New Roman" w:eastAsia="SchoolBookSanPin"/>
          <w:sz w:val="28"/>
          <w:szCs w:val="28"/>
        </w:rPr>
        <w:t xml:space="preserve">кая карта. </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125.</w:t>
      </w:r>
      <w:r>
        <w:rPr>
          <w:rFonts w:ascii="Times New Roman" w:hAnsi="Times New Roman" w:eastAsia="OfficinaSansBoldITC"/>
          <w:sz w:val="28"/>
          <w:szCs w:val="28"/>
        </w:rPr>
        <w:t xml:space="preserve">3.3.</w:t>
      </w:r>
      <w:r>
        <w:rPr>
          <w:rFonts w:ascii="Times New Roman" w:hAnsi="Times New Roman" w:eastAsia="SchoolBookSanPin"/>
          <w:sz w:val="28"/>
          <w:szCs w:val="28"/>
        </w:rPr>
        <w:t xml:space="preserve">1. Политическая география и геополитика. Политическая карта мира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w:t>
      </w:r>
      <w:r>
        <w:rPr>
          <w:rFonts w:ascii="Times New Roman" w:hAnsi="Times New Roman" w:eastAsia="SchoolBookSanPin"/>
          <w:sz w:val="28"/>
          <w:szCs w:val="28"/>
        </w:rPr>
        <w:t xml:space="preserve">России как евразийского и приарктического государства.</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125.</w:t>
      </w:r>
      <w:r>
        <w:rPr>
          <w:rFonts w:ascii="Times New Roman" w:hAnsi="Times New Roman" w:eastAsia="OfficinaSansBoldITC"/>
          <w:sz w:val="28"/>
          <w:szCs w:val="28"/>
        </w:rPr>
        <w:t xml:space="preserve">3.3.</w:t>
      </w:r>
      <w:r>
        <w:rPr>
          <w:rFonts w:ascii="Times New Roman" w:hAnsi="Times New Roman" w:eastAsia="SchoolBookSanPin"/>
          <w:sz w:val="28"/>
          <w:szCs w:val="28"/>
        </w:rPr>
        <w:t xml:space="preserve">2. Классификации и типология стран мира. Основные типы стран: критерии их выделения. Формы правления государства и государственного устройства.</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125.</w:t>
      </w:r>
      <w:r>
        <w:rPr>
          <w:rFonts w:ascii="Times New Roman" w:hAnsi="Times New Roman" w:eastAsia="OfficinaSansBoldITC"/>
          <w:sz w:val="28"/>
          <w:szCs w:val="28"/>
        </w:rPr>
        <w:t xml:space="preserve">3.4. </w:t>
      </w:r>
      <w:r>
        <w:rPr>
          <w:rFonts w:ascii="Times New Roman" w:hAnsi="Times New Roman" w:eastAsia="SchoolBookSanPin"/>
          <w:sz w:val="28"/>
          <w:szCs w:val="28"/>
        </w:rPr>
        <w:t xml:space="preserve">Население мира.</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125.</w:t>
      </w:r>
      <w:r>
        <w:rPr>
          <w:rFonts w:ascii="Times New Roman" w:hAnsi="Times New Roman" w:eastAsia="OfficinaSansBoldITC"/>
          <w:sz w:val="28"/>
          <w:szCs w:val="28"/>
        </w:rPr>
        <w:t xml:space="preserve">3.4.1. </w:t>
      </w:r>
      <w:r>
        <w:rPr>
          <w:rFonts w:ascii="Times New Roman" w:hAnsi="Times New Roman" w:eastAsia="SchoolBookSanPin"/>
          <w:sz w:val="28"/>
          <w:szCs w:val="28"/>
        </w:rPr>
        <w:t xml:space="preserve">Численность и</w:t>
      </w:r>
      <w:r>
        <w:rPr>
          <w:rFonts w:ascii="Times New Roman" w:hAnsi="Times New Roman" w:eastAsia="SchoolBookSanPin"/>
          <w:sz w:val="28"/>
          <w:szCs w:val="28"/>
        </w:rPr>
        <w:t xml:space="preserve"> воспроизводство населения.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w:t>
      </w:r>
      <w:r>
        <w:rPr>
          <w:rFonts w:ascii="Times New Roman" w:hAnsi="Times New Roman" w:eastAsia="SchoolBookSanPin"/>
          <w:sz w:val="28"/>
          <w:szCs w:val="28"/>
        </w:rPr>
        <w:t xml:space="preserve">ения). Демографическая политика и её направления в странах различных типов воспроизводства населения. Теория демографического перехода.</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Практические работы: «Определение и сравнение темпов роста населения крупных по численности населения стран, регионов ми</w:t>
      </w:r>
      <w:r>
        <w:rPr>
          <w:rFonts w:ascii="Times New Roman" w:hAnsi="Times New Roman" w:eastAsia="SchoolBookSanPin"/>
          <w:sz w:val="28"/>
          <w:szCs w:val="28"/>
        </w:rPr>
        <w:t xml:space="preserve">ра (форма фиксации результатов анализа по выбору обучающихся)», «Объяснение особенности демографической политики в странах с различным типом воспроизводства населения».</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125.</w:t>
      </w:r>
      <w:r>
        <w:rPr>
          <w:rFonts w:ascii="Times New Roman" w:hAnsi="Times New Roman" w:eastAsia="OfficinaSansBoldITC"/>
          <w:sz w:val="28"/>
          <w:szCs w:val="28"/>
        </w:rPr>
        <w:t xml:space="preserve">3.4.2. </w:t>
      </w:r>
      <w:r>
        <w:rPr>
          <w:rFonts w:ascii="Times New Roman" w:hAnsi="Times New Roman" w:eastAsia="SchoolBookSanPin"/>
          <w:sz w:val="28"/>
          <w:szCs w:val="28"/>
        </w:rPr>
        <w:t xml:space="preserve">Состав и структура населения. Возрастной и половой состав населения мира. Ст</w:t>
      </w:r>
      <w:r>
        <w:rPr>
          <w:rFonts w:ascii="Times New Roman" w:hAnsi="Times New Roman" w:eastAsia="SchoolBookSanPin"/>
          <w:sz w:val="28"/>
          <w:szCs w:val="28"/>
        </w:rPr>
        <w:t xml:space="preserve">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w:t>
      </w:r>
      <w:r>
        <w:rPr>
          <w:rFonts w:ascii="Times New Roman" w:hAnsi="Times New Roman" w:eastAsia="SchoolBookSanPin"/>
          <w:sz w:val="28"/>
          <w:szCs w:val="28"/>
        </w:rPr>
        <w:t xml:space="preserve">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цивилизации Востока. </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Практические работы: «Сравнение половой и возрастной стр</w:t>
      </w:r>
      <w:r>
        <w:rPr>
          <w:rFonts w:ascii="Times New Roman" w:hAnsi="Times New Roman" w:eastAsia="SchoolBookSanPin"/>
          <w:sz w:val="28"/>
          <w:szCs w:val="28"/>
        </w:rPr>
        <w:t xml:space="preserve">уктуры в странах различных типов воспроизводства населения на основе анализа половозрастных пирамид», «Прогнозирование изменений возрастной структуры отдельных стран</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на основе анализа различных источников географической информации». </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125.</w:t>
      </w:r>
      <w:r>
        <w:rPr>
          <w:rFonts w:ascii="Times New Roman" w:hAnsi="Times New Roman" w:eastAsia="OfficinaSansBoldITC"/>
          <w:sz w:val="28"/>
          <w:szCs w:val="28"/>
        </w:rPr>
        <w:t xml:space="preserve">3.4.3. </w:t>
      </w:r>
      <w:r>
        <w:rPr>
          <w:rFonts w:ascii="Times New Roman" w:hAnsi="Times New Roman" w:eastAsia="SchoolBookSanPin"/>
          <w:sz w:val="28"/>
          <w:szCs w:val="28"/>
        </w:rPr>
        <w:t xml:space="preserve">Размещение</w:t>
      </w:r>
      <w:r>
        <w:rPr>
          <w:rFonts w:ascii="Times New Roman" w:hAnsi="Times New Roman" w:eastAsia="SchoolBookSanPin"/>
          <w:sz w:val="28"/>
          <w:szCs w:val="28"/>
        </w:rPr>
        <w:t xml:space="preserve"> населения. Географические особенности размещения населения и факторы, его определяющие. Плотность населения, ареалы высокой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низкой плотности населения. Миграции населения: причины, основные типы</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направления. Расселение населения: типы и формы. Понят</w:t>
      </w:r>
      <w:r>
        <w:rPr>
          <w:rFonts w:ascii="Times New Roman" w:hAnsi="Times New Roman" w:eastAsia="SchoolBookSanPin"/>
          <w:sz w:val="28"/>
          <w:szCs w:val="28"/>
        </w:rPr>
        <w:t xml:space="preserve">ие об урбанизации,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её особенности в странах различных социально-экономических типов. Городские агломерации и мегалополисы мира.</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Практическая работа «Сравнение и объяснение различий в соотношении городского и сельского населения разных регионов мира на осн</w:t>
      </w:r>
      <w:r>
        <w:rPr>
          <w:rFonts w:ascii="Times New Roman" w:hAnsi="Times New Roman" w:eastAsia="SchoolBookSanPin"/>
          <w:sz w:val="28"/>
          <w:szCs w:val="28"/>
        </w:rPr>
        <w:t xml:space="preserve">ове анализа статистических данных».</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125.</w:t>
      </w:r>
      <w:r>
        <w:rPr>
          <w:rFonts w:ascii="Times New Roman" w:hAnsi="Times New Roman" w:eastAsia="OfficinaSansBoldITC"/>
          <w:sz w:val="28"/>
          <w:szCs w:val="28"/>
        </w:rPr>
        <w:t xml:space="preserve">3.4.4. </w:t>
      </w:r>
      <w:r>
        <w:rPr>
          <w:rFonts w:ascii="Times New Roman" w:hAnsi="Times New Roman" w:eastAsia="SchoolBookSanPin"/>
          <w:sz w:val="28"/>
          <w:szCs w:val="28"/>
        </w:rPr>
        <w:t xml:space="preserve">Качество жизни населения. Качество жизни населения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w:t>
      </w:r>
      <w:r>
        <w:rPr>
          <w:rFonts w:ascii="Times New Roman" w:hAnsi="Times New Roman" w:eastAsia="SchoolBookSanPin"/>
          <w:sz w:val="28"/>
          <w:szCs w:val="28"/>
        </w:rPr>
        <w:t xml:space="preserve">еческого развития как интегральный показатель сравнения качества жизни населения различных стран и регионов мира.</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Практическая работа «Объяснение различий в показателях качества жизни населения в отдельных регионах и странах мира на основе анализа источник</w:t>
      </w:r>
      <w:r>
        <w:rPr>
          <w:rFonts w:ascii="Times New Roman" w:hAnsi="Times New Roman" w:eastAsia="SchoolBookSanPin"/>
          <w:sz w:val="28"/>
          <w:szCs w:val="28"/>
        </w:rPr>
        <w:t xml:space="preserve">ов географической информации».</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125.</w:t>
      </w:r>
      <w:r>
        <w:rPr>
          <w:rFonts w:ascii="Times New Roman" w:hAnsi="Times New Roman" w:eastAsia="OfficinaSansBoldITC"/>
          <w:sz w:val="28"/>
          <w:szCs w:val="28"/>
        </w:rPr>
        <w:t xml:space="preserve">3.5. </w:t>
      </w:r>
      <w:r>
        <w:rPr>
          <w:rFonts w:ascii="Times New Roman" w:hAnsi="Times New Roman" w:eastAsia="SchoolBookSanPin"/>
          <w:sz w:val="28"/>
          <w:szCs w:val="28"/>
        </w:rPr>
        <w:t xml:space="preserve">Мировое хозяйство.</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125.</w:t>
      </w:r>
      <w:r>
        <w:rPr>
          <w:rFonts w:ascii="Times New Roman" w:hAnsi="Times New Roman" w:eastAsia="OfficinaSansBoldITC"/>
          <w:sz w:val="28"/>
          <w:szCs w:val="28"/>
        </w:rPr>
        <w:t xml:space="preserve">3.5.1. </w:t>
      </w:r>
      <w:r>
        <w:rPr>
          <w:rFonts w:ascii="Times New Roman" w:hAnsi="Times New Roman" w:eastAsia="SchoolBookSanPin"/>
          <w:sz w:val="28"/>
          <w:szCs w:val="28"/>
        </w:rPr>
        <w:t xml:space="preserve">Состав и структура мирового хозяйства. Международное географическое разделение труда. Мировое хозяйство: состав. Основные этапы развития мирового хозяйства. Факторы размещения производст</w:t>
      </w:r>
      <w:r>
        <w:rPr>
          <w:rFonts w:ascii="Times New Roman" w:hAnsi="Times New Roman" w:eastAsia="SchoolBookSanPin"/>
          <w:sz w:val="28"/>
          <w:szCs w:val="28"/>
        </w:rPr>
        <w:t xml:space="preserve">ва и их влияние</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на современное развитие мирового хозяйства. Отраслевая, территориальная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w:t>
      </w:r>
      <w:r>
        <w:rPr>
          <w:rFonts w:ascii="Times New Roman" w:hAnsi="Times New Roman" w:eastAsia="SchoolBookSanPin"/>
          <w:sz w:val="28"/>
          <w:szCs w:val="28"/>
        </w:rPr>
        <w:t xml:space="preserve">специализации стран и роль географических факторов</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её формировании. Аграрные, индустриальные и постиндустриальные страны. Роль и место России в международном географическом разделении труда.</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Практическая работа «Сравнение структуры экономики аграрных, и</w:t>
      </w:r>
      <w:r>
        <w:rPr>
          <w:rFonts w:ascii="Times New Roman" w:hAnsi="Times New Roman" w:eastAsia="SchoolBookSanPin"/>
          <w:sz w:val="28"/>
          <w:szCs w:val="28"/>
        </w:rPr>
        <w:t xml:space="preserve">ндустриальных и постиндустриальных стран».</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125.</w:t>
      </w:r>
      <w:r>
        <w:rPr>
          <w:rFonts w:ascii="Times New Roman" w:hAnsi="Times New Roman" w:eastAsia="OfficinaSansBoldITC"/>
          <w:sz w:val="28"/>
          <w:szCs w:val="28"/>
        </w:rPr>
        <w:t xml:space="preserve">3.5.2. </w:t>
      </w:r>
      <w:r>
        <w:rPr>
          <w:rFonts w:ascii="Times New Roman" w:hAnsi="Times New Roman" w:eastAsia="SchoolBookSanPin"/>
          <w:sz w:val="28"/>
          <w:szCs w:val="28"/>
        </w:rPr>
        <w:t xml:space="preserve">Международная экономическая интеграция и глобализация мировой экономики. Международная экономическая интеграция. Крупнейшие международные отраслевые и региональные экономические союзы. Глобализация миро</w:t>
      </w:r>
      <w:r>
        <w:rPr>
          <w:rFonts w:ascii="Times New Roman" w:hAnsi="Times New Roman" w:eastAsia="SchoolBookSanPin"/>
          <w:sz w:val="28"/>
          <w:szCs w:val="28"/>
        </w:rPr>
        <w:t xml:space="preserve">вой экономики и её влияние на хозяйство стран разных социально-экономических типов. Транснациональные корпорации (ТНК) и их роль</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глобализации мировой экономики. </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125.</w:t>
      </w:r>
      <w:r>
        <w:rPr>
          <w:rFonts w:ascii="Times New Roman" w:hAnsi="Times New Roman" w:eastAsia="OfficinaSansBoldITC"/>
          <w:sz w:val="28"/>
          <w:szCs w:val="28"/>
        </w:rPr>
        <w:t xml:space="preserve">3.5.3. </w:t>
      </w:r>
      <w:r>
        <w:rPr>
          <w:rFonts w:ascii="Times New Roman" w:hAnsi="Times New Roman" w:eastAsia="SchoolBookSanPin"/>
          <w:sz w:val="28"/>
          <w:szCs w:val="28"/>
        </w:rPr>
        <w:t xml:space="preserve">География главных отраслей мирового хозяйства. </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Промышленность мира. Географичес</w:t>
      </w:r>
      <w:r>
        <w:rPr>
          <w:rFonts w:ascii="Times New Roman" w:hAnsi="Times New Roman" w:eastAsia="SchoolBookSanPin"/>
          <w:sz w:val="28"/>
          <w:szCs w:val="28"/>
        </w:rPr>
        <w:t xml:space="preserve">кие особенности размещения основных видов сырьевых и топливных ресурсов. Страны-лидеры по запасам и добыче нефти, природного газа и угля. </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Топливно-энергетический комплекс мира: основные этапы развития, «энергопереход». География отраслей топливной промышл</w:t>
      </w:r>
      <w:r>
        <w:rPr>
          <w:rFonts w:ascii="Times New Roman" w:hAnsi="Times New Roman" w:eastAsia="SchoolBookSanPin"/>
          <w:sz w:val="28"/>
          <w:szCs w:val="28"/>
        </w:rPr>
        <w:t xml:space="preserve">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w:t>
      </w:r>
      <w:r>
        <w:rPr>
          <w:rFonts w:ascii="Times New Roman" w:hAnsi="Times New Roman" w:eastAsia="SchoolBookSanPin"/>
          <w:sz w:val="28"/>
          <w:szCs w:val="28"/>
        </w:rPr>
        <w:t xml:space="preserve">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w:t>
      </w:r>
      <w:r>
        <w:rPr>
          <w:rFonts w:ascii="Times New Roman" w:hAnsi="Times New Roman" w:eastAsia="SchoolBookSanPin"/>
          <w:sz w:val="28"/>
          <w:szCs w:val="28"/>
        </w:rPr>
        <w:t xml:space="preserve">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мировой экономике.</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Металлургия мира. Географические особенности сырьевой базы чёрной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цветной металлургии. Ведущие страны-производители и экспортёры стали, меди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алюминия. Современные тенденции развития отрасли. Влияние металлургии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на окружающую среду. Место России в мировом производстве и экспорте цветных</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чёрных металлов.</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Машиност</w:t>
      </w:r>
      <w:r>
        <w:rPr>
          <w:rFonts w:ascii="Times New Roman" w:hAnsi="Times New Roman" w:eastAsia="SchoolBookSanPin"/>
          <w:sz w:val="28"/>
          <w:szCs w:val="28"/>
        </w:rPr>
        <w:t xml:space="preserve">роительный комплекс мира. Ведущие страны-производители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экспортёры продукции автомобилестроения, авиастроения и микроэлектроники.</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Химическая промышленность и лесопромышленный комплекс мира. Ведущие страны-производители и экспортёры минеральных удобрений </w:t>
      </w:r>
      <w:r>
        <w:rPr>
          <w:rFonts w:ascii="Times New Roman" w:hAnsi="Times New Roman" w:eastAsia="SchoolBookSanPin"/>
          <w:sz w:val="28"/>
          <w:szCs w:val="28"/>
        </w:rPr>
        <w:t xml:space="preserve">и продукции химии органического синтеза. Ведущие страны-производители деловой древесины</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продукции целлюлозно-бумажной промышленности. Влияние химической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лесной промышленности на окружающую среду.</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Практическая работа. «Представление в виде диаграмм да</w:t>
      </w:r>
      <w:r>
        <w:rPr>
          <w:rFonts w:ascii="Times New Roman" w:hAnsi="Times New Roman" w:eastAsia="SchoolBookSanPin"/>
          <w:sz w:val="28"/>
          <w:szCs w:val="28"/>
        </w:rPr>
        <w:t xml:space="preserve">нных о динамике изменения объёмов и структуры производства электроэнергии в мире».</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w:t>
      </w:r>
      <w:r>
        <w:rPr>
          <w:rFonts w:ascii="Times New Roman" w:hAnsi="Times New Roman" w:eastAsia="SchoolBookSanPin"/>
          <w:sz w:val="28"/>
          <w:szCs w:val="28"/>
        </w:rPr>
        <w:t xml:space="preserve">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Животноводство. Ведущие экспортёры и импортёры продукции жи</w:t>
      </w:r>
      <w:r>
        <w:rPr>
          <w:rFonts w:ascii="Times New Roman" w:hAnsi="Times New Roman" w:eastAsia="SchoolBookSanPin"/>
          <w:sz w:val="28"/>
          <w:szCs w:val="28"/>
        </w:rPr>
        <w:t xml:space="preserve">вотноводства. Рыболовство и аквакультура: географические особенности.</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Влияние сельского хозяйства и отдельных его отраслей на окружающую среду.</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Практическая работа «Определение направления грузопотоков продовольствия на основе анализа статистических матери</w:t>
      </w:r>
      <w:r>
        <w:rPr>
          <w:rFonts w:ascii="Times New Roman" w:hAnsi="Times New Roman" w:eastAsia="SchoolBookSanPin"/>
          <w:sz w:val="28"/>
          <w:szCs w:val="28"/>
        </w:rPr>
        <w:t xml:space="preserve">алов и создание карты «Основные экспортёры и импортёры продовольствия». </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Сфера услуг. Мировой транспорт. Основные международные магистрали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транспортные узлы. Мировая система </w:t>
      </w:r>
      <w:r>
        <w:rPr>
          <w:rFonts w:ascii="Times New Roman" w:hAnsi="Times New Roman" w:eastAsia="SchoolBookSanPin"/>
          <w:sz w:val="28"/>
          <w:szCs w:val="28"/>
        </w:rPr>
        <w:t xml:space="preserve">научно-исследовательских и опытно-конструкторских работ (</w:t>
      </w:r>
      <w:r>
        <w:rPr>
          <w:rFonts w:ascii="Times New Roman" w:hAnsi="Times New Roman" w:eastAsia="SchoolBookSanPin"/>
          <w:sz w:val="28"/>
          <w:szCs w:val="28"/>
        </w:rPr>
        <w:t xml:space="preserve">НИОКР</w:t>
      </w:r>
      <w:r>
        <w:rPr>
          <w:rFonts w:ascii="Times New Roman" w:hAnsi="Times New Roman" w:eastAsia="SchoolBookSanPin"/>
          <w:sz w:val="28"/>
          <w:szCs w:val="28"/>
        </w:rPr>
        <w:t xml:space="preserve">)</w:t>
      </w:r>
      <w:r>
        <w:rPr>
          <w:rFonts w:ascii="Times New Roman" w:hAnsi="Times New Roman" w:eastAsia="SchoolBookSanPin"/>
          <w:sz w:val="28"/>
          <w:szCs w:val="28"/>
        </w:rPr>
        <w:t xml:space="preserve">. Международные </w:t>
      </w:r>
      <w:r>
        <w:rPr>
          <w:rFonts w:ascii="Times New Roman" w:hAnsi="Times New Roman" w:eastAsia="SchoolBookSanPin"/>
          <w:sz w:val="28"/>
          <w:szCs w:val="28"/>
        </w:rPr>
        <w:t xml:space="preserve">экономические отношения: основные формы и факторы, влияющие на их развитие. Мировая торговля и туризм.</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125.</w:t>
      </w:r>
      <w:r>
        <w:rPr>
          <w:rFonts w:ascii="Times New Roman" w:hAnsi="Times New Roman" w:eastAsia="OfficinaSansBoldITC"/>
          <w:sz w:val="28"/>
          <w:szCs w:val="28"/>
        </w:rPr>
        <w:t xml:space="preserve">4. Содержание обучения географии в 11 классе.</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125.</w:t>
      </w:r>
      <w:r>
        <w:rPr>
          <w:rFonts w:ascii="Times New Roman" w:hAnsi="Times New Roman" w:eastAsia="OfficinaSansBoldITC"/>
          <w:sz w:val="28"/>
          <w:szCs w:val="28"/>
        </w:rPr>
        <w:t xml:space="preserve">4.1.</w:t>
      </w:r>
      <w:r>
        <w:rPr>
          <w:rFonts w:ascii="Times New Roman" w:hAnsi="Times New Roman" w:eastAsia="SchoolBookSanPin"/>
          <w:sz w:val="28"/>
          <w:szCs w:val="28"/>
        </w:rPr>
        <w:t xml:space="preserve"> Регионы и страны. </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125.</w:t>
      </w:r>
      <w:r>
        <w:rPr>
          <w:rFonts w:ascii="Times New Roman" w:hAnsi="Times New Roman" w:eastAsia="OfficinaSansBoldITC"/>
          <w:sz w:val="28"/>
          <w:szCs w:val="28"/>
        </w:rPr>
        <w:t xml:space="preserve">4.1.1. </w:t>
      </w:r>
      <w:r>
        <w:rPr>
          <w:rFonts w:ascii="Times New Roman" w:hAnsi="Times New Roman" w:eastAsia="SchoolBookSanPin"/>
          <w:sz w:val="28"/>
          <w:szCs w:val="28"/>
        </w:rPr>
        <w:t xml:space="preserve">Регионы мира. Зарубежная Европа. </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Многообразие подходов к выделе</w:t>
      </w:r>
      <w:r>
        <w:rPr>
          <w:rFonts w:ascii="Times New Roman" w:hAnsi="Times New Roman" w:eastAsia="SchoolBookSanPin"/>
          <w:sz w:val="28"/>
          <w:szCs w:val="28"/>
        </w:rPr>
        <w:t xml:space="preserve">нию регионов мира. Регионы мира: зарубежная Европа, зарубежная Азия, Америка, Африка, Австралия и Океания. </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w:t>
      </w:r>
      <w:r>
        <w:rPr>
          <w:rFonts w:ascii="Times New Roman" w:hAnsi="Times New Roman" w:eastAsia="SchoolBookSanPin"/>
          <w:sz w:val="28"/>
          <w:szCs w:val="28"/>
        </w:rPr>
        <w:t xml:space="preserve">ика. Общие черты и особенности природно-ресурсного капитала, населения и хозяйства стран субрегионов. Геополитические проблемы региона. </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Практическая работа «Сравнение по уровню социально-экономического развития стран различных субрегионов зарубежной Европ</w:t>
      </w:r>
      <w:r>
        <w:rPr>
          <w:rFonts w:ascii="Times New Roman" w:hAnsi="Times New Roman" w:eastAsia="SchoolBookSanPin"/>
          <w:sz w:val="28"/>
          <w:szCs w:val="28"/>
        </w:rPr>
        <w:t xml:space="preserve">ы с использованием источников географической информации (по выбору учителя)».</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125.</w:t>
      </w:r>
      <w:r>
        <w:rPr>
          <w:rFonts w:ascii="Times New Roman" w:hAnsi="Times New Roman" w:eastAsia="OfficinaSansBoldITC"/>
          <w:sz w:val="28"/>
          <w:szCs w:val="28"/>
        </w:rPr>
        <w:t xml:space="preserve">4.1.2. </w:t>
      </w:r>
      <w:r>
        <w:rPr>
          <w:rFonts w:ascii="Times New Roman" w:hAnsi="Times New Roman" w:eastAsia="SchoolBookSanPin"/>
          <w:sz w:val="28"/>
          <w:szCs w:val="28"/>
        </w:rPr>
        <w:t xml:space="preserve">Зарубежная Азия: состав (субрегионы: Юго-Западная Азия, Центральная Азия, Восточная Азия, Южная Азия, Юго-Восточная Азия), общая экономико-географическая характеристик</w:t>
      </w:r>
      <w:r>
        <w:rPr>
          <w:rFonts w:ascii="Times New Roman" w:hAnsi="Times New Roman" w:eastAsia="SchoolBookSanPin"/>
          <w:sz w:val="28"/>
          <w:szCs w:val="28"/>
        </w:rPr>
        <w:t xml:space="preserve">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w:t>
      </w:r>
      <w:r>
        <w:rPr>
          <w:rFonts w:ascii="Times New Roman" w:hAnsi="Times New Roman" w:eastAsia="SchoolBookSanPin"/>
          <w:sz w:val="28"/>
          <w:szCs w:val="28"/>
        </w:rPr>
        <w:t xml:space="preserve"> Китая, Японии). </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Практическая работа «Сравнение международной промышленной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сельскохозяйственной специализации Китая и Индии на основании анализа данных об экспорте основных видов продукции». </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125.</w:t>
      </w:r>
      <w:r>
        <w:rPr>
          <w:rFonts w:ascii="Times New Roman" w:hAnsi="Times New Roman" w:eastAsia="OfficinaSansBoldITC"/>
          <w:sz w:val="28"/>
          <w:szCs w:val="28"/>
        </w:rPr>
        <w:t xml:space="preserve">4.1.3. </w:t>
      </w:r>
      <w:r>
        <w:rPr>
          <w:rFonts w:ascii="Times New Roman" w:hAnsi="Times New Roman" w:eastAsia="SchoolBookSanPin"/>
          <w:sz w:val="28"/>
          <w:szCs w:val="28"/>
        </w:rPr>
        <w:t xml:space="preserve">Америка: состав (субрегионы: США и Канада, Латинс</w:t>
      </w:r>
      <w:r>
        <w:rPr>
          <w:rFonts w:ascii="Times New Roman" w:hAnsi="Times New Roman" w:eastAsia="SchoolBookSanPin"/>
          <w:sz w:val="28"/>
          <w:szCs w:val="28"/>
        </w:rPr>
        <w:t xml:space="preserve">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w:t>
      </w:r>
      <w:r>
        <w:rPr>
          <w:rFonts w:ascii="Times New Roman" w:hAnsi="Times New Roman" w:eastAsia="SchoolBookSanPin"/>
          <w:sz w:val="28"/>
          <w:szCs w:val="28"/>
        </w:rPr>
        <w:t xml:space="preserve">еменные проблемы (на примере США, Канады, Мексики, Бразилии). </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Практическая работа «Объяснение особенностей территориальной структуры хозяйства Канады и Бразилии на основе анализа географических карт».</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125.</w:t>
      </w:r>
      <w:r>
        <w:rPr>
          <w:rFonts w:ascii="Times New Roman" w:hAnsi="Times New Roman" w:eastAsia="OfficinaSansBoldITC"/>
          <w:sz w:val="28"/>
          <w:szCs w:val="28"/>
        </w:rPr>
        <w:t xml:space="preserve">4.1.4. </w:t>
      </w:r>
      <w:r>
        <w:rPr>
          <w:rFonts w:ascii="Times New Roman" w:hAnsi="Times New Roman" w:eastAsia="SchoolBookSanPin"/>
          <w:sz w:val="28"/>
          <w:szCs w:val="28"/>
        </w:rPr>
        <w:t xml:space="preserve">Африка: состав (субрегионы: Северная Африка</w:t>
      </w:r>
      <w:r>
        <w:rPr>
          <w:rFonts w:ascii="Times New Roman" w:hAnsi="Times New Roman" w:eastAsia="SchoolBookSanPin"/>
          <w:sz w:val="28"/>
          <w:szCs w:val="28"/>
        </w:rPr>
        <w:t xml:space="preserve">,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w:t>
      </w:r>
      <w:r>
        <w:rPr>
          <w:rFonts w:ascii="Times New Roman" w:hAnsi="Times New Roman" w:eastAsia="SchoolBookSanPin"/>
          <w:sz w:val="28"/>
          <w:szCs w:val="28"/>
        </w:rPr>
        <w:t xml:space="preserve">номико-географического положения, природно-ресурсного капитала, населения, хозяйства стран Африки (ЮАР, Египет, Алжир). </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Практическая работа «Сравнение на основе анализа статистических данных роли сельского хозяйства в экономике Алжира и Эфиопии».</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125.</w:t>
      </w:r>
      <w:r>
        <w:rPr>
          <w:rFonts w:ascii="Times New Roman" w:hAnsi="Times New Roman" w:eastAsia="OfficinaSansBoldITC"/>
          <w:sz w:val="28"/>
          <w:szCs w:val="28"/>
        </w:rPr>
        <w:t xml:space="preserve">4.1.</w:t>
      </w:r>
      <w:r>
        <w:rPr>
          <w:rFonts w:ascii="Times New Roman" w:hAnsi="Times New Roman" w:eastAsia="OfficinaSansBoldITC"/>
          <w:sz w:val="28"/>
          <w:szCs w:val="28"/>
        </w:rPr>
        <w:t xml:space="preserve">5. </w:t>
      </w:r>
      <w:r>
        <w:rPr>
          <w:rFonts w:ascii="Times New Roman" w:hAnsi="Times New Roman" w:eastAsia="SchoolBookSanPin"/>
          <w:sz w:val="28"/>
          <w:szCs w:val="28"/>
        </w:rPr>
        <w:t xml:space="preserve">Австралия и Океания. 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w:t>
      </w:r>
      <w:r>
        <w:rPr>
          <w:rFonts w:ascii="Times New Roman" w:hAnsi="Times New Roman" w:eastAsia="SchoolBookSanPin"/>
          <w:sz w:val="28"/>
          <w:szCs w:val="28"/>
        </w:rPr>
        <w:t xml:space="preserve">изации. Географическая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125.</w:t>
      </w:r>
      <w:r>
        <w:rPr>
          <w:rFonts w:ascii="Times New Roman" w:hAnsi="Times New Roman" w:eastAsia="OfficinaSansBoldITC"/>
          <w:sz w:val="28"/>
          <w:szCs w:val="28"/>
        </w:rPr>
        <w:t xml:space="preserve">4.1.6. </w:t>
      </w:r>
      <w:r>
        <w:rPr>
          <w:rFonts w:ascii="Times New Roman" w:hAnsi="Times New Roman" w:eastAsia="SchoolBookSanPin"/>
          <w:sz w:val="28"/>
          <w:szCs w:val="28"/>
        </w:rPr>
        <w:t xml:space="preserve">Россия на геополитической, геоэкономической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геодемографической карт</w:t>
      </w:r>
      <w:r>
        <w:rPr>
          <w:rFonts w:ascii="Times New Roman" w:hAnsi="Times New Roman" w:eastAsia="SchoolBookSanPin"/>
          <w:sz w:val="28"/>
          <w:szCs w:val="28"/>
        </w:rPr>
        <w:t xml:space="preserve">е мира. Особенности интеграции России в мировое сообщество. Географические аспекты решения внешнеэкономических</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внешнеполитических задач развития России.</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Практическая работа «Изменение направления международных экономических связей России в новых экономи</w:t>
      </w:r>
      <w:r>
        <w:rPr>
          <w:rFonts w:ascii="Times New Roman" w:hAnsi="Times New Roman" w:eastAsia="SchoolBookSanPin"/>
          <w:sz w:val="28"/>
          <w:szCs w:val="28"/>
        </w:rPr>
        <w:t xml:space="preserve">ческих условиях».</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125.</w:t>
      </w:r>
      <w:r>
        <w:rPr>
          <w:rFonts w:ascii="Times New Roman" w:hAnsi="Times New Roman" w:eastAsia="OfficinaSansBoldITC"/>
          <w:sz w:val="28"/>
          <w:szCs w:val="28"/>
        </w:rPr>
        <w:t xml:space="preserve">4.2. </w:t>
      </w:r>
      <w:r>
        <w:rPr>
          <w:rFonts w:ascii="Times New Roman" w:hAnsi="Times New Roman" w:eastAsia="SchoolBookSanPin"/>
          <w:sz w:val="28"/>
          <w:szCs w:val="28"/>
        </w:rPr>
        <w:t xml:space="preserve">Глобальные проблемы человечества.</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Группы глобальных проблем: геополитические, экологические, демографические.</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Геополитические проблемы: проблема сохранения мира на планете и причины роста глобальной и региональной нестабильности.</w:t>
      </w:r>
      <w:r>
        <w:rPr>
          <w:rFonts w:ascii="Times New Roman" w:hAnsi="Times New Roman" w:eastAsia="SchoolBookSanPin"/>
          <w:sz w:val="28"/>
          <w:szCs w:val="28"/>
        </w:rPr>
        <w:t xml:space="preserve"> Проблема разрыва в уровне социально-экономического развития между развитыми и развивающимися странами и причина её возникновения. </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Геоэкология</w:t>
      </w:r>
      <w:r>
        <w:rPr>
          <w:rFonts w:ascii="Times New Roman" w:hAnsi="Times New Roman" w:eastAsia="SchoolBookSanPin"/>
          <w:sz w:val="28"/>
          <w:szCs w:val="28"/>
        </w:rPr>
        <w:t xml:space="preserve"> – </w:t>
      </w:r>
      <w:r>
        <w:rPr>
          <w:rFonts w:ascii="Times New Roman" w:hAnsi="Times New Roman" w:eastAsia="SchoolBookSanPin"/>
          <w:sz w:val="28"/>
          <w:szCs w:val="28"/>
        </w:rPr>
        <w:t xml:space="preserve">фокус глобальных проблем человечества. Глобальные экологические проблемы как проблемы, связанные с усилением в</w:t>
      </w:r>
      <w:r>
        <w:rPr>
          <w:rFonts w:ascii="Times New Roman" w:hAnsi="Times New Roman" w:eastAsia="SchoolBookSanPin"/>
          <w:sz w:val="28"/>
          <w:szCs w:val="28"/>
        </w:rPr>
        <w:t xml:space="preserve">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w:t>
      </w:r>
      <w:r>
        <w:rPr>
          <w:rFonts w:ascii="Times New Roman" w:hAnsi="Times New Roman" w:eastAsia="SchoolBookSanPin"/>
          <w:sz w:val="28"/>
          <w:szCs w:val="28"/>
        </w:rPr>
        <w:t xml:space="preserve">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Глобальные проблемы народонаселения: демографическая, продовольственна</w:t>
      </w:r>
      <w:r>
        <w:rPr>
          <w:rFonts w:ascii="Times New Roman" w:hAnsi="Times New Roman" w:eastAsia="SchoolBookSanPin"/>
          <w:sz w:val="28"/>
          <w:szCs w:val="28"/>
        </w:rPr>
        <w:t xml:space="preserve">я, роста городов, здоровья и долголетия человека.</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Взаимосвязь глобальных геополитических, экологических проблем и проблем народонаселения.</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Возможные пути решения глобальных проблем. Необходимость переоценки человечеством и отдельными странами некоторых ран</w:t>
      </w:r>
      <w:r>
        <w:rPr>
          <w:rFonts w:ascii="Times New Roman" w:hAnsi="Times New Roman" w:eastAsia="SchoolBookSanPin"/>
          <w:sz w:val="28"/>
          <w:szCs w:val="28"/>
        </w:rPr>
        <w:t xml:space="preserve">ее устоявшихся экономических, политических, идеологических и культурных ориентиров. Участие России в решении глобальных проблем.</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Практическая работа. «Выявление примеров взаимосвязи глобальных проблем человечества на основе анализа различных источников гео</w:t>
      </w:r>
      <w:r>
        <w:rPr>
          <w:rFonts w:ascii="Times New Roman" w:hAnsi="Times New Roman" w:eastAsia="SchoolBookSanPin"/>
          <w:sz w:val="28"/>
          <w:szCs w:val="28"/>
        </w:rPr>
        <w:t xml:space="preserve">графической информации и участия России в их решении».</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125.</w:t>
      </w:r>
      <w:r>
        <w:rPr>
          <w:rFonts w:ascii="Times New Roman" w:hAnsi="Times New Roman" w:eastAsia="OfficinaSansBoldITC"/>
          <w:sz w:val="28"/>
          <w:szCs w:val="28"/>
        </w:rPr>
        <w:t xml:space="preserve">5. Планируемые результаты освоения географии. </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125.</w:t>
      </w:r>
      <w:r>
        <w:rPr>
          <w:rFonts w:ascii="Times New Roman" w:hAnsi="Times New Roman" w:eastAsia="OfficinaSansBoldITC"/>
          <w:sz w:val="28"/>
          <w:szCs w:val="28"/>
        </w:rPr>
        <w:t xml:space="preserve">5.1. </w:t>
      </w:r>
      <w:r>
        <w:rPr>
          <w:rFonts w:ascii="Times New Roman" w:hAnsi="Times New Roman" w:eastAsia="SchoolBookSanPin"/>
          <w:sz w:val="28"/>
          <w:szCs w:val="28"/>
        </w:rPr>
        <w:t xml:space="preserve">Личностные результаты освоения географии должны отражать готовность </w:t>
      </w:r>
      <w:r>
        <w:rPr>
          <w:rFonts w:ascii="Times New Roman" w:hAnsi="Times New Roman" w:eastAsia="OfficinaSansBoldITC"/>
          <w:sz w:val="28"/>
          <w:szCs w:val="28"/>
        </w:rPr>
        <w:t xml:space="preserve">и способность обучающихся руководствоваться сформированной внутренней поз</w:t>
      </w:r>
      <w:r>
        <w:rPr>
          <w:rFonts w:ascii="Times New Roman" w:hAnsi="Times New Roman" w:eastAsia="OfficinaSansBoldITC"/>
          <w:sz w:val="28"/>
          <w:szCs w:val="28"/>
        </w:rPr>
        <w:t xml:space="preserve">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w:t>
      </w:r>
      <w:r>
        <w:rPr>
          <w:rFonts w:ascii="Times New Roman" w:hAnsi="Times New Roman" w:eastAsia="OfficinaSansBoldITC"/>
          <w:sz w:val="28"/>
          <w:szCs w:val="28"/>
        </w:rPr>
        <w:t xml:space="preserve">ности, в том числе</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части:</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1) гражданского воспитания: </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сформированность гражданской позиции обучающегося как активного</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ответственного члена российского общества; </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осознание своих конституционных прав и обязанностей, уважение закона</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правопорядка;</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п</w:t>
      </w:r>
      <w:r>
        <w:rPr>
          <w:rFonts w:ascii="Times New Roman" w:hAnsi="Times New Roman" w:eastAsia="OfficinaSansBoldITC"/>
          <w:sz w:val="28"/>
          <w:szCs w:val="28"/>
        </w:rPr>
        <w:t xml:space="preserve">ринятие традиционных национальных, общечеловеческих гуманистических</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демократических ценностей;</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готовност</w:t>
      </w:r>
      <w:r>
        <w:rPr>
          <w:rFonts w:ascii="Times New Roman" w:hAnsi="Times New Roman" w:eastAsia="OfficinaSansBoldITC"/>
          <w:sz w:val="28"/>
          <w:szCs w:val="28"/>
        </w:rPr>
        <w:t xml:space="preserve">ь вести совместную деятельность в интересах гражданского общества, участвовать в самоуправлении </w:t>
      </w:r>
      <w:r>
        <w:rPr>
          <w:rFonts w:ascii="Times New Roman" w:hAnsi="Times New Roman" w:eastAsia="OfficinaSansBoldITC"/>
          <w:sz w:val="28"/>
          <w:szCs w:val="28"/>
        </w:rPr>
        <w:t xml:space="preserve">в образовательной организации</w:t>
      </w:r>
      <w:r>
        <w:rPr>
          <w:rFonts w:ascii="Times New Roman" w:hAnsi="Times New Roman" w:eastAsia="OfficinaSansBoldITC"/>
          <w:sz w:val="28"/>
          <w:szCs w:val="28"/>
        </w:rPr>
        <w:t xml:space="preserve">;</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умение взаимодействовать с социальными институтами в соответствии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с их функциями и назначением;</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готовность к гуманитарной и воло</w:t>
      </w:r>
      <w:r>
        <w:rPr>
          <w:rFonts w:ascii="Times New Roman" w:hAnsi="Times New Roman" w:eastAsia="OfficinaSansBoldITC"/>
          <w:sz w:val="28"/>
          <w:szCs w:val="28"/>
        </w:rPr>
        <w:t xml:space="preserve">нтёрской деятельности;</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2) патриотического воспитания: </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за свой край, свою Родину, свой язык и культуру, прошлое и </w:t>
      </w:r>
      <w:r>
        <w:rPr>
          <w:rFonts w:ascii="Times New Roman" w:hAnsi="Times New Roman" w:eastAsia="OfficinaSansBoldITC"/>
          <w:sz w:val="28"/>
          <w:szCs w:val="28"/>
        </w:rPr>
        <w:t xml:space="preserve">настоящее многонационального народа России;</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ценностное отношение к государственным символам, историческому</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природному наследию, памятникам, традициям народов России, достижениям России в науке, искусстве, спорте, технологиях, труде;</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идейная убеждённость</w:t>
      </w:r>
      <w:r>
        <w:rPr>
          <w:rFonts w:ascii="Times New Roman" w:hAnsi="Times New Roman" w:eastAsia="OfficinaSansBoldITC"/>
          <w:sz w:val="28"/>
          <w:szCs w:val="28"/>
        </w:rPr>
        <w:t xml:space="preserve">, готовность к служению и защите Отечества, ответственность за его судьбу;</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3) духовно-нравственного воспитания: </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осознание духовных ценностей российского народа;</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сформированность нравственного сознания, этического поведения; </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способность оценивать ситуацию</w:t>
      </w:r>
      <w:r>
        <w:rPr>
          <w:rFonts w:ascii="Times New Roman" w:hAnsi="Times New Roman" w:eastAsia="OfficinaSansBoldITC"/>
          <w:sz w:val="28"/>
          <w:szCs w:val="28"/>
        </w:rPr>
        <w:t xml:space="preserve"> и принимать осознанные решения, ориентируясь на морально-нравственные нормы и ценности;</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осознание личного вклада в построение устойчивого будущего на основе формирования элементов географической и экологической культуры;</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ответственное отношение к своим ро</w:t>
      </w:r>
      <w:r>
        <w:rPr>
          <w:rFonts w:ascii="Times New Roman" w:hAnsi="Times New Roman" w:eastAsia="OfficinaSansBoldITC"/>
          <w:sz w:val="28"/>
          <w:szCs w:val="28"/>
        </w:rPr>
        <w:t xml:space="preserve">дителям, созданию семьи на основе осознанного принятия ценностей семейной жизни в соответствии с традициями народов России;</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4) эстетического воспитания: </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эстетическое отношение к миру, включая эстетику природных и историко-культурных объектов родного края,</w:t>
      </w:r>
      <w:r>
        <w:rPr>
          <w:rFonts w:ascii="Times New Roman" w:hAnsi="Times New Roman" w:eastAsia="OfficinaSansBoldITC"/>
          <w:sz w:val="28"/>
          <w:szCs w:val="28"/>
        </w:rPr>
        <w:t xml:space="preserve"> своей страны, быта, научного и технического творчества, спорта, труда, общественных отношений;</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убеждённость в зн</w:t>
      </w:r>
      <w:r>
        <w:rPr>
          <w:rFonts w:ascii="Times New Roman" w:hAnsi="Times New Roman" w:eastAsia="OfficinaSansBoldITC"/>
          <w:sz w:val="28"/>
          <w:szCs w:val="28"/>
        </w:rPr>
        <w:t xml:space="preserve">ачимости для личности и общества отечественного</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мирового искусства, этнических культурных традиций и народного творчества;</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готовность к самовыражению в разных видах искусства, стремление проявлять качества творческой личности;</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5) ценности научного позна</w:t>
      </w:r>
      <w:r>
        <w:rPr>
          <w:rFonts w:ascii="Times New Roman" w:hAnsi="Times New Roman" w:eastAsia="SchoolBookSanPin"/>
          <w:sz w:val="28"/>
          <w:szCs w:val="28"/>
        </w:rPr>
        <w:t xml:space="preserve">ния: </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совершенствование языковой и чита</w:t>
      </w:r>
      <w:r>
        <w:rPr>
          <w:rFonts w:ascii="Times New Roman" w:hAnsi="Times New Roman" w:eastAsia="OfficinaSansBoldITC"/>
          <w:sz w:val="28"/>
          <w:szCs w:val="28"/>
        </w:rPr>
        <w:t xml:space="preserve">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осознание ценности научной деятельности, готовность осуществл</w:t>
      </w:r>
      <w:r>
        <w:rPr>
          <w:rFonts w:ascii="Times New Roman" w:hAnsi="Times New Roman" w:eastAsia="OfficinaSansBoldITC"/>
          <w:sz w:val="28"/>
          <w:szCs w:val="28"/>
        </w:rPr>
        <w:t xml:space="preserve">ять проектную и исследовательскую деятельность в географических науках индивидуально и в группе.</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6) физического воспитания, формирования культуры здоровья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эмоционального благополучия: </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сформированность здорового и безопасного образа жизни, в том числе б</w:t>
      </w:r>
      <w:r>
        <w:rPr>
          <w:rFonts w:ascii="Times New Roman" w:hAnsi="Times New Roman" w:eastAsia="OfficinaSansBoldITC"/>
          <w:sz w:val="28"/>
          <w:szCs w:val="28"/>
        </w:rPr>
        <w:t xml:space="preserve">езопасного поведения в природной среде, ответственного отношения к своему здоровью;</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потребность в физическом совершенствовании, занятиях спортивно-оздоровительной деятельностью;</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активное неприятие вредных привычек и иных форм причинения вреда физическому и</w:t>
      </w:r>
      <w:r>
        <w:rPr>
          <w:rFonts w:ascii="Times New Roman" w:hAnsi="Times New Roman" w:eastAsia="OfficinaSansBoldITC"/>
          <w:sz w:val="28"/>
          <w:szCs w:val="28"/>
        </w:rPr>
        <w:t xml:space="preserve"> психическому здоровью;</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7) трудового воспитания: </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готовность к труду, осознание ценности мастерства, трудолюбие;</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w:t>
      </w:r>
      <w:r>
        <w:rPr>
          <w:rFonts w:ascii="Times New Roman" w:hAnsi="Times New Roman" w:eastAsia="OfficinaSansBoldITC"/>
          <w:sz w:val="28"/>
          <w:szCs w:val="28"/>
        </w:rPr>
        <w:t xml:space="preserve">ь такую деятельность;</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интерес к различным сферам профессиональной деятельности в области географических наук, умение совершать осознанный выбор будущей профессии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реализовывать собственные жизненные планы;</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готовность и способность к образованию и самообр</w:t>
      </w:r>
      <w:r>
        <w:rPr>
          <w:rFonts w:ascii="Times New Roman" w:hAnsi="Times New Roman" w:eastAsia="OfficinaSansBoldITC"/>
          <w:sz w:val="28"/>
          <w:szCs w:val="28"/>
        </w:rPr>
        <w:t xml:space="preserve">азованию на протяжении всей жизни;</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8) экологического воспитания: </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r>
        <w:rPr>
          <w:rFonts w:ascii="Times New Roman" w:hAnsi="Times New Roman" w:eastAsia="OfficinaSansBoldITC"/>
          <w:sz w:val="28"/>
          <w:szCs w:val="28"/>
        </w:rPr>
        <w:t xml:space="preserve">и географических особенностей</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их проявления;</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планирование и осуществление действий в окружающей среде на основе знания целей устойчивого развития человечества;</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активное неприятие действий, приносящих вред окружающей среде;</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умение прогнозировать, в том чис</w:t>
      </w:r>
      <w:r>
        <w:rPr>
          <w:rFonts w:ascii="Times New Roman" w:hAnsi="Times New Roman" w:eastAsia="OfficinaSansBoldITC"/>
          <w:sz w:val="28"/>
          <w:szCs w:val="28"/>
        </w:rPr>
        <w:t xml:space="preserve">ле на основе применения географических знаний, неблагоприятные экологические последствия предпринимаемых действий, предотвращать их;</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расширение опыта деятельности экологической направленности.</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125.</w:t>
      </w:r>
      <w:r>
        <w:rPr>
          <w:rFonts w:ascii="Times New Roman" w:hAnsi="Times New Roman" w:eastAsia="SchoolBookSanPin"/>
          <w:sz w:val="28"/>
          <w:szCs w:val="28"/>
        </w:rPr>
        <w:t xml:space="preserve">5.2. В результате изучения географии на уровне среднего общ</w:t>
      </w:r>
      <w:r>
        <w:rPr>
          <w:rFonts w:ascii="Times New Roman" w:hAnsi="Times New Roman" w:eastAsia="SchoolBookSanPin"/>
          <w:sz w:val="28"/>
          <w:szCs w:val="28"/>
        </w:rPr>
        <w:t xml:space="preserve">его образования у обучающегося будут сформированы </w:t>
      </w:r>
      <w:r>
        <w:rPr>
          <w:rFonts w:ascii="Times New Roman" w:hAnsi="Times New Roman" w:eastAsia="SchoolBookSanPin"/>
          <w:bCs/>
          <w:sz w:val="28"/>
          <w:szCs w:val="28"/>
        </w:rPr>
        <w:t xml:space="preserve">универсальные учебные </w:t>
      </w:r>
      <w:r>
        <w:rPr>
          <w:rFonts w:ascii="Times New Roman" w:hAnsi="Times New Roman" w:eastAsia="SchoolBookSanPin"/>
          <w:bCs/>
          <w:sz w:val="28"/>
          <w:szCs w:val="28"/>
        </w:rPr>
        <w:t xml:space="preserve">познавательные </w:t>
      </w:r>
      <w:r>
        <w:rPr>
          <w:rFonts w:ascii="Times New Roman" w:hAnsi="Times New Roman" w:eastAsia="SchoolBookSanPin"/>
          <w:bCs/>
          <w:sz w:val="28"/>
          <w:szCs w:val="28"/>
        </w:rPr>
        <w:t xml:space="preserve">действия, универсальные учебные </w:t>
      </w:r>
      <w:r>
        <w:rPr>
          <w:rFonts w:ascii="Times New Roman" w:hAnsi="Times New Roman" w:eastAsia="SchoolBookSanPin"/>
          <w:bCs/>
          <w:sz w:val="28"/>
          <w:szCs w:val="28"/>
        </w:rPr>
        <w:t xml:space="preserve">коммуникативные </w:t>
      </w:r>
      <w:r>
        <w:rPr>
          <w:rFonts w:ascii="Times New Roman" w:hAnsi="Times New Roman" w:eastAsia="SchoolBookSanPin"/>
          <w:bCs/>
          <w:sz w:val="28"/>
          <w:szCs w:val="28"/>
        </w:rPr>
        <w:t xml:space="preserve">действия, универсальные учебные </w:t>
      </w:r>
      <w:r>
        <w:rPr>
          <w:rFonts w:ascii="Times New Roman" w:hAnsi="Times New Roman" w:eastAsia="SchoolBookSanPin"/>
          <w:bCs/>
          <w:sz w:val="28"/>
          <w:szCs w:val="28"/>
        </w:rPr>
        <w:t xml:space="preserve">регулятивные действия</w:t>
      </w:r>
      <w:r>
        <w:rPr>
          <w:rFonts w:ascii="Times New Roman" w:hAnsi="Times New Roman" w:eastAsia="SchoolBookSanPin"/>
          <w:bCs/>
          <w:sz w:val="28"/>
          <w:szCs w:val="28"/>
        </w:rPr>
        <w:t xml:space="preserve">. </w:t>
      </w:r>
      <w:r>
        <w:rPr>
          <w:rFonts w:ascii="Times New Roman" w:hAnsi="Times New Roman" w:eastAsia="SchoolBookSanPin"/>
          <w:bCs/>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125.</w:t>
      </w:r>
      <w:r>
        <w:rPr>
          <w:rFonts w:ascii="Times New Roman" w:hAnsi="Times New Roman" w:eastAsia="OfficinaSansBoldITC"/>
          <w:sz w:val="28"/>
          <w:szCs w:val="28"/>
        </w:rPr>
        <w:t xml:space="preserve">5.2.1. </w:t>
      </w:r>
      <w:r>
        <w:rPr>
          <w:rFonts w:ascii="Times New Roman" w:hAnsi="Times New Roman" w:eastAsia="SchoolBookSanPin"/>
          <w:sz w:val="28"/>
          <w:szCs w:val="28"/>
        </w:rPr>
        <w:t xml:space="preserve">У обучающегося будут сформированы следующие базовые ло</w:t>
      </w:r>
      <w:r>
        <w:rPr>
          <w:rFonts w:ascii="Times New Roman" w:hAnsi="Times New Roman" w:eastAsia="SchoolBookSanPin"/>
          <w:sz w:val="28"/>
          <w:szCs w:val="28"/>
        </w:rPr>
        <w:t xml:space="preserve">гические действия как часть </w:t>
      </w:r>
      <w:r>
        <w:rPr>
          <w:rFonts w:ascii="Times New Roman" w:hAnsi="Times New Roman" w:eastAsia="SchoolBookSanPin"/>
          <w:bCs/>
          <w:sz w:val="28"/>
          <w:szCs w:val="28"/>
        </w:rPr>
        <w:t xml:space="preserve">универсальных учебных </w:t>
      </w:r>
      <w:r>
        <w:rPr>
          <w:rFonts w:ascii="Times New Roman" w:hAnsi="Times New Roman" w:eastAsia="SchoolBookSanPin"/>
          <w:bCs/>
          <w:sz w:val="28"/>
          <w:szCs w:val="28"/>
        </w:rPr>
        <w:t xml:space="preserve">познавательных </w:t>
      </w:r>
      <w:r>
        <w:rPr>
          <w:rFonts w:ascii="Times New Roman" w:hAnsi="Times New Roman" w:eastAsia="SchoolBookSanPin"/>
          <w:bCs/>
          <w:sz w:val="28"/>
          <w:szCs w:val="28"/>
        </w:rPr>
        <w:t xml:space="preserve">действий</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самостоятельно формулировать и актуализировать проблемы, которые могут быть решены с использованием географических знаний, рассматривать</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их всесторонне;</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устанавливать существенный </w:t>
      </w:r>
      <w:r>
        <w:rPr>
          <w:rFonts w:ascii="Times New Roman" w:hAnsi="Times New Roman" w:eastAsia="OfficinaSansBoldITC"/>
          <w:sz w:val="28"/>
          <w:szCs w:val="28"/>
        </w:rPr>
        <w:t xml:space="preserve">признак или основания для сравнения, классификации географических объектов, процессов и явлений и обобщения;</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определять цели деятельности, задавать параметры и критерии их достижения;</w:t>
      </w:r>
      <w:r>
        <w:rPr>
          <w:rFonts w:ascii="Times New Roman" w:hAnsi="Times New Roman" w:eastAsia="OfficinaSansBoldITC"/>
          <w:sz w:val="28"/>
          <w:szCs w:val="28"/>
        </w:rPr>
        <w:t xml:space="preserve"> </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разрабатывать план решения географической задачи с учётом анализа имеющ</w:t>
      </w:r>
      <w:r>
        <w:rPr>
          <w:rFonts w:ascii="Times New Roman" w:hAnsi="Times New Roman" w:eastAsia="OfficinaSansBoldITC"/>
          <w:sz w:val="28"/>
          <w:szCs w:val="28"/>
        </w:rPr>
        <w:t xml:space="preserve">ихся материальных и нематериальных ресурсов;</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выявлять закономерности и противоречия в рассматриваемых явлениях</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с учётом предложенной географической задачи;</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вносить коррективы в деятельность, оценивать соответствие результатов целям;</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координировать и выпол</w:t>
      </w:r>
      <w:r>
        <w:rPr>
          <w:rFonts w:ascii="Times New Roman" w:hAnsi="Times New Roman" w:eastAsia="OfficinaSansBoldITC"/>
          <w:sz w:val="28"/>
          <w:szCs w:val="28"/>
        </w:rPr>
        <w:t xml:space="preserve">нять работу при решении географических задач</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условиях реального, виртуального и комбинированного взаимодействия;</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креативно мыслить при поиске путей решения жизненных проблем, имеющих географические аспекты.</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125.</w:t>
      </w:r>
      <w:r>
        <w:rPr>
          <w:rFonts w:ascii="Times New Roman" w:hAnsi="Times New Roman" w:eastAsia="OfficinaSansBoldITC"/>
          <w:sz w:val="28"/>
          <w:szCs w:val="28"/>
        </w:rPr>
        <w:t xml:space="preserve">5.2.2. </w:t>
      </w:r>
      <w:r>
        <w:rPr>
          <w:rFonts w:ascii="Times New Roman" w:hAnsi="Times New Roman" w:eastAsia="SchoolBookSanPin"/>
          <w:sz w:val="28"/>
          <w:szCs w:val="28"/>
        </w:rPr>
        <w:t xml:space="preserve">У обучающегося будут сформированы с</w:t>
      </w:r>
      <w:r>
        <w:rPr>
          <w:rFonts w:ascii="Times New Roman" w:hAnsi="Times New Roman" w:eastAsia="SchoolBookSanPin"/>
          <w:sz w:val="28"/>
          <w:szCs w:val="28"/>
        </w:rPr>
        <w:t xml:space="preserve">ледующие базовые исследовательские действия как часть </w:t>
      </w:r>
      <w:r>
        <w:rPr>
          <w:rFonts w:ascii="Times New Roman" w:hAnsi="Times New Roman" w:eastAsia="SchoolBookSanPin"/>
          <w:bCs/>
          <w:sz w:val="28"/>
          <w:szCs w:val="28"/>
        </w:rPr>
        <w:t xml:space="preserve">универсальных учебных </w:t>
      </w:r>
      <w:r>
        <w:rPr>
          <w:rFonts w:ascii="Times New Roman" w:hAnsi="Times New Roman" w:eastAsia="SchoolBookSanPin"/>
          <w:bCs/>
          <w:sz w:val="28"/>
          <w:szCs w:val="28"/>
        </w:rPr>
        <w:t xml:space="preserve">познавательных </w:t>
      </w:r>
      <w:r>
        <w:rPr>
          <w:rFonts w:ascii="Times New Roman" w:hAnsi="Times New Roman" w:eastAsia="SchoolBookSanPin"/>
          <w:bCs/>
          <w:sz w:val="28"/>
          <w:szCs w:val="28"/>
        </w:rPr>
        <w:t xml:space="preserve">действий</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w:t>
      </w:r>
      <w:r>
        <w:rPr>
          <w:rFonts w:ascii="Times New Roman" w:hAnsi="Times New Roman" w:eastAsia="OfficinaSansBoldITC"/>
          <w:sz w:val="28"/>
          <w:szCs w:val="28"/>
        </w:rPr>
        <w:t xml:space="preserve">ов решения практических географических задач, применению различных методов познания природных, социально-экономических</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геоэкологических объектов, процессов и явлений;</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осуществлять различные виды</w:t>
      </w:r>
      <w:r>
        <w:rPr>
          <w:rFonts w:ascii="Times New Roman" w:hAnsi="Times New Roman" w:eastAsia="OfficinaSansBoldITC"/>
          <w:sz w:val="28"/>
          <w:szCs w:val="28"/>
        </w:rPr>
        <w:t xml:space="preserve"> деятельности по получению нового географического знания, е</w:t>
      </w:r>
      <w:r>
        <w:rPr>
          <w:rFonts w:ascii="Times New Roman" w:hAnsi="Times New Roman" w:eastAsia="OfficinaSansBoldITC"/>
          <w:sz w:val="28"/>
          <w:szCs w:val="28"/>
        </w:rPr>
        <w:t xml:space="preserve">го интерпретации, преобразованию и применению</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различных учебных ситуациях, в том числе при создании учебных и социальных проектов;</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владеть научной терминологией, ключевыми понятиями и методами;</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формулировать собственные задачи в образовательной деятельн</w:t>
      </w:r>
      <w:r>
        <w:rPr>
          <w:rFonts w:ascii="Times New Roman" w:hAnsi="Times New Roman" w:eastAsia="OfficinaSansBoldITC"/>
          <w:sz w:val="28"/>
          <w:szCs w:val="28"/>
        </w:rPr>
        <w:t xml:space="preserve">ости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жизненных ситуациях;</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анализировать полученные в ходе решен</w:t>
      </w:r>
      <w:r>
        <w:rPr>
          <w:rFonts w:ascii="Times New Roman" w:hAnsi="Times New Roman" w:eastAsia="OfficinaSansBoldITC"/>
          <w:sz w:val="28"/>
          <w:szCs w:val="28"/>
        </w:rPr>
        <w:t xml:space="preserve">ия задачи результаты, критически оценивать их достоверность, прогнозировать изменение в новых условиях; </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давать оценку новым ситуациям, оценивать приобретённый опыт;</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уметь переносить знания в познавательную и практическую области жизнедеятельности; </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уметь </w:t>
      </w:r>
      <w:r>
        <w:rPr>
          <w:rFonts w:ascii="Times New Roman" w:hAnsi="Times New Roman" w:eastAsia="OfficinaSansBoldITC"/>
          <w:sz w:val="28"/>
          <w:szCs w:val="28"/>
        </w:rPr>
        <w:t xml:space="preserve">интегрировать знания из разных предметных областей;</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выдвигать новые идеи, предлагать оригинальные подходы и решения, ставить проблемы и задачи, допускающие альтернативные решения.</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125.</w:t>
      </w:r>
      <w:r>
        <w:rPr>
          <w:rFonts w:ascii="Times New Roman" w:hAnsi="Times New Roman" w:eastAsia="OfficinaSansBoldITC"/>
          <w:sz w:val="28"/>
          <w:szCs w:val="28"/>
        </w:rPr>
        <w:t xml:space="preserve">5.2.3. </w:t>
      </w:r>
      <w:r>
        <w:rPr>
          <w:rFonts w:ascii="Times New Roman" w:hAnsi="Times New Roman" w:eastAsia="SchoolBookSanPin"/>
          <w:sz w:val="28"/>
          <w:szCs w:val="28"/>
        </w:rPr>
        <w:t xml:space="preserve">У обучающегося будут </w:t>
      </w:r>
      <w:r>
        <w:rPr>
          <w:rFonts w:ascii="Times New Roman" w:hAnsi="Times New Roman" w:eastAsia="SchoolBookSanPin"/>
          <w:sz w:val="28"/>
          <w:szCs w:val="28"/>
        </w:rPr>
        <w:t xml:space="preserve">сформированы умения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работать</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 информацией </w:t>
      </w:r>
      <w:r>
        <w:rPr>
          <w:rFonts w:ascii="Times New Roman" w:hAnsi="Times New Roman" w:eastAsia="SchoolBookSanPin"/>
          <w:sz w:val="28"/>
          <w:szCs w:val="28"/>
        </w:rPr>
        <w:t xml:space="preserve">как часть </w:t>
      </w:r>
      <w:r>
        <w:rPr>
          <w:rFonts w:ascii="Times New Roman" w:hAnsi="Times New Roman" w:eastAsia="SchoolBookSanPin"/>
          <w:bCs/>
          <w:sz w:val="28"/>
          <w:szCs w:val="28"/>
        </w:rPr>
        <w:t xml:space="preserve">универсальных учебных </w:t>
      </w:r>
      <w:r>
        <w:rPr>
          <w:rFonts w:ascii="Times New Roman" w:hAnsi="Times New Roman" w:eastAsia="SchoolBookSanPin"/>
          <w:bCs/>
          <w:sz w:val="28"/>
          <w:szCs w:val="28"/>
        </w:rPr>
        <w:t xml:space="preserve">познавательных </w:t>
      </w:r>
      <w:r>
        <w:rPr>
          <w:rFonts w:ascii="Times New Roman" w:hAnsi="Times New Roman" w:eastAsia="SchoolBookSanPin"/>
          <w:bCs/>
          <w:sz w:val="28"/>
          <w:szCs w:val="28"/>
        </w:rPr>
        <w:t xml:space="preserve">действий</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w:t>
      </w:r>
      <w:r>
        <w:rPr>
          <w:rFonts w:ascii="Times New Roman" w:hAnsi="Times New Roman" w:eastAsia="OfficinaSansBoldITC"/>
          <w:sz w:val="28"/>
          <w:szCs w:val="28"/>
        </w:rPr>
        <w:t xml:space="preserve">атизации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интерпретации информации различных видов и форм представления;</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выбирать оптимальную форму представления и визуализации информации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с учётом её назначения (тексты, картосхемы, диаграммы и другие);</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оценивать достоверность информации; </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использоват</w:t>
      </w:r>
      <w:r>
        <w:rPr>
          <w:rFonts w:ascii="Times New Roman" w:hAnsi="Times New Roman" w:eastAsia="OfficinaSansBoldITC"/>
          <w:sz w:val="28"/>
          <w:szCs w:val="28"/>
        </w:rPr>
        <w:t xml:space="preserve">ь средства информационных и коммуникаци</w:t>
      </w:r>
      <w:r>
        <w:rPr>
          <w:rFonts w:ascii="Times New Roman" w:hAnsi="Times New Roman" w:eastAsia="OfficinaSansBoldITC"/>
          <w:sz w:val="28"/>
          <w:szCs w:val="28"/>
        </w:rPr>
        <w:t xml:space="preserve">онных технологий,</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том числе</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государственну информационную систему (</w:t>
      </w:r>
      <w:r>
        <w:rPr>
          <w:rFonts w:ascii="Times New Roman" w:hAnsi="Times New Roman" w:eastAsia="OfficinaSansBoldITC"/>
          <w:sz w:val="28"/>
          <w:szCs w:val="28"/>
        </w:rPr>
        <w:t xml:space="preserve">ГИС) при решени</w:t>
      </w:r>
      <w:r>
        <w:rPr>
          <w:rFonts w:ascii="Times New Roman" w:hAnsi="Times New Roman" w:eastAsia="OfficinaSansBoldITC"/>
          <w:sz w:val="28"/>
          <w:szCs w:val="28"/>
        </w:rPr>
        <w:t xml:space="preserve">и когнитивных, коммуникативных </w:t>
      </w:r>
      <w:r>
        <w:rPr>
          <w:rFonts w:ascii="Times New Roman" w:hAnsi="Times New Roman" w:eastAsia="OfficinaSansBoldITC"/>
          <w:sz w:val="28"/>
          <w:szCs w:val="28"/>
        </w:rPr>
        <w:t xml:space="preserve">и организационных задач с соблюдением требований эргономики, техники безопасности, гигиены, ресурсосб</w:t>
      </w:r>
      <w:r>
        <w:rPr>
          <w:rFonts w:ascii="Times New Roman" w:hAnsi="Times New Roman" w:eastAsia="OfficinaSansBoldITC"/>
          <w:sz w:val="28"/>
          <w:szCs w:val="28"/>
        </w:rPr>
        <w:t xml:space="preserve">ережения, правовых и этических норм, норм информационной безопасности;</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владеть навыками распознавания и защиты информации, информационной безопасности личности.</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125.</w:t>
      </w:r>
      <w:r>
        <w:rPr>
          <w:rFonts w:ascii="Times New Roman" w:hAnsi="Times New Roman" w:eastAsia="OfficinaSansBoldITC"/>
          <w:sz w:val="28"/>
          <w:szCs w:val="28"/>
        </w:rPr>
        <w:t xml:space="preserve">5.2.4. </w:t>
      </w:r>
      <w:r>
        <w:rPr>
          <w:rFonts w:ascii="Times New Roman" w:hAnsi="Times New Roman" w:eastAsia="SchoolBookSanPin"/>
          <w:sz w:val="28"/>
          <w:szCs w:val="28"/>
        </w:rPr>
        <w:t xml:space="preserve">У обучающегося будут </w:t>
      </w:r>
      <w:r>
        <w:rPr>
          <w:rFonts w:ascii="Times New Roman" w:hAnsi="Times New Roman" w:eastAsia="SchoolBookSanPin"/>
          <w:sz w:val="28"/>
          <w:szCs w:val="28"/>
        </w:rPr>
        <w:t xml:space="preserve">сформированы умения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общения как часть </w:t>
      </w:r>
      <w:r>
        <w:rPr>
          <w:rFonts w:ascii="Times New Roman" w:hAnsi="Times New Roman" w:eastAsia="SchoolBookSanPin"/>
          <w:bCs/>
          <w:sz w:val="28"/>
          <w:szCs w:val="28"/>
        </w:rPr>
        <w:t xml:space="preserve">универсальных учебных </w:t>
      </w:r>
      <w:r>
        <w:rPr>
          <w:rFonts w:ascii="Times New Roman" w:hAnsi="Times New Roman" w:eastAsia="SchoolBookSanPin"/>
          <w:bCs/>
          <w:sz w:val="28"/>
          <w:szCs w:val="28"/>
        </w:rPr>
        <w:t xml:space="preserve">ком</w:t>
      </w:r>
      <w:r>
        <w:rPr>
          <w:rFonts w:ascii="Times New Roman" w:hAnsi="Times New Roman" w:eastAsia="SchoolBookSanPin"/>
          <w:bCs/>
          <w:sz w:val="28"/>
          <w:szCs w:val="28"/>
        </w:rPr>
        <w:t xml:space="preserve">муникативных </w:t>
      </w:r>
      <w:r>
        <w:rPr>
          <w:rFonts w:ascii="Times New Roman" w:hAnsi="Times New Roman" w:eastAsia="SchoolBookSanPin"/>
          <w:bCs/>
          <w:sz w:val="28"/>
          <w:szCs w:val="28"/>
        </w:rPr>
        <w:t xml:space="preserve">действий</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владеть различными способами общения и взаимодействия;</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аргументированно вести диалог, уметь смягчать конфликтные ситуации;</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сопоставлять свои суждения по географическим вопросам с суждениями других участников диалога, обнаруживать раз</w:t>
      </w:r>
      <w:r>
        <w:rPr>
          <w:rFonts w:ascii="Times New Roman" w:hAnsi="Times New Roman" w:eastAsia="OfficinaSansBoldITC"/>
          <w:sz w:val="28"/>
          <w:szCs w:val="28"/>
        </w:rPr>
        <w:t xml:space="preserve">личие и сходство позиций, задавать вопросы по существу обсуждаемой темы;</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развёрнуто и логично излагать свою точку зрения по географическим аспектам различных вопросов с использованием языковых средств.</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125.</w:t>
      </w:r>
      <w:r>
        <w:rPr>
          <w:rFonts w:ascii="Times New Roman" w:hAnsi="Times New Roman" w:eastAsia="OfficinaSansBoldITC"/>
          <w:sz w:val="28"/>
          <w:szCs w:val="28"/>
        </w:rPr>
        <w:t xml:space="preserve">5.2.5. </w:t>
      </w:r>
      <w:r>
        <w:rPr>
          <w:rFonts w:ascii="Times New Roman" w:hAnsi="Times New Roman" w:eastAsia="SchoolBookSanPin"/>
          <w:sz w:val="28"/>
          <w:szCs w:val="28"/>
        </w:rPr>
        <w:t xml:space="preserve">У обучающегося будут </w:t>
      </w:r>
      <w:r>
        <w:rPr>
          <w:rFonts w:ascii="Times New Roman" w:hAnsi="Times New Roman" w:eastAsia="SchoolBookSanPin"/>
          <w:sz w:val="28"/>
          <w:szCs w:val="28"/>
        </w:rPr>
        <w:t xml:space="preserve">сформированы умения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со</w:t>
      </w:r>
      <w:r>
        <w:rPr>
          <w:rFonts w:ascii="Times New Roman" w:hAnsi="Times New Roman" w:eastAsia="SchoolBookSanPin"/>
          <w:sz w:val="28"/>
          <w:szCs w:val="28"/>
        </w:rPr>
        <w:t xml:space="preserve">вместной деятельности как часть </w:t>
      </w:r>
      <w:r>
        <w:rPr>
          <w:rFonts w:ascii="Times New Roman" w:hAnsi="Times New Roman" w:eastAsia="SchoolBookSanPin"/>
          <w:bCs/>
          <w:sz w:val="28"/>
          <w:szCs w:val="28"/>
        </w:rPr>
        <w:t xml:space="preserve">универсальных учебных коммуникативных действий</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использовать преимущества командной и индивидуальной работы;</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выбирать тематику и методы совместных действий с учётом общих интересов и возможностей каждого члена коллектива; </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п</w:t>
      </w:r>
      <w:r>
        <w:rPr>
          <w:rFonts w:ascii="Times New Roman" w:hAnsi="Times New Roman" w:eastAsia="OfficinaSansBoldITC"/>
          <w:sz w:val="28"/>
          <w:szCs w:val="28"/>
        </w:rPr>
        <w:t xml:space="preserve">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оценивать качество своего вклада и каждого уч</w:t>
      </w:r>
      <w:r>
        <w:rPr>
          <w:rFonts w:ascii="Times New Roman" w:hAnsi="Times New Roman" w:eastAsia="OfficinaSansBoldITC"/>
          <w:sz w:val="28"/>
          <w:szCs w:val="28"/>
        </w:rPr>
        <w:t xml:space="preserve">астника команды в общий результат по разработанным критериям;</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предлагать новые проекты, оценивать идеи с позиции новизны, оригинальности, практической значимости.</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125.</w:t>
      </w:r>
      <w:r>
        <w:rPr>
          <w:rFonts w:ascii="Times New Roman" w:hAnsi="Times New Roman" w:eastAsia="OfficinaSansBoldITC"/>
          <w:sz w:val="28"/>
          <w:szCs w:val="28"/>
        </w:rPr>
        <w:t xml:space="preserve">5.2.</w:t>
      </w:r>
      <w:r>
        <w:rPr>
          <w:rFonts w:ascii="Times New Roman" w:hAnsi="Times New Roman" w:eastAsia="OfficinaSansBoldITC"/>
          <w:sz w:val="28"/>
          <w:szCs w:val="28"/>
        </w:rPr>
        <w:t xml:space="preserve">6</w:t>
      </w:r>
      <w:r>
        <w:rPr>
          <w:rFonts w:ascii="Times New Roman" w:hAnsi="Times New Roman" w:eastAsia="OfficinaSansBoldITC"/>
          <w:sz w:val="28"/>
          <w:szCs w:val="28"/>
        </w:rPr>
        <w:t xml:space="preserve">. </w:t>
      </w:r>
      <w:r>
        <w:rPr>
          <w:rFonts w:ascii="Times New Roman" w:hAnsi="Times New Roman" w:eastAsia="SchoolBookSanPin"/>
          <w:sz w:val="28"/>
          <w:szCs w:val="28"/>
        </w:rPr>
        <w:t xml:space="preserve">У обучающегося будут </w:t>
      </w:r>
      <w:r>
        <w:rPr>
          <w:rFonts w:ascii="Times New Roman" w:hAnsi="Times New Roman" w:eastAsia="SchoolBookSanPin"/>
          <w:sz w:val="28"/>
          <w:szCs w:val="28"/>
        </w:rPr>
        <w:t xml:space="preserve">сформированы умения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самоорганизации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как части </w:t>
      </w:r>
      <w:r>
        <w:rPr>
          <w:rFonts w:ascii="Times New Roman" w:hAnsi="Times New Roman" w:eastAsia="SchoolBookSanPin"/>
          <w:bCs/>
          <w:sz w:val="28"/>
          <w:szCs w:val="28"/>
        </w:rPr>
        <w:t xml:space="preserve">универсальных </w:t>
      </w:r>
      <w:r>
        <w:rPr>
          <w:rFonts w:ascii="Times New Roman" w:hAnsi="Times New Roman" w:eastAsia="SchoolBookSanPin"/>
          <w:bCs/>
          <w:sz w:val="28"/>
          <w:szCs w:val="28"/>
        </w:rPr>
        <w:t xml:space="preserve">учебных </w:t>
      </w:r>
      <w:r>
        <w:rPr>
          <w:rFonts w:ascii="Times New Roman" w:hAnsi="Times New Roman" w:eastAsia="SchoolBookSanPin"/>
          <w:bCs/>
          <w:sz w:val="28"/>
          <w:szCs w:val="28"/>
        </w:rPr>
        <w:t xml:space="preserve">регулятивных </w:t>
      </w:r>
      <w:r>
        <w:rPr>
          <w:rFonts w:ascii="Times New Roman" w:hAnsi="Times New Roman" w:eastAsia="SchoolBookSanPin"/>
          <w:bCs/>
          <w:sz w:val="28"/>
          <w:szCs w:val="28"/>
        </w:rPr>
        <w:t xml:space="preserve">действий</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самостоятельно составлять план решения проблемы с уч</w:t>
      </w:r>
      <w:r>
        <w:rPr>
          <w:rFonts w:ascii="Times New Roman" w:hAnsi="Times New Roman" w:eastAsia="OfficinaSansBoldITC"/>
          <w:sz w:val="28"/>
          <w:szCs w:val="28"/>
        </w:rPr>
        <w:t xml:space="preserve">ётом имеющихся ресурсов, собственных возможностей и предпочтений;</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давать оценку новым ситуациям;</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расширять рамки учебного предмета на основе личных предпочтений;</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делать осознанный выбор, аргументировать его, брать ответственность</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за решение;</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оценивать при</w:t>
      </w:r>
      <w:r>
        <w:rPr>
          <w:rFonts w:ascii="Times New Roman" w:hAnsi="Times New Roman" w:eastAsia="OfficinaSansBoldITC"/>
          <w:sz w:val="28"/>
          <w:szCs w:val="28"/>
        </w:rPr>
        <w:t xml:space="preserve">обретённый опыт;</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OfficinaSansBoldITC"/>
          <w:sz w:val="28"/>
          <w:szCs w:val="28"/>
        </w:rPr>
        <w:t xml:space="preserve">125.</w:t>
      </w:r>
      <w:r>
        <w:rPr>
          <w:rFonts w:ascii="Times New Roman" w:hAnsi="Times New Roman" w:eastAsia="OfficinaSansBoldITC"/>
          <w:sz w:val="28"/>
          <w:szCs w:val="28"/>
        </w:rPr>
        <w:t xml:space="preserve">5.2.</w:t>
      </w:r>
      <w:r>
        <w:rPr>
          <w:rFonts w:ascii="Times New Roman" w:hAnsi="Times New Roman" w:eastAsia="OfficinaSansBoldITC"/>
          <w:sz w:val="28"/>
          <w:szCs w:val="28"/>
        </w:rPr>
        <w:t xml:space="preserve">7</w:t>
      </w:r>
      <w:r>
        <w:rPr>
          <w:rFonts w:ascii="Times New Roman" w:hAnsi="Times New Roman" w:eastAsia="OfficinaSansBoldITC"/>
          <w:sz w:val="28"/>
          <w:szCs w:val="28"/>
        </w:rPr>
        <w:t xml:space="preserve">. </w:t>
      </w:r>
      <w:r>
        <w:rPr>
          <w:rFonts w:ascii="Times New Roman" w:hAnsi="Times New Roman" w:eastAsia="SchoolBookSanPin"/>
          <w:sz w:val="28"/>
          <w:szCs w:val="28"/>
        </w:rPr>
        <w:t xml:space="preserve">У обучающегося будут </w:t>
      </w:r>
      <w:r>
        <w:rPr>
          <w:rFonts w:ascii="Times New Roman" w:hAnsi="Times New Roman" w:eastAsia="SchoolBookSanPin"/>
          <w:sz w:val="28"/>
          <w:szCs w:val="28"/>
        </w:rPr>
        <w:t xml:space="preserve">сформированы умения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самоконтроля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как части </w:t>
      </w:r>
      <w:r>
        <w:rPr>
          <w:rFonts w:ascii="Times New Roman" w:hAnsi="Times New Roman" w:eastAsia="SchoolBookSanPin"/>
          <w:bCs/>
          <w:sz w:val="28"/>
          <w:szCs w:val="28"/>
        </w:rPr>
        <w:t xml:space="preserve">универсальных уче</w:t>
      </w:r>
      <w:r>
        <w:rPr>
          <w:rFonts w:ascii="Times New Roman" w:hAnsi="Times New Roman" w:eastAsia="SchoolBookSanPin"/>
          <w:bCs/>
          <w:sz w:val="28"/>
          <w:szCs w:val="28"/>
        </w:rPr>
        <w:t xml:space="preserve">бных </w:t>
      </w:r>
      <w:r>
        <w:rPr>
          <w:rFonts w:ascii="Times New Roman" w:hAnsi="Times New Roman" w:eastAsia="SchoolBookSanPin"/>
          <w:bCs/>
          <w:sz w:val="28"/>
          <w:szCs w:val="28"/>
        </w:rPr>
        <w:t xml:space="preserve">регулятивных </w:t>
      </w:r>
      <w:r>
        <w:rPr>
          <w:rFonts w:ascii="Times New Roman" w:hAnsi="Times New Roman" w:eastAsia="SchoolBookSanPin"/>
          <w:bCs/>
          <w:sz w:val="28"/>
          <w:szCs w:val="28"/>
        </w:rPr>
        <w:t xml:space="preserve">действий</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давать оценку новым ситуациям, оценивать соответствие результатов целям; </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владеть навыками познавательной рефлексии как осознания совершаемых действий и мыслительных процессов, их результатов и оснований; </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оценивать риски и свое</w:t>
      </w:r>
      <w:r>
        <w:rPr>
          <w:rFonts w:ascii="Times New Roman" w:hAnsi="Times New Roman" w:eastAsia="OfficinaSansBoldITC"/>
          <w:sz w:val="28"/>
          <w:szCs w:val="28"/>
        </w:rPr>
        <w:t xml:space="preserve">временно принимать решения по их снижению; </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использовать приёмы рефлексии для оценки ситуации, выбора верного решения;</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принимать мотивы и аргументы других при анализе результатов деятельности;</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125.</w:t>
      </w:r>
      <w:r>
        <w:rPr>
          <w:rFonts w:ascii="Times New Roman" w:hAnsi="Times New Roman" w:eastAsia="OfficinaSansBoldITC"/>
          <w:sz w:val="28"/>
          <w:szCs w:val="28"/>
        </w:rPr>
        <w:t xml:space="preserve">5.2.8 У обучающегося будет развиваться эмоциональный интелл</w:t>
      </w:r>
      <w:r>
        <w:rPr>
          <w:rFonts w:ascii="Times New Roman" w:hAnsi="Times New Roman" w:eastAsia="OfficinaSansBoldITC"/>
          <w:sz w:val="28"/>
          <w:szCs w:val="28"/>
        </w:rPr>
        <w:t xml:space="preserve">ект, предполагающий сформированность:</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самосознания, включающего </w:t>
      </w:r>
      <w:r>
        <w:rPr>
          <w:rFonts w:ascii="Times New Roman" w:hAnsi="Times New Roman" w:eastAsia="OfficinaSansBoldITC"/>
          <w:sz w:val="28"/>
          <w:szCs w:val="28"/>
        </w:rPr>
        <w:t xml:space="preserve">способность понимать своё эмоциональное состояние, видеть направления развития собственной эмоциональной сферы, быть уверенным в себе;</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принимать ответственность</w:t>
      </w:r>
      <w:r>
        <w:rPr>
          <w:rFonts w:ascii="Times New Roman" w:hAnsi="Times New Roman" w:eastAsia="OfficinaSansBoldITC"/>
          <w:sz w:val="28"/>
          <w:szCs w:val="28"/>
        </w:rPr>
        <w:t xml:space="preserve"> за свое поведение,</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способность </w:t>
      </w:r>
      <w:r>
        <w:rPr>
          <w:rFonts w:ascii="Times New Roman" w:hAnsi="Times New Roman" w:eastAsia="OfficinaSansBoldITC"/>
          <w:sz w:val="28"/>
          <w:szCs w:val="28"/>
        </w:rPr>
        <w:t xml:space="preserve">адаптироваться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к эмоциональным изменениям и проявлять гибкость, быть открытым новому;</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внутренней мотивации, включающей стремление к достижению цели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успеху, оптимизм, инициативность, умение действовать, исходя из своих возможностей;</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эмпатии, включающей </w:t>
      </w:r>
      <w:r>
        <w:rPr>
          <w:rFonts w:ascii="Times New Roman" w:hAnsi="Times New Roman" w:eastAsia="OfficinaSansBoldITC"/>
          <w:sz w:val="28"/>
          <w:szCs w:val="28"/>
        </w:rPr>
        <w:t xml:space="preserve">способность понимать эмоциональное состояние других, учитывать его при осуществлении коммуникации, способность</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к сочувствию и сопереживанию;</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социальных навыков, включающих способность выстраивать отношения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с другими людьми, заботиться, проявлять интерес </w:t>
      </w:r>
      <w:r>
        <w:rPr>
          <w:rFonts w:ascii="Times New Roman" w:hAnsi="Times New Roman" w:eastAsia="OfficinaSansBoldITC"/>
          <w:sz w:val="28"/>
          <w:szCs w:val="28"/>
        </w:rPr>
        <w:t xml:space="preserve">и разрешать конфликты.</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125.</w:t>
      </w:r>
      <w:r>
        <w:rPr>
          <w:rFonts w:ascii="Times New Roman" w:hAnsi="Times New Roman" w:eastAsia="OfficinaSansBoldITC"/>
          <w:sz w:val="28"/>
          <w:szCs w:val="28"/>
        </w:rPr>
        <w:t xml:space="preserve">5.2.9. У обучающегося будут сформированы следующие умения принятия себя и других как части </w:t>
      </w:r>
      <w:r>
        <w:rPr>
          <w:rFonts w:ascii="Times New Roman" w:hAnsi="Times New Roman" w:eastAsia="OfficinaSansBoldITC"/>
          <w:bCs/>
          <w:sz w:val="28"/>
          <w:szCs w:val="28"/>
        </w:rPr>
        <w:t xml:space="preserve">универсальных учебных регулятивных действий</w:t>
      </w:r>
      <w:r>
        <w:rPr>
          <w:rFonts w:ascii="Times New Roman" w:hAnsi="Times New Roman" w:eastAsia="OfficinaSansBoldITC"/>
          <w:sz w:val="28"/>
          <w:szCs w:val="28"/>
        </w:rPr>
        <w:t xml:space="preserve">:</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принимать себя, понимая свои недостатки и своё поведение;</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принимать мотивы и аргументы других</w:t>
      </w:r>
      <w:r>
        <w:rPr>
          <w:rFonts w:ascii="Times New Roman" w:hAnsi="Times New Roman" w:eastAsia="OfficinaSansBoldITC"/>
          <w:sz w:val="28"/>
          <w:szCs w:val="28"/>
        </w:rPr>
        <w:t xml:space="preserve"> при анализе результатов деятельности;</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признавать своё право и право других на ошибки;</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развивать способность понимать мир с позиции другого человека.</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125.</w:t>
      </w:r>
      <w:r>
        <w:rPr>
          <w:rFonts w:ascii="Times New Roman" w:hAnsi="Times New Roman" w:eastAsia="OfficinaSansBoldITC"/>
          <w:sz w:val="28"/>
          <w:szCs w:val="28"/>
        </w:rPr>
        <w:t xml:space="preserve">5.</w:t>
      </w:r>
      <w:r>
        <w:rPr>
          <w:rFonts w:ascii="Times New Roman" w:hAnsi="Times New Roman" w:eastAsia="SchoolBookSanPin"/>
          <w:sz w:val="28"/>
          <w:szCs w:val="28"/>
        </w:rPr>
        <w:t xml:space="preserve">3. </w:t>
      </w:r>
      <w:r>
        <w:rPr>
          <w:rFonts w:ascii="Times New Roman" w:hAnsi="Times New Roman" w:eastAsia="SchoolBookSanPin"/>
          <w:bCs/>
          <w:sz w:val="28"/>
          <w:szCs w:val="28"/>
        </w:rPr>
        <w:t xml:space="preserve">Предметные результаты освоения программы по географии</w:t>
      </w:r>
      <w:r>
        <w:rPr>
          <w:rFonts w:ascii="Times New Roman" w:hAnsi="Times New Roman" w:eastAsia="SchoolBookSanPin"/>
          <w:bCs/>
          <w:sz w:val="28"/>
          <w:szCs w:val="28"/>
        </w:rPr>
        <w:t xml:space="preserve"> </w:t>
      </w:r>
      <w:r>
        <w:rPr>
          <w:rFonts w:ascii="Times New Roman" w:hAnsi="Times New Roman" w:eastAsia="OfficinaSansBoldITC"/>
          <w:sz w:val="28"/>
          <w:szCs w:val="28"/>
        </w:rPr>
        <w:t xml:space="preserve">на базовом уровне </w:t>
      </w:r>
      <w:r>
        <w:rPr>
          <w:rFonts w:ascii="Times New Roman" w:hAnsi="Times New Roman" w:eastAsia="SchoolBookSanPin"/>
          <w:bCs/>
          <w:sz w:val="28"/>
          <w:szCs w:val="28"/>
        </w:rPr>
        <w:t xml:space="preserve">к концу 10 класса </w:t>
      </w:r>
      <w:r>
        <w:rPr>
          <w:rFonts w:ascii="Times New Roman" w:hAnsi="Times New Roman" w:eastAsia="OfficinaSansBoldITC"/>
          <w:sz w:val="28"/>
          <w:szCs w:val="28"/>
        </w:rPr>
        <w:t xml:space="preserve">должны</w:t>
      </w:r>
      <w:r>
        <w:rPr>
          <w:rFonts w:ascii="Times New Roman" w:hAnsi="Times New Roman" w:eastAsia="OfficinaSansBoldITC"/>
          <w:sz w:val="28"/>
          <w:szCs w:val="28"/>
        </w:rPr>
        <w:t xml:space="preserve"> отражать:</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w:t>
      </w:r>
      <w:r>
        <w:rPr>
          <w:rFonts w:ascii="Times New Roman" w:hAnsi="Times New Roman" w:eastAsia="OfficinaSansBoldITC"/>
          <w:sz w:val="28"/>
          <w:szCs w:val="28"/>
        </w:rPr>
        <w:t xml:space="preserve">ическая наука, на региональном уровне,</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разных странах, в том числе в России;</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2) освоение и применение знаний о размещении основных географических объектов и территориальной организации природы и общества: выбирать</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использовать источники географическо</w:t>
      </w:r>
      <w:r>
        <w:rPr>
          <w:rFonts w:ascii="Times New Roman" w:hAnsi="Times New Roman" w:eastAsia="OfficinaSansBoldITC"/>
          <w:sz w:val="28"/>
          <w:szCs w:val="28"/>
        </w:rPr>
        <w:t xml:space="preserve">й информации для определения положения и взаиморасположения объектов в пространстве;</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w:t>
      </w:r>
      <w:r>
        <w:rPr>
          <w:rFonts w:ascii="Times New Roman" w:hAnsi="Times New Roman" w:eastAsia="OfficinaSansBoldITC"/>
          <w:sz w:val="28"/>
          <w:szCs w:val="28"/>
        </w:rPr>
        <w:t xml:space="preserve">основных религий;</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приводить примеры наиболее крупных стран по численности населения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w:t>
      </w:r>
      <w:r>
        <w:rPr>
          <w:rFonts w:ascii="Times New Roman" w:hAnsi="Times New Roman" w:eastAsia="OfficinaSansBoldITC"/>
          <w:sz w:val="28"/>
          <w:szCs w:val="28"/>
        </w:rPr>
        <w:t xml:space="preserve">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3) сформированность системы комплексных социально ориентированн</w:t>
      </w:r>
      <w:r>
        <w:rPr>
          <w:rFonts w:ascii="Times New Roman" w:hAnsi="Times New Roman" w:eastAsia="OfficinaSansBoldITC"/>
          <w:sz w:val="28"/>
          <w:szCs w:val="28"/>
        </w:rPr>
        <w:t xml:space="preserve">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w:t>
      </w:r>
      <w:r>
        <w:rPr>
          <w:rFonts w:ascii="Times New Roman" w:hAnsi="Times New Roman" w:eastAsia="OfficinaSansBoldITC"/>
          <w:sz w:val="28"/>
          <w:szCs w:val="28"/>
        </w:rPr>
        <w:t xml:space="preserve">ис и распознавать их проявления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повседневной жизни; </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использовать знания об основных географических закономерностях</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для определения и сравнения свойств изученных географических объектов, процессов и явлений, в том числе: для определения и сравнения пок</w:t>
      </w:r>
      <w:r>
        <w:rPr>
          <w:rFonts w:ascii="Times New Roman" w:hAnsi="Times New Roman" w:eastAsia="OfficinaSansBoldITC"/>
          <w:sz w:val="28"/>
          <w:szCs w:val="28"/>
        </w:rPr>
        <w:t xml:space="preserve">азателей уровня развития мирового хозяйства (объёмы </w:t>
      </w:r>
      <w:r>
        <w:rPr>
          <w:rFonts w:ascii="Times New Roman" w:hAnsi="Times New Roman" w:eastAsia="OfficinaSansBoldITC"/>
          <w:sz w:val="28"/>
          <w:szCs w:val="28"/>
        </w:rPr>
        <w:t xml:space="preserve">валового внутреннего продукта (</w:t>
      </w:r>
      <w:r>
        <w:rPr>
          <w:rFonts w:ascii="Times New Roman" w:hAnsi="Times New Roman" w:eastAsia="OfficinaSansBoldITC"/>
          <w:sz w:val="28"/>
          <w:szCs w:val="28"/>
        </w:rPr>
        <w:t xml:space="preserve">ВВП</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 промышленного, сельскохозяйственного производства и другие) </w:t>
      </w:r>
      <w:r>
        <w:rPr>
          <w:rFonts w:ascii="Times New Roman" w:hAnsi="Times New Roman" w:eastAsia="OfficinaSansBoldITC"/>
          <w:sz w:val="28"/>
          <w:szCs w:val="28"/>
        </w:rPr>
        <w:t xml:space="preserve">и важнейших отраслей хозяйства </w:t>
      </w:r>
      <w:r>
        <w:rPr>
          <w:rFonts w:ascii="Times New Roman" w:hAnsi="Times New Roman" w:eastAsia="OfficinaSansBoldITC"/>
          <w:sz w:val="28"/>
          <w:szCs w:val="28"/>
        </w:rPr>
        <w:t xml:space="preserve">в отдельных странах, сравнения показателей, характеризующих демографическую </w:t>
      </w:r>
      <w:r>
        <w:rPr>
          <w:rFonts w:ascii="Times New Roman" w:hAnsi="Times New Roman" w:eastAsia="OfficinaSansBoldITC"/>
          <w:sz w:val="28"/>
          <w:szCs w:val="28"/>
        </w:rPr>
        <w:t xml:space="preserve">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постиндустриальных стран, регионов и стран по обеспеченности</w:t>
      </w:r>
      <w:r>
        <w:rPr>
          <w:rFonts w:ascii="Times New Roman" w:hAnsi="Times New Roman" w:eastAsia="OfficinaSansBoldITC"/>
          <w:sz w:val="28"/>
          <w:szCs w:val="28"/>
        </w:rPr>
        <w:t xml:space="preserve"> мин</w:t>
      </w:r>
      <w:r>
        <w:rPr>
          <w:rFonts w:ascii="Times New Roman" w:hAnsi="Times New Roman" w:eastAsia="OfficinaSansBoldITC"/>
          <w:sz w:val="28"/>
          <w:szCs w:val="28"/>
        </w:rPr>
        <w:t xml:space="preserve">еральными, водными, земельными </w:t>
      </w:r>
      <w:r>
        <w:rPr>
          <w:rFonts w:ascii="Times New Roman" w:hAnsi="Times New Roman" w:eastAsia="OfficinaSansBoldITC"/>
          <w:sz w:val="28"/>
          <w:szCs w:val="28"/>
        </w:rPr>
        <w:t xml:space="preserve">и лесными ресурсами с использованием источников географической информации, для классификации крупнейших стран, в том числе</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по особенностям географического положения, форме правления и государственного устройства, уровню </w:t>
      </w:r>
      <w:r>
        <w:rPr>
          <w:rFonts w:ascii="Times New Roman" w:hAnsi="Times New Roman" w:eastAsia="OfficinaSansBoldITC"/>
          <w:sz w:val="28"/>
          <w:szCs w:val="28"/>
        </w:rPr>
        <w:t xml:space="preserve">социально-экономического развития, типам воспроизводства населения, занимаемым ими позициям относительно России</w:t>
      </w:r>
      <w:r>
        <w:rPr>
          <w:rFonts w:ascii="Times New Roman" w:hAnsi="Times New Roman" w:eastAsia="OfficinaSansBoldITC"/>
          <w:sz w:val="28"/>
          <w:szCs w:val="28"/>
        </w:rPr>
        <w:t xml:space="preserve">, для классификации ландшафтов </w:t>
      </w:r>
      <w:r>
        <w:rPr>
          <w:rFonts w:ascii="Times New Roman" w:hAnsi="Times New Roman" w:eastAsia="OfficinaSansBoldITC"/>
          <w:sz w:val="28"/>
          <w:szCs w:val="28"/>
        </w:rPr>
        <w:t xml:space="preserve">с использованием источников географической информации; </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устанавливать взаимосвязи между социально-экономическими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геоэкологическими процессами и явлениями; между природными условиями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размещением населения, в том числе между глобальным изменением климата</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изменением уровня Мирового океана, хозяйственной деятельностью</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возможными изменениями в размещении населе</w:t>
      </w:r>
      <w:r>
        <w:rPr>
          <w:rFonts w:ascii="Times New Roman" w:hAnsi="Times New Roman" w:eastAsia="OfficinaSansBoldITC"/>
          <w:sz w:val="28"/>
          <w:szCs w:val="28"/>
        </w:rPr>
        <w:t xml:space="preserve">ния, между развитием науки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технологии и возможностями человека прогнозировать опасные природные явления и противостоять им; </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устанавливать взаимосвязи между значениями показателей рождаемости, смертности, средней ожидаемой продолжительности жизни и возр</w:t>
      </w:r>
      <w:r>
        <w:rPr>
          <w:rFonts w:ascii="Times New Roman" w:hAnsi="Times New Roman" w:eastAsia="OfficinaSansBoldITC"/>
          <w:sz w:val="28"/>
          <w:szCs w:val="28"/>
        </w:rPr>
        <w:t xml:space="preserve">астной структурой населения, развитием отраслей мирового хозяйства и особенностями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их влияния на окружающую среду;</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формулировать и (или) обосновывать выводы на основе использования географических знаний;</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4) владение географической терминологией и системой</w:t>
      </w:r>
      <w:r>
        <w:rPr>
          <w:rFonts w:ascii="Times New Roman" w:hAnsi="Times New Roman" w:eastAsia="OfficinaSansBoldITC"/>
          <w:sz w:val="28"/>
          <w:szCs w:val="28"/>
        </w:rPr>
        <w:t xml:space="preserve">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w:t>
      </w:r>
      <w:r>
        <w:rPr>
          <w:rFonts w:ascii="Times New Roman" w:hAnsi="Times New Roman" w:eastAsia="OfficinaSansBoldITC"/>
          <w:sz w:val="28"/>
          <w:szCs w:val="28"/>
        </w:rPr>
        <w:t xml:space="preserve">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w:t>
      </w:r>
      <w:r>
        <w:rPr>
          <w:rFonts w:ascii="Times New Roman" w:hAnsi="Times New Roman" w:eastAsia="OfficinaSansBoldITC"/>
          <w:sz w:val="28"/>
          <w:szCs w:val="28"/>
        </w:rPr>
        <w:t xml:space="preserve">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w:t>
      </w:r>
      <w:r>
        <w:rPr>
          <w:rFonts w:ascii="Times New Roman" w:hAnsi="Times New Roman" w:eastAsia="OfficinaSansBoldITC"/>
          <w:sz w:val="28"/>
          <w:szCs w:val="28"/>
        </w:rPr>
        <w:t xml:space="preserve">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w:t>
      </w:r>
      <w:r>
        <w:rPr>
          <w:rFonts w:ascii="Times New Roman" w:hAnsi="Times New Roman" w:eastAsia="OfficinaSansBoldITC"/>
          <w:sz w:val="28"/>
          <w:szCs w:val="28"/>
        </w:rPr>
        <w:t xml:space="preserve">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5) сформированность умений прово</w:t>
      </w:r>
      <w:r>
        <w:rPr>
          <w:rFonts w:ascii="Times New Roman" w:hAnsi="Times New Roman" w:eastAsia="OfficinaSansBoldITC"/>
          <w:sz w:val="28"/>
          <w:szCs w:val="28"/>
        </w:rPr>
        <w:t xml:space="preserve">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w:t>
      </w:r>
      <w:r>
        <w:rPr>
          <w:rFonts w:ascii="Times New Roman" w:hAnsi="Times New Roman" w:eastAsia="OfficinaSansBoldITC"/>
          <w:sz w:val="28"/>
          <w:szCs w:val="28"/>
        </w:rPr>
        <w:t xml:space="preserve">наблюдения (исследования);</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6) сформированность умений находить и использовать различные источники географической информации для получения новых знаний о природных</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социально-экономических процессах и явлениях, выявления закономерностей</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тенденций их ра</w:t>
      </w:r>
      <w:r>
        <w:rPr>
          <w:rFonts w:ascii="Times New Roman" w:hAnsi="Times New Roman" w:eastAsia="OfficinaSansBoldITC"/>
          <w:sz w:val="28"/>
          <w:szCs w:val="28"/>
        </w:rPr>
        <w:t xml:space="preserve">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w:t>
      </w:r>
      <w:r>
        <w:rPr>
          <w:rFonts w:ascii="Times New Roman" w:hAnsi="Times New Roman" w:eastAsia="OfficinaSansBoldITC"/>
          <w:sz w:val="28"/>
          <w:szCs w:val="28"/>
        </w:rPr>
        <w:t xml:space="preserve">соответствующие</w:t>
      </w:r>
      <w:r>
        <w:rPr>
          <w:rFonts w:ascii="Times New Roman" w:hAnsi="Times New Roman" w:eastAsia="OfficinaSansBoldITC"/>
          <w:sz w:val="28"/>
          <w:szCs w:val="28"/>
        </w:rPr>
        <w:t xml:space="preserve"> решаемым</w:t>
      </w:r>
      <w:r>
        <w:rPr>
          <w:rFonts w:ascii="Times New Roman" w:hAnsi="Times New Roman" w:eastAsia="OfficinaSansBoldITC"/>
          <w:sz w:val="28"/>
          <w:szCs w:val="28"/>
        </w:rPr>
        <w:t xml:space="preserve"> задачам;</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сопоставлять и анализировать географич</w:t>
      </w:r>
      <w:r>
        <w:rPr>
          <w:rFonts w:ascii="Times New Roman" w:hAnsi="Times New Roman" w:eastAsia="OfficinaSansBoldITC"/>
          <w:sz w:val="28"/>
          <w:szCs w:val="28"/>
        </w:rPr>
        <w:t xml:space="preserve">еские карты различной тематики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другие источники географической информации для выявления закономерностей социально-экономических, природных и экологических процессов и явлений;</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определять и сравнивать по географическим картам различного содержания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дру</w:t>
      </w:r>
      <w:r>
        <w:rPr>
          <w:rFonts w:ascii="Times New Roman" w:hAnsi="Times New Roman" w:eastAsia="OfficinaSansBoldITC"/>
          <w:sz w:val="28"/>
          <w:szCs w:val="28"/>
        </w:rPr>
        <w:t xml:space="preserve">гим источникам географической информации качественные и количественные показатели, характеризующие изученные географические объекты, процессы</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явления;</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прогнозировать изменения состава и структуры населения, в том числе возрастной структуры населения отд</w:t>
      </w:r>
      <w:r>
        <w:rPr>
          <w:rFonts w:ascii="Times New Roman" w:hAnsi="Times New Roman" w:eastAsia="OfficinaSansBoldITC"/>
          <w:sz w:val="28"/>
          <w:szCs w:val="28"/>
        </w:rPr>
        <w:t xml:space="preserve">ельных стран с использованием источников географической информации;</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определять и находить в комплексе источников недостоверную</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противоречивую географическую информацию для решения учебных</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(или) практико-ориентированных задач;</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самостоятельно находить,</w:t>
      </w:r>
      <w:r>
        <w:rPr>
          <w:rFonts w:ascii="Times New Roman" w:hAnsi="Times New Roman" w:eastAsia="OfficinaSansBoldITC"/>
          <w:sz w:val="28"/>
          <w:szCs w:val="28"/>
        </w:rPr>
        <w:t xml:space="preserve"> отбирать и применять различные методы познания для решения практико-ориентированных задач;</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w:t>
      </w:r>
      <w:r>
        <w:rPr>
          <w:rFonts w:ascii="Times New Roman" w:hAnsi="Times New Roman" w:eastAsia="OfficinaSansBoldITC"/>
          <w:sz w:val="28"/>
          <w:szCs w:val="28"/>
        </w:rPr>
        <w:t xml:space="preserve">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представлять в различных формах (графики, таблицы, схемы, диаграммы, ка</w:t>
      </w:r>
      <w:r>
        <w:rPr>
          <w:rFonts w:ascii="Times New Roman" w:hAnsi="Times New Roman" w:eastAsia="OfficinaSansBoldITC"/>
          <w:sz w:val="28"/>
          <w:szCs w:val="28"/>
        </w:rPr>
        <w:t xml:space="preserve">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формулировать выводы и заключения на основе анализа и интерпретации инфор</w:t>
      </w:r>
      <w:r>
        <w:rPr>
          <w:rFonts w:ascii="Times New Roman" w:hAnsi="Times New Roman" w:eastAsia="OfficinaSansBoldITC"/>
          <w:sz w:val="28"/>
          <w:szCs w:val="28"/>
        </w:rPr>
        <w:t xml:space="preserve">мации из различных источников;</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критически оценивать и интерпретировать информацию, получаемую</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из различных источников; </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использовать различные источники географической информации для решения учебных и (или) практико-ориентированных задач;</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8) сформированно</w:t>
      </w:r>
      <w:r>
        <w:rPr>
          <w:rFonts w:ascii="Times New Roman" w:hAnsi="Times New Roman" w:eastAsia="OfficinaSansBoldITC"/>
          <w:sz w:val="28"/>
          <w:szCs w:val="28"/>
        </w:rPr>
        <w:t xml:space="preserve">сть умений применять географические знания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для объяснения изученных социально-экономических и геоэкологических процессов и явлений, в том числе: объяснять особенности демографической политики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странах с различным типом воспроизводства населения, направл</w:t>
      </w:r>
      <w:r>
        <w:rPr>
          <w:rFonts w:ascii="Times New Roman" w:hAnsi="Times New Roman" w:eastAsia="OfficinaSansBoldITC"/>
          <w:sz w:val="28"/>
          <w:szCs w:val="28"/>
        </w:rPr>
        <w:t xml:space="preserve">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использовать географические знания о мировом хозяйстве и </w:t>
      </w:r>
      <w:r>
        <w:rPr>
          <w:rFonts w:ascii="Times New Roman" w:hAnsi="Times New Roman" w:eastAsia="OfficinaSansBoldITC"/>
          <w:sz w:val="28"/>
          <w:szCs w:val="28"/>
        </w:rPr>
        <w:t xml:space="preserve">населении мира, об особенностях взаимодействия природы и общества для решения учебных</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(или) практико-ориентированных задач;</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9) сформированность умений применять географические знания для оценки разнообразных явлений и процессов: </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оценивать географически</w:t>
      </w:r>
      <w:r>
        <w:rPr>
          <w:rFonts w:ascii="Times New Roman" w:hAnsi="Times New Roman" w:eastAsia="OfficinaSansBoldITC"/>
          <w:sz w:val="28"/>
          <w:szCs w:val="28"/>
        </w:rPr>
        <w:t xml:space="preserve">е факторы, определяющие сущность и динамику важнейших социально-экономических и геоэкологических процессов;</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оценивать изученные социально-экономические и геоэкологические процессы и явления, в том числе оценивать природно-ресурсный капитал одной из стран</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уровня Мирового океана для </w:t>
      </w:r>
      <w:r>
        <w:rPr>
          <w:rFonts w:ascii="Times New Roman" w:hAnsi="Times New Roman" w:eastAsia="OfficinaSansBoldITC"/>
          <w:sz w:val="28"/>
          <w:szCs w:val="28"/>
        </w:rPr>
        <w:t xml:space="preserve">различных территорий, изменение содержания парниковых газов в атмосфере и меры, предпринимаемые для уменьшения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их выбросов;</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10) сформированность знаний об основных проблемах взаимодействия природы и общества, о природных и социально-экономических аспектах</w:t>
      </w:r>
      <w:r>
        <w:rPr>
          <w:rFonts w:ascii="Times New Roman" w:hAnsi="Times New Roman" w:eastAsia="OfficinaSansBoldITC"/>
          <w:sz w:val="28"/>
          <w:szCs w:val="28"/>
        </w:rPr>
        <w:t xml:space="preserve">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w:t>
      </w:r>
      <w:r>
        <w:rPr>
          <w:rFonts w:ascii="Times New Roman" w:hAnsi="Times New Roman" w:eastAsia="OfficinaSansBoldITC"/>
          <w:sz w:val="28"/>
          <w:szCs w:val="28"/>
        </w:rPr>
        <w:t xml:space="preserve">а, изменения геосистем</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результате природных и антропогенных воздействий на примере регионов и стран мира, на планетарном уровне.</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125.</w:t>
      </w:r>
      <w:r>
        <w:rPr>
          <w:rFonts w:ascii="Times New Roman" w:hAnsi="Times New Roman" w:eastAsia="OfficinaSansBoldITC"/>
          <w:sz w:val="28"/>
          <w:szCs w:val="28"/>
        </w:rPr>
        <w:t xml:space="preserve">5.</w:t>
      </w:r>
      <w:r>
        <w:rPr>
          <w:rFonts w:ascii="Times New Roman" w:hAnsi="Times New Roman" w:eastAsia="SchoolBookSanPin"/>
          <w:sz w:val="28"/>
          <w:szCs w:val="28"/>
        </w:rPr>
        <w:t xml:space="preserve">4.</w:t>
      </w:r>
      <w:r>
        <w:rPr>
          <w:rFonts w:ascii="Times New Roman" w:hAnsi="Times New Roman" w:eastAsia="SchoolBookSanPin"/>
          <w:sz w:val="28"/>
          <w:szCs w:val="28"/>
        </w:rPr>
        <w:t xml:space="preserve"> </w:t>
      </w:r>
      <w:r>
        <w:rPr>
          <w:rFonts w:ascii="Times New Roman" w:hAnsi="Times New Roman" w:eastAsia="SchoolBookSanPin"/>
          <w:bCs/>
          <w:sz w:val="28"/>
          <w:szCs w:val="28"/>
        </w:rPr>
        <w:t xml:space="preserve">Предметные результаты освоения программы по географии</w:t>
      </w:r>
      <w:r>
        <w:rPr>
          <w:rFonts w:ascii="Times New Roman" w:hAnsi="Times New Roman" w:eastAsia="SchoolBookSanPin"/>
          <w:bCs/>
          <w:sz w:val="28"/>
          <w:szCs w:val="28"/>
        </w:rPr>
        <w:t xml:space="preserve"> </w:t>
      </w:r>
      <w:r>
        <w:rPr>
          <w:rFonts w:ascii="Times New Roman" w:hAnsi="Times New Roman" w:eastAsia="OfficinaSansBoldITC"/>
          <w:sz w:val="28"/>
          <w:szCs w:val="28"/>
        </w:rPr>
        <w:t xml:space="preserve">на базовом уровне </w:t>
      </w:r>
      <w:r>
        <w:rPr>
          <w:rFonts w:ascii="Times New Roman" w:hAnsi="Times New Roman" w:eastAsia="SchoolBookSanPin"/>
          <w:bCs/>
          <w:sz w:val="28"/>
          <w:szCs w:val="28"/>
        </w:rPr>
        <w:t xml:space="preserve">к концу 11 класса </w:t>
      </w:r>
      <w:r>
        <w:rPr>
          <w:rFonts w:ascii="Times New Roman" w:hAnsi="Times New Roman" w:eastAsia="OfficinaSansBoldITC"/>
          <w:sz w:val="28"/>
          <w:szCs w:val="28"/>
        </w:rPr>
        <w:t xml:space="preserve">должны отражать:</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1) пони</w:t>
      </w:r>
      <w:r>
        <w:rPr>
          <w:rFonts w:ascii="Times New Roman" w:hAnsi="Times New Roman" w:eastAsia="OfficinaSansBoldITC"/>
          <w:sz w:val="28"/>
          <w:szCs w:val="28"/>
        </w:rPr>
        <w:t xml:space="preserve">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2) освоение и применение знаний о размещении </w:t>
      </w:r>
      <w:r>
        <w:rPr>
          <w:rFonts w:ascii="Times New Roman" w:hAnsi="Times New Roman" w:eastAsia="OfficinaSansBoldITC"/>
          <w:sz w:val="28"/>
          <w:szCs w:val="28"/>
        </w:rPr>
        <w:t xml:space="preserve">основных географических объектов и территориальной организации природы и общества: выбирать</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использовать источники географической информации для определения положения и взаиморасположения регионов и стран в пространстве;</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описывать положение и взаиморасп</w:t>
      </w:r>
      <w:r>
        <w:rPr>
          <w:rFonts w:ascii="Times New Roman" w:hAnsi="Times New Roman" w:eastAsia="OfficinaSansBoldITC"/>
          <w:sz w:val="28"/>
          <w:szCs w:val="28"/>
        </w:rPr>
        <w:t xml:space="preserve">оложение регионов и стран</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пространстве, особенности природно-ресурсного капитала, населения и хозяйства регионов и изученных стран;</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3) сформированность системы комплексных социально ориентированных географических знаний о закономерностях развития природ</w:t>
      </w:r>
      <w:r>
        <w:rPr>
          <w:rFonts w:ascii="Times New Roman" w:hAnsi="Times New Roman" w:eastAsia="OfficinaSansBoldITC"/>
          <w:sz w:val="28"/>
          <w:szCs w:val="28"/>
        </w:rPr>
        <w:t xml:space="preserve">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использовать знания об основных географических закономерност</w:t>
      </w:r>
      <w:r>
        <w:rPr>
          <w:rFonts w:ascii="Times New Roman" w:hAnsi="Times New Roman" w:eastAsia="OfficinaSansBoldITC"/>
          <w:sz w:val="28"/>
          <w:szCs w:val="28"/>
        </w:rPr>
        <w:t xml:space="preserve">ях</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для определения географических факторов международной хозяйственной специализации изученных стран; сравнения регионов мира и изученных стран</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по уровню социально-экономического развития, специализации различных стран</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по их месту в </w:t>
      </w:r>
      <w:r>
        <w:rPr>
          <w:rFonts w:ascii="Times New Roman" w:hAnsi="Times New Roman" w:eastAsia="OfficinaSansBoldITC"/>
          <w:sz w:val="28"/>
          <w:szCs w:val="28"/>
        </w:rPr>
        <w:t xml:space="preserve">международном гегр</w:t>
      </w:r>
      <w:r>
        <w:rPr>
          <w:rFonts w:ascii="Times New Roman" w:hAnsi="Times New Roman" w:eastAsia="OfficinaSansBoldITC"/>
          <w:sz w:val="28"/>
          <w:szCs w:val="28"/>
        </w:rPr>
        <w:t xml:space="preserve">афическом разделении труда (</w:t>
      </w:r>
      <w:r>
        <w:rPr>
          <w:rFonts w:ascii="Times New Roman" w:hAnsi="Times New Roman" w:eastAsia="OfficinaSansBoldITC"/>
          <w:sz w:val="28"/>
          <w:szCs w:val="28"/>
        </w:rPr>
        <w:t xml:space="preserve">МГРТ</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для классификации </w:t>
      </w:r>
      <w:r>
        <w:rPr>
          <w:rFonts w:ascii="Times New Roman" w:hAnsi="Times New Roman" w:eastAsia="OfficinaSansBoldITC"/>
          <w:sz w:val="28"/>
          <w:szCs w:val="28"/>
        </w:rPr>
        <w:t xml:space="preserve">стран отдельных регионов мира, </w:t>
      </w:r>
      <w:r>
        <w:rPr>
          <w:rFonts w:ascii="Times New Roman" w:hAnsi="Times New Roman" w:eastAsia="OfficinaSansBoldITC"/>
          <w:sz w:val="28"/>
          <w:szCs w:val="28"/>
        </w:rPr>
        <w:t xml:space="preserve">в том числе по особенностям географическ</w:t>
      </w:r>
      <w:r>
        <w:rPr>
          <w:rFonts w:ascii="Times New Roman" w:hAnsi="Times New Roman" w:eastAsia="OfficinaSansBoldITC"/>
          <w:sz w:val="28"/>
          <w:szCs w:val="28"/>
        </w:rPr>
        <w:t xml:space="preserve">ого положения, форме правления </w:t>
      </w:r>
      <w:r>
        <w:rPr>
          <w:rFonts w:ascii="Times New Roman" w:hAnsi="Times New Roman" w:eastAsia="OfficinaSansBoldITC"/>
          <w:sz w:val="28"/>
          <w:szCs w:val="28"/>
        </w:rPr>
        <w:t xml:space="preserve">и государственного устройства, уровню социально-экономического развития, типам воспроизводства насел</w:t>
      </w:r>
      <w:r>
        <w:rPr>
          <w:rFonts w:ascii="Times New Roman" w:hAnsi="Times New Roman" w:eastAsia="OfficinaSansBoldITC"/>
          <w:sz w:val="28"/>
          <w:szCs w:val="28"/>
        </w:rPr>
        <w:t xml:space="preserve">ения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с использованием источников географической информации; </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устанавливать взаимосвязи между социально-экономическими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геоэкологическими процессами и явлениями в изученных странах; природными условиями и размещением населения, природными условиями и при</w:t>
      </w:r>
      <w:r>
        <w:rPr>
          <w:rFonts w:ascii="Times New Roman" w:hAnsi="Times New Roman" w:eastAsia="OfficinaSansBoldITC"/>
          <w:sz w:val="28"/>
          <w:szCs w:val="28"/>
        </w:rPr>
        <w:t xml:space="preserve">родно-ресурсным капиталом и отраслевой структурой хозяйства изученных стран;</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формулировать и (или) обосновывать</w:t>
      </w:r>
      <w:r>
        <w:rPr>
          <w:rFonts w:ascii="Times New Roman" w:hAnsi="Times New Roman" w:eastAsia="OfficinaSansBoldITC"/>
          <w:sz w:val="28"/>
          <w:szCs w:val="28"/>
        </w:rPr>
        <w:t xml:space="preserve"> выводы на основе использования географических знаний;</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4) владение географической терминологией и системой базовых географических понятий:</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применять изученные социально-экономические понятия: политическая карта, государство; политико-географическое положен</w:t>
      </w:r>
      <w:r>
        <w:rPr>
          <w:rFonts w:ascii="Times New Roman" w:hAnsi="Times New Roman" w:eastAsia="OfficinaSansBoldITC"/>
          <w:sz w:val="28"/>
          <w:szCs w:val="28"/>
        </w:rPr>
        <w:t xml:space="preserve">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w:t>
      </w:r>
      <w:r>
        <w:rPr>
          <w:rFonts w:ascii="Times New Roman" w:hAnsi="Times New Roman" w:eastAsia="OfficinaSansBoldITC"/>
          <w:sz w:val="28"/>
          <w:szCs w:val="28"/>
        </w:rPr>
        <w:t xml:space="preserve">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w:t>
      </w:r>
      <w:r>
        <w:rPr>
          <w:rFonts w:ascii="Times New Roman" w:hAnsi="Times New Roman" w:eastAsia="OfficinaSansBoldITC"/>
          <w:sz w:val="28"/>
          <w:szCs w:val="28"/>
        </w:rPr>
        <w:t xml:space="preserve">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w:t>
      </w:r>
      <w:r>
        <w:rPr>
          <w:rFonts w:ascii="Times New Roman" w:hAnsi="Times New Roman" w:eastAsia="OfficinaSansBoldITC"/>
          <w:sz w:val="28"/>
          <w:szCs w:val="28"/>
        </w:rPr>
        <w:t xml:space="preserve">, «сланцевая революция», водородная энергетика, «зелёная энергетика», органическое сельское хозяйство; глобализация мировой экономики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деглобализация, «энергопереход», международные экономические отношения, устойчивое развитие для решения учебных и (или)</w:t>
      </w:r>
      <w:r>
        <w:rPr>
          <w:rFonts w:ascii="Times New Roman" w:hAnsi="Times New Roman" w:eastAsia="OfficinaSansBoldITC"/>
          <w:sz w:val="28"/>
          <w:szCs w:val="28"/>
        </w:rPr>
        <w:t xml:space="preserve"> практико-ориентированных задач;</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w:t>
      </w:r>
      <w:r>
        <w:rPr>
          <w:rFonts w:ascii="Times New Roman" w:hAnsi="Times New Roman" w:eastAsia="OfficinaSansBoldITC"/>
          <w:sz w:val="28"/>
          <w:szCs w:val="28"/>
        </w:rPr>
        <w:t xml:space="preserve">я наблюдения (исследования); выбирать форму фиксации результатов наблюдения (исследования); формулировать обобщения и выводы по результатам наблюдения (исследования);</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6) сформированность умений находить и использовать различные источники географической инф</w:t>
      </w:r>
      <w:r>
        <w:rPr>
          <w:rFonts w:ascii="Times New Roman" w:hAnsi="Times New Roman" w:eastAsia="OfficinaSansBoldITC"/>
          <w:sz w:val="28"/>
          <w:szCs w:val="28"/>
        </w:rPr>
        <w:t xml:space="preserve">ормации для получения новых знаний о природных</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социально-экономических процессах и явлениях, выявления закономерностей</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тенденций их развития, прогнозирования: выбирать и использовать источники географической информации (картографические, статистическ</w:t>
      </w:r>
      <w:r>
        <w:rPr>
          <w:rFonts w:ascii="Times New Roman" w:hAnsi="Times New Roman" w:eastAsia="OfficinaSansBoldITC"/>
          <w:sz w:val="28"/>
          <w:szCs w:val="28"/>
        </w:rPr>
        <w:t xml:space="preserve">ие, текстовые, видео- и фотоизображения, геоинформационные системы), </w:t>
      </w:r>
      <w:r>
        <w:rPr>
          <w:rFonts w:ascii="Times New Roman" w:hAnsi="Times New Roman"/>
          <w:sz w:val="28"/>
          <w:szCs w:val="28"/>
        </w:rPr>
        <w:t xml:space="preserve">соответств</w:t>
      </w:r>
      <w:r>
        <w:rPr>
          <w:rFonts w:ascii="Times New Roman" w:hAnsi="Times New Roman"/>
          <w:sz w:val="28"/>
          <w:szCs w:val="28"/>
        </w:rPr>
        <w:t xml:space="preserve">ующие</w:t>
      </w:r>
      <w:r>
        <w:rPr>
          <w:rFonts w:ascii="Times New Roman" w:hAnsi="Times New Roman" w:eastAsia="OfficinaSansBoldITC"/>
          <w:sz w:val="28"/>
          <w:szCs w:val="28"/>
        </w:rPr>
        <w:t xml:space="preserve"> решаемым задачам;</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сопоставлять и анализировать географические карты различной тематики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другие источники географической информации для выявления закономерностей социальн</w:t>
      </w:r>
      <w:r>
        <w:rPr>
          <w:rFonts w:ascii="Times New Roman" w:hAnsi="Times New Roman" w:eastAsia="OfficinaSansBoldITC"/>
          <w:sz w:val="28"/>
          <w:szCs w:val="28"/>
        </w:rPr>
        <w:t xml:space="preserve">о-экономических, природных и экологических процессов и явлений</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на территории регионов мира и отдельных стран;</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определять и сравнивать по географическим картам разного содержания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другим источникам географической информации качественные и количественные </w:t>
      </w:r>
      <w:r>
        <w:rPr>
          <w:rFonts w:ascii="Times New Roman" w:hAnsi="Times New Roman" w:eastAsia="OfficinaSansBoldITC"/>
          <w:sz w:val="28"/>
          <w:szCs w:val="28"/>
        </w:rPr>
        <w:t xml:space="preserve">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определять </w:t>
      </w:r>
      <w:r>
        <w:rPr>
          <w:rFonts w:ascii="Times New Roman" w:hAnsi="Times New Roman" w:eastAsia="OfficinaSansBoldITC"/>
          <w:sz w:val="28"/>
          <w:szCs w:val="28"/>
        </w:rPr>
        <w:t xml:space="preserve">и находить в комплексе источников недостоверную</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противоречивую географическую информацию о регионах мира и странах</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для решения учебных и (или) практико-ориентированных задач; самостоятельно находить, отбирать и применять различные методы познания для р</w:t>
      </w:r>
      <w:r>
        <w:rPr>
          <w:rFonts w:ascii="Times New Roman" w:hAnsi="Times New Roman" w:eastAsia="OfficinaSansBoldITC"/>
          <w:sz w:val="28"/>
          <w:szCs w:val="28"/>
        </w:rPr>
        <w:t xml:space="preserve">ешения практико-ориентированных задач;</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их обеспеченности природными и человеческими ресурсами; для изучения хозяйственного потенциала стран, глобальных проблем человечества</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их проявления на территории (в том числе в России);</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представлять в различных формах (графики, таблицы, схемы, диаграм</w:t>
      </w:r>
      <w:r>
        <w:rPr>
          <w:rFonts w:ascii="Times New Roman" w:hAnsi="Times New Roman" w:eastAsia="OfficinaSansBoldITC"/>
          <w:sz w:val="28"/>
          <w:szCs w:val="28"/>
        </w:rPr>
        <w:t xml:space="preserve">мы, карты и другие) географическую информацию о населении, размещении хозяйства регионов мира и изученных стран; их отраслевой и территориальной структуре</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их хозяйств, географических особенностях развития отдельных отраслей;</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формулировать выводы и заключе</w:t>
      </w:r>
      <w:r>
        <w:rPr>
          <w:rFonts w:ascii="Times New Roman" w:hAnsi="Times New Roman" w:eastAsia="OfficinaSansBoldITC"/>
          <w:sz w:val="28"/>
          <w:szCs w:val="28"/>
        </w:rPr>
        <w:t xml:space="preserve">ния на основе анализа 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интерпретации информации из различных источников;</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критически оценивать и интерпретировать информацию, получаемую</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из различных источников; </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использовать различные источники географической информации для решения учебных и (или) практ</w:t>
      </w:r>
      <w:r>
        <w:rPr>
          <w:rFonts w:ascii="Times New Roman" w:hAnsi="Times New Roman" w:eastAsia="OfficinaSansBoldITC"/>
          <w:sz w:val="28"/>
          <w:szCs w:val="28"/>
        </w:rPr>
        <w:t xml:space="preserve">ико-ориентированных задач;</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8) сформированность умений применять географические знания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для объяснения изученных социально-экономических и геоэкологических явлений</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процессов в странах мира: объяснять географические особенности стран с разным уровнем соци</w:t>
      </w:r>
      <w:r>
        <w:rPr>
          <w:rFonts w:ascii="Times New Roman" w:hAnsi="Times New Roman" w:eastAsia="OfficinaSansBoldITC"/>
          <w:sz w:val="28"/>
          <w:szCs w:val="28"/>
        </w:rPr>
        <w:t xml:space="preserve">ально-экономического развития, в том числе</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объяснять различие</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составе, структуре и размещении населения, в уровне и качестве жизни населения;</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объяснять влияние природно-ресурсного капитала на формирование отраслевой структуры хозяйства отдельных стран; </w:t>
      </w:r>
      <w:r>
        <w:rPr>
          <w:rFonts w:ascii="Times New Roman" w:hAnsi="Times New Roman" w:eastAsia="OfficinaSansBoldITC"/>
          <w:sz w:val="28"/>
          <w:szCs w:val="28"/>
        </w:rPr>
        <w:t xml:space="preserve">особенности отраслевой</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территориальной структуры хозяйства изученных стран, особенности международной специализации стран и роль географических факторов</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её формировании; особенности проявления глобальных проблем человечества</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различных странах с ис</w:t>
      </w:r>
      <w:r>
        <w:rPr>
          <w:rFonts w:ascii="Times New Roman" w:hAnsi="Times New Roman" w:eastAsia="OfficinaSansBoldITC"/>
          <w:sz w:val="28"/>
          <w:szCs w:val="28"/>
        </w:rPr>
        <w:t xml:space="preserve">пользованием источников географической информации;</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геоэкологических процессов; изученные социально-экономические</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геоэкологические процессы и явления; политико-географическое положение изученных регионов, стран и России; влияние международных миграций</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на демографическую и социально-экономическую сит</w:t>
      </w:r>
      <w:r>
        <w:rPr>
          <w:rFonts w:ascii="Times New Roman" w:hAnsi="Times New Roman" w:eastAsia="OfficinaSansBoldITC"/>
          <w:sz w:val="28"/>
          <w:szCs w:val="28"/>
        </w:rPr>
        <w:t xml:space="preserve">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w:t>
      </w:r>
      <w:r>
        <w:rPr>
          <w:rFonts w:ascii="Times New Roman" w:hAnsi="Times New Roman" w:eastAsia="OfficinaSansBoldITC"/>
          <w:sz w:val="28"/>
          <w:szCs w:val="28"/>
        </w:rPr>
        <w:t xml:space="preserve">лемам мира и России; изменения направления международных экономических связей России в новых экономических условиях;</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10) сформированность знаний об основных проблемах взаимодействия природы и общ</w:t>
      </w:r>
      <w:r>
        <w:rPr>
          <w:rFonts w:ascii="Times New Roman" w:hAnsi="Times New Roman" w:eastAsia="OfficinaSansBoldITC"/>
          <w:sz w:val="28"/>
          <w:szCs w:val="28"/>
        </w:rPr>
        <w:t xml:space="preserve">ества, о природных и социально-</w:t>
      </w:r>
      <w:r>
        <w:rPr>
          <w:rFonts w:ascii="Times New Roman" w:hAnsi="Times New Roman" w:eastAsia="OfficinaSansBoldITC"/>
          <w:sz w:val="28"/>
          <w:szCs w:val="28"/>
        </w:rPr>
        <w:t xml:space="preserve">экономических аспектах экологи</w:t>
      </w:r>
      <w:r>
        <w:rPr>
          <w:rFonts w:ascii="Times New Roman" w:hAnsi="Times New Roman" w:eastAsia="OfficinaSansBoldITC"/>
          <w:sz w:val="28"/>
          <w:szCs w:val="28"/>
        </w:rPr>
        <w:t xml:space="preserve">ческих проблем: описывать географические аспекты проблем взаимодействия природы и общества;</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OfficinaSansBoldITC"/>
          <w:sz w:val="28"/>
          <w:szCs w:val="28"/>
        </w:rPr>
        <w:t xml:space="preserve">приводить примеры взаимосвязи глобальных проблем; возможных путей решения глобальных проблем.</w:t>
      </w:r>
      <w:r>
        <w:rPr>
          <w:rFonts w:ascii="Times New Roman" w:hAnsi="Times New Roman" w:eastAsia="OfficinaSansBoldITC"/>
          <w:sz w:val="28"/>
          <w:szCs w:val="28"/>
        </w:rPr>
      </w:r>
      <w:r/>
    </w:p>
    <w:p>
      <w:pPr>
        <w:jc w:val="left"/>
        <w:spacing w:lineRule="auto" w:line="240" w:after="120" w:before="120"/>
        <w:rPr>
          <w:sz w:val="28"/>
          <w:szCs w:val="28"/>
          <w:highlight w:val="none"/>
        </w:rPr>
        <w:outlineLvl w:val="2"/>
      </w:pPr>
      <w:r>
        <w:t xml:space="preserve">Рабочая программа по физической культуре</w:t>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Планируемые результаты освоения программы по физической культуре</w:t>
      </w:r>
      <w:r>
        <w:rPr>
          <w:rFonts w:ascii="Times New Roman" w:hAnsi="Times New Roman"/>
          <w:sz w:val="28"/>
          <w:szCs w:val="28"/>
        </w:rPr>
        <w:t xml:space="preserve"> </w:t>
      </w:r>
      <w:r>
        <w:rPr>
          <w:rFonts w:ascii="Times New Roman" w:hAnsi="Times New Roman"/>
          <w:sz w:val="28"/>
          <w:szCs w:val="28"/>
        </w:rPr>
        <w:t xml:space="preserve">на уровне среднего общего образования.</w:t>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127.</w:t>
      </w:r>
      <w:r>
        <w:rPr>
          <w:rFonts w:ascii="Times New Roman" w:hAnsi="Times New Roman"/>
          <w:sz w:val="28"/>
          <w:szCs w:val="28"/>
        </w:rPr>
        <w:t xml:space="preserve">8.1. В результате изучения физической культуры на уровне среднего общего образования у обучающегося будут сформированы следующ</w:t>
      </w:r>
      <w:r>
        <w:rPr>
          <w:rFonts w:ascii="Times New Roman" w:hAnsi="Times New Roman"/>
          <w:sz w:val="28"/>
          <w:szCs w:val="28"/>
        </w:rPr>
        <w:t xml:space="preserve">ие личностные результаты: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 гражданского воспитания: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гражданской позиции обучающегося как активного</w:t>
      </w:r>
      <w:r>
        <w:rPr>
          <w:rFonts w:ascii="Times New Roman" w:hAnsi="Times New Roman"/>
          <w:sz w:val="28"/>
          <w:szCs w:val="28"/>
        </w:rPr>
        <w:t xml:space="preserve"> </w:t>
      </w:r>
      <w:r>
        <w:rPr>
          <w:rFonts w:ascii="Times New Roman" w:hAnsi="Times New Roman"/>
          <w:sz w:val="28"/>
          <w:szCs w:val="28"/>
        </w:rPr>
        <w:t xml:space="preserve">и ответственного члена российского общества;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осознание своих конституционных прав и обязанностей, уважение закона</w:t>
      </w:r>
      <w:r>
        <w:rPr>
          <w:rFonts w:ascii="Times New Roman" w:hAnsi="Times New Roman"/>
          <w:sz w:val="28"/>
          <w:szCs w:val="28"/>
        </w:rPr>
        <w:t xml:space="preserve"> </w:t>
      </w:r>
      <w:r>
        <w:rPr>
          <w:rFonts w:ascii="Times New Roman" w:hAnsi="Times New Roman"/>
          <w:sz w:val="28"/>
          <w:szCs w:val="28"/>
        </w:rPr>
        <w:t xml:space="preserve">и правопорядка;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приня</w:t>
      </w:r>
      <w:r>
        <w:rPr>
          <w:rFonts w:ascii="Times New Roman" w:hAnsi="Times New Roman"/>
          <w:sz w:val="28"/>
          <w:szCs w:val="28"/>
        </w:rPr>
        <w:t xml:space="preserve">тие традиционных национальных, общечеловеческих гуманистических</w:t>
      </w:r>
      <w:r>
        <w:rPr>
          <w:rFonts w:ascii="Times New Roman" w:hAnsi="Times New Roman"/>
          <w:sz w:val="28"/>
          <w:szCs w:val="28"/>
        </w:rPr>
        <w:t xml:space="preserve"> </w:t>
      </w:r>
      <w:r>
        <w:rPr>
          <w:rFonts w:ascii="Times New Roman" w:hAnsi="Times New Roman"/>
          <w:sz w:val="28"/>
          <w:szCs w:val="28"/>
        </w:rPr>
        <w:t xml:space="preserve">и демократических ценностей;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готовность в</w:t>
      </w:r>
      <w:r>
        <w:rPr>
          <w:rFonts w:ascii="Times New Roman" w:hAnsi="Times New Roman"/>
          <w:sz w:val="28"/>
          <w:szCs w:val="28"/>
        </w:rPr>
        <w:t xml:space="preserve">ести совместную деятельность в интересах гражданского общества, участвовать в самоуправлении </w:t>
      </w:r>
      <w:r>
        <w:rPr>
          <w:rFonts w:ascii="Times New Roman" w:hAnsi="Times New Roman"/>
          <w:sz w:val="28"/>
          <w:szCs w:val="28"/>
        </w:rPr>
        <w:t xml:space="preserve">в образовательной организации</w:t>
      </w:r>
      <w:r>
        <w:rPr>
          <w:rFonts w:ascii="Times New Roman" w:hAnsi="Times New Roman"/>
          <w:sz w:val="28"/>
          <w:szCs w:val="28"/>
        </w:rPr>
        <w:t xml:space="preserve">;</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умение взаимодействовать с социальными институтами в соответствии</w:t>
      </w:r>
      <w:r>
        <w:rPr>
          <w:rFonts w:ascii="Times New Roman" w:hAnsi="Times New Roman"/>
          <w:sz w:val="28"/>
          <w:szCs w:val="28"/>
        </w:rPr>
        <w:t xml:space="preserve"> </w:t>
      </w:r>
      <w:r>
        <w:rPr>
          <w:rFonts w:ascii="Times New Roman" w:hAnsi="Times New Roman"/>
          <w:sz w:val="28"/>
          <w:szCs w:val="28"/>
        </w:rPr>
        <w:t xml:space="preserve">с их функциями и назначением;</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готовность к гуманитарной и волонтё</w:t>
      </w:r>
      <w:r>
        <w:rPr>
          <w:rFonts w:ascii="Times New Roman" w:hAnsi="Times New Roman"/>
          <w:sz w:val="28"/>
          <w:szCs w:val="28"/>
        </w:rPr>
        <w:t xml:space="preserve">рской деятельности;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2) патриотического воспитания: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w:t>
      </w:r>
      <w:r>
        <w:rPr>
          <w:rFonts w:ascii="Times New Roman" w:hAnsi="Times New Roman"/>
          <w:sz w:val="28"/>
          <w:szCs w:val="28"/>
        </w:rPr>
        <w:t xml:space="preserve"> </w:t>
      </w:r>
      <w:r>
        <w:rPr>
          <w:rFonts w:ascii="Times New Roman" w:hAnsi="Times New Roman"/>
          <w:sz w:val="28"/>
          <w:szCs w:val="28"/>
        </w:rPr>
        <w:t xml:space="preserve">за свой край, свою Родину, свой язык и культуру, прошлое и наст</w:t>
      </w:r>
      <w:r>
        <w:rPr>
          <w:rFonts w:ascii="Times New Roman" w:hAnsi="Times New Roman"/>
          <w:sz w:val="28"/>
          <w:szCs w:val="28"/>
        </w:rPr>
        <w:t xml:space="preserve">оящее многонационального народа России;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ценностное отношение к государственным символам, историческому</w:t>
      </w:r>
      <w:r>
        <w:rPr>
          <w:rFonts w:ascii="Times New Roman" w:hAnsi="Times New Roman"/>
          <w:sz w:val="28"/>
          <w:szCs w:val="28"/>
        </w:rPr>
        <w:t xml:space="preserve"> </w:t>
      </w:r>
      <w:r>
        <w:rPr>
          <w:rFonts w:ascii="Times New Roman" w:hAnsi="Times New Roman"/>
          <w:sz w:val="28"/>
          <w:szCs w:val="28"/>
        </w:rPr>
        <w:t xml:space="preserve">и природному наследию, памятникам, традициям народов России, достижениям России в науке, искусстве, спорте, технологиях, труде;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идейную убеждённость, г</w:t>
      </w:r>
      <w:r>
        <w:rPr>
          <w:rFonts w:ascii="Times New Roman" w:hAnsi="Times New Roman"/>
          <w:sz w:val="28"/>
          <w:szCs w:val="28"/>
        </w:rPr>
        <w:t xml:space="preserve">отовность к служению и защите Отечества, ответственность за его судьбу;</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3) духовно-нравственного воспитания: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осознание духовных ценностей российского народа;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нравственного сознания, этического поведения;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способность оценивать ситуацию и п</w:t>
      </w:r>
      <w:r>
        <w:rPr>
          <w:rFonts w:ascii="Times New Roman" w:hAnsi="Times New Roman"/>
          <w:sz w:val="28"/>
          <w:szCs w:val="28"/>
        </w:rPr>
        <w:t xml:space="preserve">ринимать осознанные решения, ориентируясь на морально-нравственные нормы и ценности;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осознание личного вклада в построение устойчивого будущего;</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ответственное отношение к своим родителям, созданию семьи на основе осознанного принятия ценностей семейной жиз</w:t>
      </w:r>
      <w:r>
        <w:rPr>
          <w:rFonts w:ascii="Times New Roman" w:hAnsi="Times New Roman"/>
          <w:sz w:val="28"/>
          <w:szCs w:val="28"/>
        </w:rPr>
        <w:t xml:space="preserve">ни в соответствии с традициями народов России;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4) эстетического воспитания: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эстетическое отношение к миру, включая эстетику быта, научного</w:t>
      </w:r>
      <w:r>
        <w:rPr>
          <w:rFonts w:ascii="Times New Roman" w:hAnsi="Times New Roman"/>
          <w:sz w:val="28"/>
          <w:szCs w:val="28"/>
        </w:rPr>
        <w:t xml:space="preserve"> </w:t>
      </w:r>
      <w:r>
        <w:rPr>
          <w:rFonts w:ascii="Times New Roman" w:hAnsi="Times New Roman"/>
          <w:sz w:val="28"/>
          <w:szCs w:val="28"/>
        </w:rPr>
        <w:t xml:space="preserve">и технического творчества, спорта, труда, общественных отношений;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способность воспринимать различные виды искусства,</w:t>
      </w:r>
      <w:r>
        <w:rPr>
          <w:rFonts w:ascii="Times New Roman" w:hAnsi="Times New Roman"/>
          <w:sz w:val="28"/>
          <w:szCs w:val="28"/>
        </w:rPr>
        <w:t xml:space="preserve"> традиции и творчество своего и других народов, ощущать эмоциональное воздействие искусства;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убеждённость в значимости для личности и общества отечественного</w:t>
      </w:r>
      <w:r>
        <w:rPr>
          <w:rFonts w:ascii="Times New Roman" w:hAnsi="Times New Roman"/>
          <w:sz w:val="28"/>
          <w:szCs w:val="28"/>
        </w:rPr>
        <w:t xml:space="preserve"> </w:t>
      </w:r>
      <w:r>
        <w:rPr>
          <w:rFonts w:ascii="Times New Roman" w:hAnsi="Times New Roman"/>
          <w:sz w:val="28"/>
          <w:szCs w:val="28"/>
        </w:rPr>
        <w:t xml:space="preserve">и мирового искусства, этнических культурных традиций и народного творчества;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готовность к самовыр</w:t>
      </w:r>
      <w:r>
        <w:rPr>
          <w:rFonts w:ascii="Times New Roman" w:hAnsi="Times New Roman"/>
          <w:sz w:val="28"/>
          <w:szCs w:val="28"/>
        </w:rPr>
        <w:t xml:space="preserve">ажению в разных видах искусства, стремление проявлять качества творческой личности;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5) физического воспитания: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здорового и безопасного образа жизни, ответственного отношения к своему здоровью;</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потребность в физическом совершенствовании, за</w:t>
      </w:r>
      <w:r>
        <w:rPr>
          <w:rFonts w:ascii="Times New Roman" w:hAnsi="Times New Roman"/>
          <w:sz w:val="28"/>
          <w:szCs w:val="28"/>
        </w:rPr>
        <w:t xml:space="preserve">нятиях</w:t>
      </w:r>
      <w:r>
        <w:rPr>
          <w:rFonts w:ascii="Times New Roman" w:hAnsi="Times New Roman"/>
          <w:sz w:val="28"/>
          <w:szCs w:val="28"/>
        </w:rPr>
        <w:t xml:space="preserve"> </w:t>
      </w:r>
      <w:r>
        <w:rPr>
          <w:rFonts w:ascii="Times New Roman" w:hAnsi="Times New Roman"/>
          <w:sz w:val="28"/>
          <w:szCs w:val="28"/>
        </w:rPr>
        <w:t xml:space="preserve">спортивно-оздоровительной деятельностью;</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активное неприятие вредных привычек и иных форм причинения вреда физическому и психическому здоровью;</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6) трудового воспитания: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готовность к труду, осознание приобретённых умений и навыков, трудолюбие;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готовн</w:t>
      </w:r>
      <w:r>
        <w:rPr>
          <w:rFonts w:ascii="Times New Roman" w:hAnsi="Times New Roman"/>
          <w:sz w:val="28"/>
          <w:szCs w:val="28"/>
        </w:rPr>
        <w:t xml:space="preserve">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интерес к различным сферам профессиональной деятельности, умение совершать осознанный выбор буду</w:t>
      </w:r>
      <w:r>
        <w:rPr>
          <w:rFonts w:ascii="Times New Roman" w:hAnsi="Times New Roman"/>
          <w:sz w:val="28"/>
          <w:szCs w:val="28"/>
        </w:rPr>
        <w:t xml:space="preserve">щей профессии и реализовывать собственные жизненные планы;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готовность и способность к образованию и самообразованию на протяжении всей жизни;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7) экологического воспитания: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экологической культуры, понимание влияния социально-экономических п</w:t>
      </w:r>
      <w:r>
        <w:rPr>
          <w:rFonts w:ascii="Times New Roman" w:hAnsi="Times New Roman"/>
          <w:sz w:val="28"/>
          <w:szCs w:val="28"/>
        </w:rPr>
        <w:t xml:space="preserve">роцессов на состояние природной и социальной среды, осознание глобального характера экологических проблем;</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планирование и осуществление действий в окружающей среде на основе знания целей устойчивого развития человечества;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активное неприятие действий, прино</w:t>
      </w:r>
      <w:r>
        <w:rPr>
          <w:rFonts w:ascii="Times New Roman" w:hAnsi="Times New Roman"/>
          <w:sz w:val="28"/>
          <w:szCs w:val="28"/>
        </w:rPr>
        <w:t xml:space="preserve">сящих вред окружающей среде;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умение прогнозировать неблагоприятные экологические последствия предпринимаемых действий, предотвращать их;</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расширение опыта деятельности экологической направленности.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8) ценности научного познания: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сформированность мировоззре</w:t>
      </w:r>
      <w:r>
        <w:rPr>
          <w:rFonts w:ascii="Times New Roman" w:hAnsi="Times New Roman"/>
          <w:sz w:val="28"/>
          <w:szCs w:val="28"/>
        </w:rPr>
        <w:t xml:space="preserve">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совершенствование языковой и читательской культуры как средства взаимодействия м</w:t>
      </w:r>
      <w:r>
        <w:rPr>
          <w:rFonts w:ascii="Times New Roman" w:hAnsi="Times New Roman"/>
          <w:sz w:val="28"/>
          <w:szCs w:val="28"/>
        </w:rPr>
        <w:t xml:space="preserve">ежду людьми и познанием мира;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осознание ценности научной деятельности; готовность осуществлять проектную и исследовательскую деятельность индивидуально и в группе.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127.</w:t>
      </w:r>
      <w:r>
        <w:rPr>
          <w:rFonts w:ascii="Times New Roman" w:hAnsi="Times New Roman"/>
          <w:sz w:val="28"/>
          <w:szCs w:val="28"/>
        </w:rPr>
        <w:t xml:space="preserve">8.2. В результате изучения физической культуры на уровне среднего общего образования у о</w:t>
      </w:r>
      <w:r>
        <w:rPr>
          <w:rFonts w:ascii="Times New Roman" w:hAnsi="Times New Roman"/>
          <w:sz w:val="28"/>
          <w:szCs w:val="28"/>
        </w:rPr>
        <w:t xml:space="preserve">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127.</w:t>
      </w:r>
      <w:r>
        <w:rPr>
          <w:rFonts w:ascii="Times New Roman" w:hAnsi="Times New Roman"/>
          <w:sz w:val="28"/>
          <w:szCs w:val="28"/>
        </w:rPr>
        <w:t xml:space="preserve">8.2.1. У обучающегося будут сформированы следующие базо</w:t>
      </w:r>
      <w:r>
        <w:rPr>
          <w:rFonts w:ascii="Times New Roman" w:hAnsi="Times New Roman"/>
          <w:sz w:val="28"/>
          <w:szCs w:val="28"/>
        </w:rPr>
        <w:t xml:space="preserve">вые логические действия как часть познавательных универсальных учебных действий: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самостоятельно формулировать и актуализировать проблему, рассматривать её всесторонне;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устанавливать существенный признак или основания для сравнения, классификации и обобщени</w:t>
      </w:r>
      <w:r>
        <w:rPr>
          <w:rFonts w:ascii="Times New Roman" w:hAnsi="Times New Roman"/>
          <w:sz w:val="28"/>
          <w:szCs w:val="28"/>
        </w:rPr>
        <w:t xml:space="preserve">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определять цели деятельности, задавать параметры и критерии их достижения;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выявлять закономерности и противоречия в рассматриваемых явлениях;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разрабатывать план решения проблемы с учётом анализа имеющихся материальных и нематериальных ресурсов;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вносить</w:t>
      </w:r>
      <w:r>
        <w:rPr>
          <w:rFonts w:ascii="Times New Roman" w:hAnsi="Times New Roman"/>
          <w:sz w:val="28"/>
          <w:szCs w:val="28"/>
        </w:rPr>
        <w:t xml:space="preserve"> коррективы в деятельность, оценивать соответствие результатов целям, оценивать риски последствий деятельности;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координировать и выполнять работу в условиях реального, виртуального</w:t>
      </w:r>
      <w:r>
        <w:rPr>
          <w:rFonts w:ascii="Times New Roman" w:hAnsi="Times New Roman"/>
          <w:sz w:val="28"/>
          <w:szCs w:val="28"/>
        </w:rPr>
        <w:t xml:space="preserve"> </w:t>
      </w:r>
      <w:r>
        <w:rPr>
          <w:rFonts w:ascii="Times New Roman" w:hAnsi="Times New Roman"/>
          <w:sz w:val="28"/>
          <w:szCs w:val="28"/>
        </w:rPr>
        <w:t xml:space="preserve">и комбинированного взаимодействия;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развивать креативное мышление при решен</w:t>
      </w:r>
      <w:r>
        <w:rPr>
          <w:rFonts w:ascii="Times New Roman" w:hAnsi="Times New Roman"/>
          <w:sz w:val="28"/>
          <w:szCs w:val="28"/>
        </w:rPr>
        <w:t xml:space="preserve">ии жизненных проблем.</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127.</w:t>
      </w:r>
      <w:r>
        <w:rPr>
          <w:rFonts w:ascii="Times New Roman" w:hAnsi="Times New Roman"/>
          <w:sz w:val="28"/>
          <w:szCs w:val="28"/>
        </w:rPr>
        <w:t xml:space="preserve">8.2.2. У обучающегося будут сформированы следующие базовые исследовательские действия как часть познавательных универсальных учебных действий: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владеть навыками учебно-исследовательской и проектной деятельности, навыками разрешения</w:t>
      </w:r>
      <w:r>
        <w:rPr>
          <w:rFonts w:ascii="Times New Roman" w:hAnsi="Times New Roman"/>
          <w:sz w:val="28"/>
          <w:szCs w:val="28"/>
        </w:rPr>
        <w:t xml:space="preserve"> проблем; способностью и готовностью к самостоятельному поиску методов решения практических задач, применению различных методов познания;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осуществлять различные виды</w:t>
      </w:r>
      <w:r>
        <w:rPr>
          <w:rFonts w:ascii="Times New Roman" w:hAnsi="Times New Roman"/>
          <w:sz w:val="28"/>
          <w:szCs w:val="28"/>
        </w:rPr>
        <w:t xml:space="preserve"> деятельности по получению нового знания,</w:t>
      </w:r>
      <w:r>
        <w:rPr>
          <w:rFonts w:ascii="Times New Roman" w:hAnsi="Times New Roman"/>
          <w:sz w:val="28"/>
          <w:szCs w:val="28"/>
        </w:rPr>
        <w:t xml:space="preserve"> </w:t>
      </w:r>
      <w:r>
        <w:rPr>
          <w:rFonts w:ascii="Times New Roman" w:hAnsi="Times New Roman"/>
          <w:sz w:val="28"/>
          <w:szCs w:val="28"/>
        </w:rPr>
        <w:t xml:space="preserve">его интерпретации, преобразованию и применению </w:t>
      </w:r>
      <w:r>
        <w:rPr>
          <w:rFonts w:ascii="Times New Roman" w:hAnsi="Times New Roman"/>
          <w:sz w:val="28"/>
          <w:szCs w:val="28"/>
        </w:rPr>
        <w:t xml:space="preserve">в различных учебных ситуациях (в том числе при создании учебных и социальных проектов);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формирование научного типа мышления, владение научной терминологией, ключевыми понятиями и методами;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ставить и формулировать собственные задачи в образовательной деяте</w:t>
      </w:r>
      <w:r>
        <w:rPr>
          <w:rFonts w:ascii="Times New Roman" w:hAnsi="Times New Roman"/>
          <w:sz w:val="28"/>
          <w:szCs w:val="28"/>
        </w:rPr>
        <w:t xml:space="preserve">льности и жизненных ситуациях;</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анализировать полученные в ходе реш</w:t>
      </w:r>
      <w:r>
        <w:rPr>
          <w:rFonts w:ascii="Times New Roman" w:hAnsi="Times New Roman"/>
          <w:sz w:val="28"/>
          <w:szCs w:val="28"/>
        </w:rPr>
        <w:t xml:space="preserve">ения задачи результаты, критически оценивать их достоверность, прогнозировать изменение в новых условиях;</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давать оценку новым ситуациям, оценивать приобретённый опыт;</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осуществлять целенаправленный поиск переноса средств и способов действия в профессиональн</w:t>
      </w:r>
      <w:r>
        <w:rPr>
          <w:rFonts w:ascii="Times New Roman" w:hAnsi="Times New Roman"/>
          <w:sz w:val="28"/>
          <w:szCs w:val="28"/>
        </w:rPr>
        <w:t xml:space="preserve">ую среду;</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уметь переносить знания в познавательную и практическую области жизнедеятельности;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уметь интегрировать знания из разных предметных областей;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выдвигать новые идеи, предлагать оригинальные подходы и решения; ставить проблемы и задачи, допускающие </w:t>
      </w:r>
      <w:r>
        <w:rPr>
          <w:rFonts w:ascii="Times New Roman" w:hAnsi="Times New Roman"/>
          <w:sz w:val="28"/>
          <w:szCs w:val="28"/>
        </w:rPr>
        <w:t xml:space="preserve">альтернативные решения.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127.</w:t>
      </w:r>
      <w:r>
        <w:rPr>
          <w:rFonts w:ascii="Times New Roman" w:hAnsi="Times New Roman"/>
          <w:sz w:val="28"/>
          <w:szCs w:val="28"/>
        </w:rPr>
        <w:t xml:space="preserve">8.2.3. У обучающегося будут </w:t>
      </w:r>
      <w:r>
        <w:rPr>
          <w:rFonts w:ascii="Times New Roman" w:hAnsi="Times New Roman"/>
          <w:sz w:val="28"/>
          <w:szCs w:val="28"/>
        </w:rPr>
        <w:t xml:space="preserve">сформированы умения</w:t>
      </w:r>
      <w:r>
        <w:rPr>
          <w:rFonts w:ascii="Times New Roman" w:hAnsi="Times New Roman"/>
          <w:sz w:val="28"/>
          <w:szCs w:val="28"/>
        </w:rPr>
        <w:t xml:space="preserve"> работать</w:t>
      </w:r>
      <w:r>
        <w:rPr>
          <w:rFonts w:ascii="Times New Roman" w:hAnsi="Times New Roman"/>
          <w:sz w:val="28"/>
          <w:szCs w:val="28"/>
        </w:rPr>
        <w:t xml:space="preserve"> </w:t>
      </w:r>
      <w:r>
        <w:rPr>
          <w:rFonts w:ascii="Times New Roman" w:hAnsi="Times New Roman"/>
          <w:sz w:val="28"/>
          <w:szCs w:val="28"/>
        </w:rPr>
        <w:t xml:space="preserve">с информацией как часть познавательных универсальных учебных действий: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владеть навыками получения информации из источников разных типов, самостоятельно осуществлять поиск</w:t>
      </w:r>
      <w:r>
        <w:rPr>
          <w:rFonts w:ascii="Times New Roman" w:hAnsi="Times New Roman"/>
          <w:sz w:val="28"/>
          <w:szCs w:val="28"/>
        </w:rPr>
        <w:t xml:space="preserve">, анализ, систематизацию и интерпретацию информации различных видов и форм представления;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 создавать тексты в различных форматах с учётом назначения информации</w:t>
      </w:r>
      <w:r>
        <w:rPr>
          <w:rFonts w:ascii="Times New Roman" w:hAnsi="Times New Roman"/>
          <w:sz w:val="28"/>
          <w:szCs w:val="28"/>
        </w:rPr>
        <w:t xml:space="preserve"> </w:t>
      </w:r>
      <w:r>
        <w:rPr>
          <w:rFonts w:ascii="Times New Roman" w:hAnsi="Times New Roman"/>
          <w:sz w:val="28"/>
          <w:szCs w:val="28"/>
        </w:rPr>
        <w:t xml:space="preserve">и целевой аудитории, выбирая оптимальную форму представления и визуализации;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оценивать достовер</w:t>
      </w:r>
      <w:r>
        <w:rPr>
          <w:rFonts w:ascii="Times New Roman" w:hAnsi="Times New Roman"/>
          <w:sz w:val="28"/>
          <w:szCs w:val="28"/>
        </w:rPr>
        <w:t xml:space="preserve">ность, легитимность информации, её соответствие правовым и морально-этическим нормам;</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использовать средства информационных и коммуникационных технологий</w:t>
      </w:r>
      <w:r>
        <w:rPr>
          <w:rFonts w:ascii="Times New Roman" w:hAnsi="Times New Roman"/>
          <w:sz w:val="28"/>
          <w:szCs w:val="28"/>
        </w:rPr>
        <w:t xml:space="preserve"> </w:t>
      </w:r>
      <w:r>
        <w:rPr>
          <w:rFonts w:ascii="Times New Roman" w:hAnsi="Times New Roman"/>
          <w:sz w:val="28"/>
          <w:szCs w:val="28"/>
        </w:rPr>
        <w:t xml:space="preserve">в решении когнитивных, коммуникативных и организационных задач</w:t>
      </w:r>
      <w:r>
        <w:rPr>
          <w:rFonts w:ascii="Times New Roman" w:hAnsi="Times New Roman"/>
          <w:sz w:val="28"/>
          <w:szCs w:val="28"/>
        </w:rPr>
        <w:t xml:space="preserve"> </w:t>
      </w:r>
      <w:r>
        <w:rPr>
          <w:rFonts w:ascii="Times New Roman" w:hAnsi="Times New Roman"/>
          <w:sz w:val="28"/>
          <w:szCs w:val="28"/>
        </w:rPr>
        <w:t xml:space="preserve">с соблюдением требований эргономики, т</w:t>
      </w:r>
      <w:r>
        <w:rPr>
          <w:rFonts w:ascii="Times New Roman" w:hAnsi="Times New Roman"/>
          <w:sz w:val="28"/>
          <w:szCs w:val="28"/>
        </w:rPr>
        <w:t xml:space="preserve">ехники безопасности, гигиены, ресурсосбережения, правовых и этических норм, норм информационной безопасности;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владеть навыками распознавания и защиты информации, информационной безопасности личности.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127.</w:t>
      </w:r>
      <w:r>
        <w:rPr>
          <w:rFonts w:ascii="Times New Roman" w:hAnsi="Times New Roman"/>
          <w:sz w:val="28"/>
          <w:szCs w:val="28"/>
        </w:rPr>
        <w:t xml:space="preserve">8.2.4. У обучающегося будут </w:t>
      </w:r>
      <w:r>
        <w:rPr>
          <w:rFonts w:ascii="Times New Roman" w:hAnsi="Times New Roman"/>
          <w:sz w:val="28"/>
          <w:szCs w:val="28"/>
        </w:rPr>
        <w:t xml:space="preserve">сформированы умения</w:t>
      </w:r>
      <w:r>
        <w:rPr>
          <w:rFonts w:ascii="Times New Roman" w:hAnsi="Times New Roman"/>
          <w:sz w:val="28"/>
          <w:szCs w:val="28"/>
        </w:rPr>
        <w:t xml:space="preserve"> </w:t>
      </w:r>
      <w:r>
        <w:rPr>
          <w:rFonts w:ascii="Times New Roman" w:hAnsi="Times New Roman"/>
          <w:sz w:val="28"/>
          <w:szCs w:val="28"/>
        </w:rPr>
        <w:t xml:space="preserve">обще</w:t>
      </w:r>
      <w:r>
        <w:rPr>
          <w:rFonts w:ascii="Times New Roman" w:hAnsi="Times New Roman"/>
          <w:sz w:val="28"/>
          <w:szCs w:val="28"/>
        </w:rPr>
        <w:t xml:space="preserve">ния как часть коммуникативных универсальных учебных действий: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осуществлять коммуникации во всех сферах жизни;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распознавать невербальные средства общения, понимать значение социальных знаков, распознавать предпосылки конфликтных ситуаций и смягчать конфликт</w:t>
      </w:r>
      <w:r>
        <w:rPr>
          <w:rFonts w:ascii="Times New Roman" w:hAnsi="Times New Roman"/>
          <w:sz w:val="28"/>
          <w:szCs w:val="28"/>
        </w:rPr>
        <w:t xml:space="preserve">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владеть различными способами общения и взаимодействия;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аргументированно вести диалог, уметь смягчать конфликтные ситуации;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развёрнуто и логично излагать свою точку зрения с использованием языковых средств.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127.</w:t>
      </w:r>
      <w:r>
        <w:rPr>
          <w:rFonts w:ascii="Times New Roman" w:hAnsi="Times New Roman"/>
          <w:sz w:val="28"/>
          <w:szCs w:val="28"/>
        </w:rPr>
        <w:t xml:space="preserve">8.2.5. У обучающегося будут </w:t>
      </w:r>
      <w:r>
        <w:rPr>
          <w:rFonts w:ascii="Times New Roman" w:hAnsi="Times New Roman"/>
          <w:sz w:val="28"/>
          <w:szCs w:val="28"/>
        </w:rPr>
        <w:t xml:space="preserve">сформированы у</w:t>
      </w:r>
      <w:r>
        <w:rPr>
          <w:rFonts w:ascii="Times New Roman" w:hAnsi="Times New Roman"/>
          <w:sz w:val="28"/>
          <w:szCs w:val="28"/>
        </w:rPr>
        <w:t xml:space="preserve">мения</w:t>
      </w:r>
      <w:r>
        <w:rPr>
          <w:rFonts w:ascii="Times New Roman" w:hAnsi="Times New Roman"/>
          <w:sz w:val="28"/>
          <w:szCs w:val="28"/>
        </w:rPr>
        <w:t xml:space="preserve"> </w:t>
      </w:r>
      <w:r>
        <w:rPr>
          <w:rFonts w:ascii="Times New Roman" w:hAnsi="Times New Roman"/>
          <w:sz w:val="28"/>
          <w:szCs w:val="28"/>
        </w:rPr>
        <w:t xml:space="preserve">самоорганизации</w:t>
      </w:r>
      <w:r>
        <w:rPr>
          <w:rFonts w:ascii="Times New Roman" w:hAnsi="Times New Roman"/>
          <w:sz w:val="28"/>
          <w:szCs w:val="28"/>
        </w:rPr>
        <w:t xml:space="preserve"> </w:t>
      </w:r>
      <w:r>
        <w:rPr>
          <w:rFonts w:ascii="Times New Roman" w:hAnsi="Times New Roman"/>
          <w:sz w:val="28"/>
          <w:szCs w:val="28"/>
        </w:rPr>
        <w:t xml:space="preserve">как часть регулятивных универсальных учебных действий: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самос</w:t>
      </w:r>
      <w:r>
        <w:rPr>
          <w:rFonts w:ascii="Times New Roman" w:hAnsi="Times New Roman"/>
          <w:sz w:val="28"/>
          <w:szCs w:val="28"/>
        </w:rPr>
        <w:t xml:space="preserve">тоятельно составлять план решения проблемы с учётом имеющихся ресурсов, собственных возможностей и предпочтений;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давать оценку новым ситуациям;</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расширять рамки учебного предмета на основе личных предпочтений;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делать осознанный выбор, аргументировать его, б</w:t>
      </w:r>
      <w:r>
        <w:rPr>
          <w:rFonts w:ascii="Times New Roman" w:hAnsi="Times New Roman"/>
          <w:sz w:val="28"/>
          <w:szCs w:val="28"/>
        </w:rPr>
        <w:t xml:space="preserve">рать ответственность</w:t>
      </w:r>
      <w:r>
        <w:rPr>
          <w:rFonts w:ascii="Times New Roman" w:hAnsi="Times New Roman"/>
          <w:sz w:val="28"/>
          <w:szCs w:val="28"/>
        </w:rPr>
        <w:t xml:space="preserve"> </w:t>
      </w:r>
      <w:r>
        <w:rPr>
          <w:rFonts w:ascii="Times New Roman" w:hAnsi="Times New Roman"/>
          <w:sz w:val="28"/>
          <w:szCs w:val="28"/>
        </w:rPr>
        <w:t xml:space="preserve">за решение;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оценивать приобретённый опыт;</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способствовать формированию и проявлению широкой эрудиции в разных областях знаний;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постоянно повышать свой образовательный и культурный уровень;</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127.</w:t>
      </w:r>
      <w:r>
        <w:rPr>
          <w:rFonts w:ascii="Times New Roman" w:hAnsi="Times New Roman"/>
          <w:sz w:val="28"/>
          <w:szCs w:val="28"/>
        </w:rPr>
        <w:t xml:space="preserve">8.2.6. У обучающегося будут </w:t>
      </w:r>
      <w:r>
        <w:rPr>
          <w:rFonts w:ascii="Times New Roman" w:hAnsi="Times New Roman"/>
          <w:sz w:val="28"/>
          <w:szCs w:val="28"/>
        </w:rPr>
        <w:t xml:space="preserve">сформированы </w:t>
      </w:r>
      <w:r>
        <w:rPr>
          <w:rFonts w:ascii="Times New Roman" w:hAnsi="Times New Roman"/>
          <w:sz w:val="28"/>
          <w:szCs w:val="28"/>
        </w:rPr>
        <w:t xml:space="preserve">умения</w:t>
      </w:r>
      <w:r>
        <w:rPr>
          <w:rFonts w:ascii="Times New Roman" w:hAnsi="Times New Roman"/>
          <w:sz w:val="28"/>
          <w:szCs w:val="28"/>
        </w:rPr>
        <w:t xml:space="preserve"> </w:t>
      </w:r>
      <w:r>
        <w:rPr>
          <w:rFonts w:ascii="Times New Roman" w:hAnsi="Times New Roman"/>
          <w:sz w:val="28"/>
          <w:szCs w:val="28"/>
        </w:rPr>
        <w:t xml:space="preserve">самоконтроля, принятия себя и других как часть регулятивных универсальных учебных действий: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давать оценку новым ситуациям, вносить коррективы в деятельность, оценивать соответствие результатов целям;</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владеть навыками познавательной рефлексии как осо</w:t>
      </w:r>
      <w:r>
        <w:rPr>
          <w:rFonts w:ascii="Times New Roman" w:hAnsi="Times New Roman"/>
          <w:sz w:val="28"/>
          <w:szCs w:val="28"/>
        </w:rPr>
        <w:t xml:space="preserve">знанием совершаемых действий и мыслительных процессов, их результатов и оснований;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использовать приёмы рефлексии для оценки ситуации, выбора верного решения;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w:t>
      </w:r>
      <w:r>
        <w:rPr>
          <w:rFonts w:ascii="Times New Roman" w:hAnsi="Times New Roman"/>
          <w:sz w:val="28"/>
          <w:szCs w:val="28"/>
        </w:rPr>
        <w:t xml:space="preserve">ценивать</w:t>
      </w:r>
      <w:r>
        <w:rPr>
          <w:rFonts w:ascii="Times New Roman" w:hAnsi="Times New Roman"/>
          <w:sz w:val="28"/>
          <w:szCs w:val="28"/>
        </w:rPr>
        <w:t xml:space="preserve"> риски и своевременно принимать решения по их снижению;</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принимать мотивы и аргументы дру</w:t>
      </w:r>
      <w:r>
        <w:rPr>
          <w:rFonts w:ascii="Times New Roman" w:hAnsi="Times New Roman"/>
          <w:sz w:val="28"/>
          <w:szCs w:val="28"/>
        </w:rPr>
        <w:t xml:space="preserve">гих при анализе результатов деятельности;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принимать себя, понимая свои недостатки и достоинства;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принимать мотивы и аргументы других при анализе результатов деятельности;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признавать своё право и право других </w:t>
      </w:r>
      <w:r>
        <w:rPr>
          <w:rFonts w:ascii="Times New Roman" w:hAnsi="Times New Roman"/>
          <w:sz w:val="28"/>
          <w:szCs w:val="28"/>
        </w:rPr>
        <w:t xml:space="preserve">на ошибк</w:t>
      </w:r>
      <w:r>
        <w:rPr>
          <w:rFonts w:ascii="Times New Roman" w:hAnsi="Times New Roman"/>
          <w:sz w:val="28"/>
          <w:szCs w:val="28"/>
        </w:rPr>
        <w:t xml:space="preserve">у</w:t>
      </w:r>
      <w:r>
        <w:rPr>
          <w:rFonts w:ascii="Times New Roman" w:hAnsi="Times New Roman"/>
          <w:sz w:val="28"/>
          <w:szCs w:val="28"/>
        </w:rPr>
        <w:t xml:space="preserve">;</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развивать способность понимать мир с </w:t>
      </w:r>
      <w:r>
        <w:rPr>
          <w:rFonts w:ascii="Times New Roman" w:hAnsi="Times New Roman"/>
          <w:sz w:val="28"/>
          <w:szCs w:val="28"/>
        </w:rPr>
        <w:t xml:space="preserve">позиции другого человека.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127.</w:t>
      </w:r>
      <w:r>
        <w:rPr>
          <w:rFonts w:ascii="Times New Roman" w:hAnsi="Times New Roman"/>
          <w:sz w:val="28"/>
          <w:szCs w:val="28"/>
        </w:rPr>
        <w:t xml:space="preserve">8.2.7. У обучающегося будут </w:t>
      </w:r>
      <w:r>
        <w:rPr>
          <w:rFonts w:ascii="Times New Roman" w:hAnsi="Times New Roman"/>
          <w:sz w:val="28"/>
          <w:szCs w:val="28"/>
        </w:rPr>
        <w:t xml:space="preserve">сформированы умения</w:t>
      </w:r>
      <w:r>
        <w:rPr>
          <w:rFonts w:ascii="Times New Roman" w:hAnsi="Times New Roman"/>
          <w:sz w:val="28"/>
          <w:szCs w:val="28"/>
        </w:rPr>
        <w:t xml:space="preserve"> </w:t>
      </w:r>
      <w:r>
        <w:rPr>
          <w:rFonts w:ascii="Times New Roman" w:hAnsi="Times New Roman"/>
          <w:sz w:val="28"/>
          <w:szCs w:val="28"/>
        </w:rPr>
        <w:t xml:space="preserve">совместной деятельности как часть коммуникативных универсальных учебных действий: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понимать и использовать преимущества командной и индивидуальной работы;</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выбирать тематику и мето</w:t>
      </w:r>
      <w:r>
        <w:rPr>
          <w:rFonts w:ascii="Times New Roman" w:hAnsi="Times New Roman"/>
          <w:sz w:val="28"/>
          <w:szCs w:val="28"/>
        </w:rPr>
        <w:t xml:space="preserve">ды совместных действий с учётом общих интересов, и возможностей каждого члена коллектива;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w:t>
      </w:r>
      <w:r>
        <w:rPr>
          <w:rFonts w:ascii="Times New Roman" w:hAnsi="Times New Roman"/>
          <w:sz w:val="28"/>
          <w:szCs w:val="28"/>
        </w:rPr>
        <w:t xml:space="preserve">ков, обсуждать результаты совместной работы;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оценивать качество вклада своего и каждого участника команды в общий результат по разработанным критериям;</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предлагать новые проекты, оценивать идеи с позиции новизны, оригинальности, практической значимости;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w:t>
      </w:r>
      <w:r>
        <w:rPr>
          <w:rFonts w:ascii="Times New Roman" w:hAnsi="Times New Roman"/>
          <w:sz w:val="28"/>
          <w:szCs w:val="28"/>
        </w:rPr>
        <w:t xml:space="preserve">существлять позитивное стратегическое поведение в различных ситуациях; проявлять творчество и воображение, быть инициативным.</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127.</w:t>
      </w:r>
      <w:r>
        <w:rPr>
          <w:rFonts w:ascii="Times New Roman" w:hAnsi="Times New Roman"/>
          <w:sz w:val="28"/>
          <w:szCs w:val="28"/>
        </w:rPr>
        <w:t xml:space="preserve">8.3. К концу обучения в 10 классе обучающийся получит следующие предметные результаты по отдельным темам программы по физическ</w:t>
      </w:r>
      <w:r>
        <w:rPr>
          <w:rFonts w:ascii="Times New Roman" w:hAnsi="Times New Roman"/>
          <w:sz w:val="28"/>
          <w:szCs w:val="28"/>
        </w:rPr>
        <w:t xml:space="preserve">ой культуре: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127.</w:t>
      </w:r>
      <w:r>
        <w:rPr>
          <w:rFonts w:ascii="Times New Roman" w:hAnsi="Times New Roman"/>
          <w:sz w:val="28"/>
          <w:szCs w:val="28"/>
        </w:rPr>
        <w:t xml:space="preserve">8.3.1. Раздел «Знания о физической культуре»: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ориентироваться в основных статьях Федер</w:t>
      </w:r>
      <w:r>
        <w:rPr>
          <w:rFonts w:ascii="Times New Roman" w:hAnsi="Times New Roman"/>
          <w:sz w:val="28"/>
          <w:szCs w:val="28"/>
        </w:rPr>
        <w:t xml:space="preserve">ального закона «О физической культуре и спорте в Российской Федерации», руководствоваться ими</w:t>
      </w:r>
      <w:r>
        <w:rPr>
          <w:rFonts w:ascii="Times New Roman" w:hAnsi="Times New Roman"/>
          <w:sz w:val="28"/>
          <w:szCs w:val="28"/>
        </w:rPr>
        <w:t xml:space="preserve"> </w:t>
      </w:r>
      <w:r>
        <w:rPr>
          <w:rFonts w:ascii="Times New Roman" w:hAnsi="Times New Roman"/>
          <w:sz w:val="28"/>
          <w:szCs w:val="28"/>
        </w:rPr>
        <w:t xml:space="preserve">при организации активного отдыха в разнообразных формах физкультурно-оздоровительной и спортивно-массовой деятельности;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положительно оценивать связь современных </w:t>
      </w:r>
      <w:r>
        <w:rPr>
          <w:rFonts w:ascii="Times New Roman" w:hAnsi="Times New Roman"/>
          <w:sz w:val="28"/>
          <w:szCs w:val="28"/>
        </w:rPr>
        <w:t xml:space="preserve">оздоровительных систем физической культуры и здоровья человека, раскрывать их целевое назначение</w:t>
      </w:r>
      <w:r>
        <w:rPr>
          <w:rFonts w:ascii="Times New Roman" w:hAnsi="Times New Roman"/>
          <w:sz w:val="28"/>
          <w:szCs w:val="28"/>
        </w:rPr>
        <w:t xml:space="preserve"> </w:t>
      </w:r>
      <w:r>
        <w:rPr>
          <w:rFonts w:ascii="Times New Roman" w:hAnsi="Times New Roman"/>
          <w:sz w:val="28"/>
          <w:szCs w:val="28"/>
        </w:rPr>
        <w:t xml:space="preserve">и формы организации, возможность использовать для самостоятельных занятий</w:t>
      </w:r>
      <w:r>
        <w:rPr>
          <w:rFonts w:ascii="Times New Roman" w:hAnsi="Times New Roman"/>
          <w:sz w:val="28"/>
          <w:szCs w:val="28"/>
        </w:rPr>
        <w:t xml:space="preserve"> </w:t>
      </w:r>
      <w:r>
        <w:rPr>
          <w:rFonts w:ascii="Times New Roman" w:hAnsi="Times New Roman"/>
          <w:sz w:val="28"/>
          <w:szCs w:val="28"/>
        </w:rPr>
        <w:t xml:space="preserve">с учётом индивидуальных интересов и функциональных возможностей.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127.</w:t>
      </w:r>
      <w:r>
        <w:rPr>
          <w:rFonts w:ascii="Times New Roman" w:hAnsi="Times New Roman"/>
          <w:sz w:val="28"/>
          <w:szCs w:val="28"/>
        </w:rPr>
        <w:t xml:space="preserve">8.3.2. Раздел</w:t>
      </w:r>
      <w:r>
        <w:rPr>
          <w:rFonts w:ascii="Times New Roman" w:hAnsi="Times New Roman"/>
          <w:sz w:val="28"/>
          <w:szCs w:val="28"/>
        </w:rPr>
        <w:t xml:space="preserve"> «Организация самостоятельных занятий»: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контролиро</w:t>
      </w:r>
      <w:r>
        <w:rPr>
          <w:rFonts w:ascii="Times New Roman" w:hAnsi="Times New Roman"/>
          <w:sz w:val="28"/>
          <w:szCs w:val="28"/>
        </w:rPr>
        <w:t xml:space="preserve">вать показатели индивидуального здоровья и функционального состояния организма, использовать их при планировании содержания</w:t>
      </w:r>
      <w:r>
        <w:rPr>
          <w:rFonts w:ascii="Times New Roman" w:hAnsi="Times New Roman"/>
          <w:sz w:val="28"/>
          <w:szCs w:val="28"/>
        </w:rPr>
        <w:t xml:space="preserve"> </w:t>
      </w:r>
      <w:r>
        <w:rPr>
          <w:rFonts w:ascii="Times New Roman" w:hAnsi="Times New Roman"/>
          <w:sz w:val="28"/>
          <w:szCs w:val="28"/>
        </w:rPr>
        <w:t xml:space="preserve">и направленности самостоятельных занятий кондиционной тренировкой, оценке</w:t>
      </w:r>
      <w:r>
        <w:rPr>
          <w:rFonts w:ascii="Times New Roman" w:hAnsi="Times New Roman"/>
          <w:sz w:val="28"/>
          <w:szCs w:val="28"/>
        </w:rPr>
        <w:t xml:space="preserve"> </w:t>
      </w:r>
      <w:r>
        <w:rPr>
          <w:rFonts w:ascii="Times New Roman" w:hAnsi="Times New Roman"/>
          <w:sz w:val="28"/>
          <w:szCs w:val="28"/>
        </w:rPr>
        <w:t xml:space="preserve">её эффективности;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планировать системную организацию зан</w:t>
      </w:r>
      <w:r>
        <w:rPr>
          <w:rFonts w:ascii="Times New Roman" w:hAnsi="Times New Roman"/>
          <w:sz w:val="28"/>
          <w:szCs w:val="28"/>
        </w:rPr>
        <w:t xml:space="preserve">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127.</w:t>
      </w:r>
      <w:r>
        <w:rPr>
          <w:rFonts w:ascii="Times New Roman" w:hAnsi="Times New Roman"/>
          <w:sz w:val="28"/>
          <w:szCs w:val="28"/>
        </w:rPr>
        <w:t xml:space="preserve">8.3.3. Раздел «Физическое совершенствование»</w:t>
      </w:r>
      <w:r>
        <w:rPr>
          <w:rFonts w:ascii="Times New Roman" w:hAnsi="Times New Roman"/>
          <w:sz w:val="28"/>
          <w:szCs w:val="28"/>
        </w:rPr>
        <w:t xml:space="preserve">:</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выполнять комплексы упражнений из современных систем оздоровительной физической культуры, испо</w:t>
      </w:r>
      <w:r>
        <w:rPr>
          <w:rFonts w:ascii="Times New Roman" w:hAnsi="Times New Roman"/>
          <w:sz w:val="28"/>
          <w:szCs w:val="28"/>
        </w:rPr>
        <w:t xml:space="preserve">льзовать их для самостоятельных занятий с учётом индивидуальных интересов в физическом развитии и физическом совершенствовании;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выполнять упражнения общефизической подготовки, использовать</w:t>
      </w:r>
      <w:r>
        <w:rPr>
          <w:rFonts w:ascii="Times New Roman" w:hAnsi="Times New Roman"/>
          <w:sz w:val="28"/>
          <w:szCs w:val="28"/>
        </w:rPr>
        <w:t xml:space="preserve"> </w:t>
      </w:r>
      <w:r>
        <w:rPr>
          <w:rFonts w:ascii="Times New Roman" w:hAnsi="Times New Roman"/>
          <w:sz w:val="28"/>
          <w:szCs w:val="28"/>
        </w:rPr>
        <w:t xml:space="preserve">их в планировании кондиционной тренировки;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демонстрировать основны</w:t>
      </w:r>
      <w:r>
        <w:rPr>
          <w:rFonts w:ascii="Times New Roman" w:hAnsi="Times New Roman"/>
          <w:sz w:val="28"/>
          <w:szCs w:val="28"/>
        </w:rPr>
        <w:t xml:space="preserve">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демонстрировать приросты показателей в развитии основных физи</w:t>
      </w:r>
      <w:r>
        <w:rPr>
          <w:rFonts w:ascii="Times New Roman" w:hAnsi="Times New Roman"/>
          <w:sz w:val="28"/>
          <w:szCs w:val="28"/>
        </w:rPr>
        <w:t xml:space="preserve">ческих качеств, результатов в тестовых заданиях Комплекса «Готов к труду и обороне».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127.</w:t>
      </w:r>
      <w:r>
        <w:rPr>
          <w:rFonts w:ascii="Times New Roman" w:hAnsi="Times New Roman"/>
          <w:sz w:val="28"/>
          <w:szCs w:val="28"/>
        </w:rPr>
        <w:t xml:space="preserve">8.4. К концу обучения в 11 классе обучающийся получит следующие предметные результаты по отдельным темам программы по физической культуре: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127.</w:t>
      </w:r>
      <w:r>
        <w:rPr>
          <w:rFonts w:ascii="Times New Roman" w:hAnsi="Times New Roman"/>
          <w:sz w:val="28"/>
          <w:szCs w:val="28"/>
        </w:rPr>
        <w:t xml:space="preserve">8.4.1. Раздел «Знания о</w:t>
      </w:r>
      <w:r>
        <w:rPr>
          <w:rFonts w:ascii="Times New Roman" w:hAnsi="Times New Roman"/>
          <w:sz w:val="28"/>
          <w:szCs w:val="28"/>
        </w:rPr>
        <w:t xml:space="preserve"> физической культуре»: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положительно оценивать роль физической культуры в науч</w:t>
      </w:r>
      <w:r>
        <w:rPr>
          <w:rFonts w:ascii="Times New Roman" w:hAnsi="Times New Roman"/>
          <w:sz w:val="28"/>
          <w:szCs w:val="28"/>
        </w:rPr>
        <w:t xml:space="preserve">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выявлять возможные причины возникновения травм во время самостоятельных занятий физическо</w:t>
      </w:r>
      <w:r>
        <w:rPr>
          <w:rFonts w:ascii="Times New Roman" w:hAnsi="Times New Roman"/>
          <w:sz w:val="28"/>
          <w:szCs w:val="28"/>
        </w:rPr>
        <w:t xml:space="preserve">й культурой и спортом, руководствоваться правилами их предупреждения и оказания первой помощи.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127.</w:t>
      </w:r>
      <w:r>
        <w:rPr>
          <w:rFonts w:ascii="Times New Roman" w:hAnsi="Times New Roman"/>
          <w:sz w:val="28"/>
          <w:szCs w:val="28"/>
        </w:rPr>
        <w:t xml:space="preserve">8.4.2. Раздел «Организация самостоятельных занятий»:</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планировать оздоровительные мероприятия в режиме учебной и трудовой деятельности с целью профилактики у</w:t>
      </w:r>
      <w:r>
        <w:rPr>
          <w:rFonts w:ascii="Times New Roman" w:hAnsi="Times New Roman"/>
          <w:sz w:val="28"/>
          <w:szCs w:val="28"/>
        </w:rPr>
        <w:t xml:space="preserve">мственного и физического утомления, оптимизации работоспособности и функциональной активности основных психических процессов;</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организовывать и проводить сеансы релаксации, банных процедур</w:t>
      </w:r>
      <w:r>
        <w:rPr>
          <w:rFonts w:ascii="Times New Roman" w:hAnsi="Times New Roman"/>
          <w:sz w:val="28"/>
          <w:szCs w:val="28"/>
        </w:rPr>
        <w:t xml:space="preserve"> </w:t>
      </w:r>
      <w:r>
        <w:rPr>
          <w:rFonts w:ascii="Times New Roman" w:hAnsi="Times New Roman"/>
          <w:sz w:val="28"/>
          <w:szCs w:val="28"/>
        </w:rPr>
        <w:t xml:space="preserve">и самомассажа с целью восстановления организма после умственных и ф</w:t>
      </w:r>
      <w:r>
        <w:rPr>
          <w:rFonts w:ascii="Times New Roman" w:hAnsi="Times New Roman"/>
          <w:sz w:val="28"/>
          <w:szCs w:val="28"/>
        </w:rPr>
        <w:t xml:space="preserve">изических нагрузок;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w:t>
      </w:r>
      <w:r>
        <w:rPr>
          <w:rFonts w:ascii="Times New Roman" w:hAnsi="Times New Roman"/>
          <w:sz w:val="28"/>
          <w:szCs w:val="28"/>
        </w:rPr>
        <w:t xml:space="preserve"> </w:t>
      </w:r>
      <w:r>
        <w:rPr>
          <w:rFonts w:ascii="Times New Roman" w:hAnsi="Times New Roman"/>
          <w:sz w:val="28"/>
          <w:szCs w:val="28"/>
        </w:rPr>
        <w:t xml:space="preserve">их содержание и физические нагрузки исходя из индивидуальных результатов</w:t>
      </w:r>
      <w:r>
        <w:rPr>
          <w:rFonts w:ascii="Times New Roman" w:hAnsi="Times New Roman"/>
          <w:sz w:val="28"/>
          <w:szCs w:val="28"/>
        </w:rPr>
        <w:t xml:space="preserve"> </w:t>
      </w:r>
      <w:r>
        <w:rPr>
          <w:rFonts w:ascii="Times New Roman" w:hAnsi="Times New Roman"/>
          <w:sz w:val="28"/>
          <w:szCs w:val="28"/>
        </w:rPr>
        <w:t xml:space="preserve">в тестовых испыта</w:t>
      </w:r>
      <w:r>
        <w:rPr>
          <w:rFonts w:ascii="Times New Roman" w:hAnsi="Times New Roman"/>
          <w:sz w:val="28"/>
          <w:szCs w:val="28"/>
        </w:rPr>
        <w:t xml:space="preserve">ниях.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127.</w:t>
      </w:r>
      <w:r>
        <w:rPr>
          <w:rFonts w:ascii="Times New Roman" w:hAnsi="Times New Roman"/>
          <w:sz w:val="28"/>
          <w:szCs w:val="28"/>
        </w:rPr>
        <w:t xml:space="preserve">8.4.3. Раздел «Физическое совершенствование»:</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выполнять комплексы упражнений из совре</w:t>
      </w:r>
      <w:r>
        <w:rPr>
          <w:rFonts w:ascii="Times New Roman" w:hAnsi="Times New Roman"/>
          <w:sz w:val="28"/>
          <w:szCs w:val="28"/>
        </w:rPr>
        <w:t xml:space="preserve">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демонстрировать технику приёмов и защитных действий из атл</w:t>
      </w:r>
      <w:r>
        <w:rPr>
          <w:rFonts w:ascii="Times New Roman" w:hAnsi="Times New Roman"/>
          <w:sz w:val="28"/>
          <w:szCs w:val="28"/>
        </w:rPr>
        <w:t xml:space="preserve">етических единоборств, выполнять их во взаимодействии с партнёром;</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 </w:t>
      </w:r>
      <w:r>
        <w:rPr>
          <w:rFonts w:ascii="Times New Roman" w:hAnsi="Times New Roman"/>
          <w:sz w:val="28"/>
          <w:szCs w:val="28"/>
        </w:rPr>
      </w:r>
      <w:r/>
    </w:p>
    <w:p>
      <w:pPr>
        <w:pStyle w:val="1228"/>
        <w:contextualSpacing w:val="true"/>
        <w:ind w:firstLine="709"/>
        <w:jc w:val="both"/>
        <w:spacing w:lineRule="auto" w:line="360" w:after="0"/>
        <w:rPr>
          <w:rFonts w:ascii="Times New Roman" w:hAnsi="Times New Roman"/>
        </w:rPr>
      </w:pPr>
      <w:r>
        <w:rPr>
          <w:rFonts w:ascii="Times New Roman" w:hAnsi="Times New Roman"/>
          <w:sz w:val="28"/>
          <w:szCs w:val="28"/>
        </w:rPr>
        <w:t xml:space="preserve">выполнять</w:t>
      </w:r>
      <w:r>
        <w:rPr>
          <w:rFonts w:ascii="Times New Roman" w:hAnsi="Times New Roman"/>
          <w:sz w:val="28"/>
          <w:szCs w:val="28"/>
        </w:rPr>
        <w:t xml:space="preserve">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r>
        <w:rPr>
          <w:rFonts w:ascii="Times New Roman" w:hAnsi="Times New Roman"/>
          <w:sz w:val="28"/>
          <w:szCs w:val="28"/>
        </w:rPr>
      </w:r>
      <w:r/>
    </w:p>
    <w:p>
      <w:pPr>
        <w:pStyle w:val="1230"/>
        <w:ind w:firstLine="708"/>
        <w:jc w:val="both"/>
        <w:spacing w:lineRule="auto" w:line="360" w:before="0"/>
        <w:pBdr>
          <w:bottom w:val="none" w:color="000000" w:sz="0" w:space="0"/>
        </w:pBdr>
      </w:pPr>
      <w:r>
        <w:rPr>
          <w:rFonts w:eastAsia="SchoolBookSanPin"/>
          <w:b w:val="false"/>
          <w:sz w:val="28"/>
          <w:szCs w:val="28"/>
        </w:rPr>
        <w:t xml:space="preserve">рабочая программа по учебному предмету «</w:t>
      </w:r>
      <w:r>
        <w:rPr>
          <w:rFonts w:eastAsia="SchoolBookSanPin"/>
          <w:b w:val="false"/>
          <w:position w:val="1"/>
          <w:sz w:val="28"/>
          <w:szCs w:val="28"/>
        </w:rPr>
        <w:t xml:space="preserve">Основы безопасности жизнедеятельности</w:t>
      </w:r>
      <w:r>
        <w:rPr>
          <w:rFonts w:eastAsia="SchoolBookSanPin"/>
          <w:b w:val="false"/>
          <w:sz w:val="28"/>
          <w:szCs w:val="28"/>
        </w:rPr>
        <w:t xml:space="preserve">»</w:t>
      </w:r>
      <w:r>
        <w:rPr>
          <w:rFonts w:eastAsia="SchoolBookSanPin"/>
          <w:b w:val="false"/>
          <w:sz w:val="28"/>
          <w:szCs w:val="28"/>
        </w:rPr>
        <w:t xml:space="preserve"> (</w:t>
      </w:r>
      <w:r>
        <w:rPr>
          <w:rFonts w:eastAsia="SchoolBookSanPin"/>
          <w:b w:val="false"/>
          <w:sz w:val="28"/>
          <w:szCs w:val="28"/>
        </w:rPr>
        <w:t xml:space="preserve">базовый уровень)</w:t>
      </w:r>
      <w:r>
        <w:rPr>
          <w:rFonts w:eastAsia="SchoolBookSanPin"/>
          <w:b w:val="false"/>
          <w:sz w:val="28"/>
          <w:szCs w:val="28"/>
        </w:rPr>
        <w:t xml:space="preserve">.</w:t>
      </w:r>
      <w:r>
        <w:rPr>
          <w:b w:val="false"/>
          <w:sz w:val="28"/>
          <w:szCs w:val="28"/>
        </w:rPr>
        <w:t xml:space="preserve"> </w:t>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128.</w:t>
      </w:r>
      <w:r>
        <w:rPr>
          <w:rFonts w:ascii="Times New Roman" w:hAnsi="Times New Roman" w:eastAsia="SchoolBookSanPin"/>
          <w:sz w:val="28"/>
          <w:szCs w:val="28"/>
        </w:rPr>
        <w:t xml:space="preserve">1. Федеральная рабочая программа по учебному предмету «</w:t>
      </w:r>
      <w:r>
        <w:rPr>
          <w:rFonts w:ascii="Times New Roman" w:hAnsi="Times New Roman" w:eastAsia="SchoolBookSanPin"/>
          <w:position w:val="1"/>
          <w:sz w:val="28"/>
          <w:szCs w:val="28"/>
        </w:rPr>
        <w:t xml:space="preserve">Основы безопасности жизнедеятельности</w:t>
      </w:r>
      <w:r>
        <w:rPr>
          <w:rFonts w:ascii="Times New Roman" w:hAnsi="Times New Roman" w:eastAsia="SchoolBookSanPin"/>
          <w:sz w:val="28"/>
          <w:szCs w:val="28"/>
        </w:rPr>
        <w:t xml:space="preserve">» (предметная область «Физическая культура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основы безопасности жизнедеятельности») (далее соответственно – программа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по </w:t>
      </w:r>
      <w:r>
        <w:rPr>
          <w:rFonts w:ascii="Times New Roman" w:hAnsi="Times New Roman" w:eastAsia="SchoolBookSanPin"/>
          <w:sz w:val="28"/>
          <w:szCs w:val="28"/>
        </w:rPr>
        <w:t xml:space="preserve">ОБЖ, ОБЖ) включае</w:t>
      </w:r>
      <w:r>
        <w:rPr>
          <w:rFonts w:ascii="Times New Roman" w:hAnsi="Times New Roman" w:eastAsia="SchoolBookSanPin"/>
          <w:sz w:val="28"/>
          <w:szCs w:val="28"/>
        </w:rPr>
        <w:t xml:space="preserve">т пояснительную записку, содержание обучения, планируемые результаты освоения программы ОБЖ.</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OfficinaSansBoldITC"/>
        </w:rPr>
      </w:pPr>
      <w:r>
        <w:rPr>
          <w:rFonts w:ascii="Times New Roman" w:hAnsi="Times New Roman" w:eastAsia="SchoolBookSanPin"/>
          <w:sz w:val="28"/>
          <w:szCs w:val="28"/>
        </w:rPr>
        <w:t xml:space="preserve">128.</w:t>
      </w:r>
      <w:r>
        <w:rPr>
          <w:rFonts w:ascii="Times New Roman" w:hAnsi="Times New Roman" w:eastAsia="SchoolBookSanPin"/>
          <w:sz w:val="28"/>
          <w:szCs w:val="28"/>
        </w:rPr>
        <w:t xml:space="preserve">2. </w:t>
      </w:r>
      <w:r>
        <w:rPr>
          <w:rFonts w:ascii="Times New Roman" w:hAnsi="Times New Roman" w:eastAsia="OfficinaSansBoldITC"/>
          <w:sz w:val="28"/>
          <w:szCs w:val="28"/>
        </w:rPr>
        <w:t xml:space="preserve">Пояснительная записка.</w:t>
      </w:r>
      <w:r>
        <w:rPr>
          <w:rFonts w:ascii="Times New Roman" w:hAnsi="Times New Roman" w:eastAsia="OfficinaSansBoldITC"/>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128.</w:t>
      </w:r>
      <w:r>
        <w:rPr>
          <w:rFonts w:ascii="Times New Roman" w:hAnsi="Times New Roman" w:eastAsia="SchoolBookSanPin"/>
          <w:sz w:val="28"/>
          <w:szCs w:val="28"/>
        </w:rPr>
        <w:t xml:space="preserve">2.1. Программа </w:t>
      </w:r>
      <w:r>
        <w:rPr>
          <w:rFonts w:ascii="Times New Roman" w:hAnsi="Times New Roman" w:eastAsia="SchoolBookSanPin"/>
          <w:sz w:val="28"/>
          <w:szCs w:val="28"/>
        </w:rPr>
        <w:t xml:space="preserve">по </w:t>
      </w:r>
      <w:r>
        <w:rPr>
          <w:rFonts w:ascii="Times New Roman" w:hAnsi="Times New Roman" w:eastAsia="SchoolBookSanPin"/>
          <w:sz w:val="28"/>
          <w:szCs w:val="28"/>
        </w:rPr>
        <w:t xml:space="preserve">ОБЖ </w:t>
      </w:r>
      <w:r>
        <w:rPr>
          <w:rFonts w:ascii="Times New Roman" w:hAnsi="Times New Roman" w:eastAsia="SchoolBookSanPin"/>
          <w:sz w:val="28"/>
          <w:szCs w:val="28"/>
        </w:rPr>
        <w:t xml:space="preserve">разработана на основе </w:t>
      </w:r>
      <w:r>
        <w:rPr>
          <w:rFonts w:ascii="Times New Roman" w:hAnsi="Times New Roman"/>
          <w:sz w:val="28"/>
          <w:szCs w:val="28"/>
        </w:rPr>
        <w:t xml:space="preserve">требований к результатам освоения основной образовательной программы среднего общего </w:t>
      </w:r>
      <w:r>
        <w:rPr>
          <w:rFonts w:ascii="Times New Roman" w:hAnsi="Times New Roman"/>
          <w:sz w:val="28"/>
          <w:szCs w:val="28"/>
        </w:rPr>
        <w:t xml:space="preserve">образования, представленных в ФГОС СОО</w:t>
      </w:r>
      <w:r>
        <w:rPr>
          <w:rFonts w:ascii="Times New Roman" w:hAnsi="Times New Roman" w:eastAsia="SchoolBookSanPin"/>
          <w:sz w:val="28"/>
          <w:szCs w:val="28"/>
        </w:rPr>
        <w:t xml:space="preserve">, федеральной </w:t>
      </w:r>
      <w:r>
        <w:rPr>
          <w:rFonts w:ascii="Times New Roman" w:hAnsi="Times New Roman" w:eastAsia="SchoolBookSanPin"/>
          <w:sz w:val="28"/>
          <w:szCs w:val="28"/>
        </w:rPr>
        <w:t xml:space="preserve">рабочей </w:t>
      </w:r>
      <w:r>
        <w:rPr>
          <w:rFonts w:ascii="Times New Roman" w:hAnsi="Times New Roman" w:eastAsia="SchoolBookSanPin"/>
          <w:sz w:val="28"/>
          <w:szCs w:val="28"/>
        </w:rPr>
        <w:t xml:space="preserve">программы воспитания, Концепции преподавания учебного предмета «Основы безопасности жизнедеятельности» и предусматривает непосредственное применение</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при реализации ООП </w:t>
      </w:r>
      <w:r>
        <w:rPr>
          <w:rFonts w:ascii="Times New Roman" w:hAnsi="Times New Roman" w:eastAsia="SchoolBookSanPin"/>
          <w:sz w:val="28"/>
          <w:szCs w:val="28"/>
        </w:rPr>
        <w:t xml:space="preserve">С</w:t>
      </w:r>
      <w:r>
        <w:rPr>
          <w:rFonts w:ascii="Times New Roman" w:hAnsi="Times New Roman" w:eastAsia="SchoolBookSanPin"/>
          <w:sz w:val="28"/>
          <w:szCs w:val="28"/>
        </w:rPr>
        <w:t xml:space="preserve">ОО. </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128.</w:t>
      </w:r>
      <w:r>
        <w:rPr>
          <w:rFonts w:ascii="Times New Roman" w:hAnsi="Times New Roman" w:eastAsia="SchoolBookSanPin"/>
          <w:sz w:val="28"/>
          <w:szCs w:val="28"/>
        </w:rPr>
        <w:t xml:space="preserve">2.2. Программа </w:t>
      </w:r>
      <w:r>
        <w:rPr>
          <w:rFonts w:ascii="Times New Roman" w:hAnsi="Times New Roman" w:eastAsia="SchoolBookSanPin"/>
          <w:sz w:val="28"/>
          <w:szCs w:val="28"/>
        </w:rPr>
        <w:t xml:space="preserve">по</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ОБЖ </w:t>
      </w:r>
      <w:r>
        <w:rPr>
          <w:rFonts w:ascii="Times New Roman" w:hAnsi="Times New Roman" w:eastAsia="SchoolBookSanPin"/>
          <w:sz w:val="28"/>
          <w:szCs w:val="28"/>
        </w:rPr>
        <w:t xml:space="preserve">позволит учителю построить </w:t>
      </w:r>
      <w:r>
        <w:rPr>
          <w:rFonts w:ascii="Times New Roman" w:hAnsi="Times New Roman" w:eastAsia="SchoolBookSanPin"/>
          <w:sz w:val="28"/>
          <w:szCs w:val="28"/>
        </w:rPr>
        <w:t xml:space="preserve">освоение содержания </w:t>
      </w:r>
      <w:r>
        <w:rPr>
          <w:rFonts w:ascii="Times New Roman" w:hAnsi="Times New Roman" w:eastAsia="SchoolBookSanPin"/>
          <w:sz w:val="28"/>
          <w:szCs w:val="28"/>
        </w:rPr>
        <w:t xml:space="preserve">в логике последовательного нарастания факторов</w:t>
      </w:r>
      <w:r>
        <w:rPr>
          <w:rFonts w:ascii="Times New Roman" w:hAnsi="Times New Roman" w:eastAsia="SchoolBookSanPin"/>
          <w:sz w:val="28"/>
          <w:szCs w:val="28"/>
        </w:rPr>
        <w:t xml:space="preserve"> опасности от опасной ситуации </w:t>
      </w:r>
      <w:r>
        <w:rPr>
          <w:rFonts w:ascii="Times New Roman" w:hAnsi="Times New Roman" w:eastAsia="SchoolBookSanPin"/>
          <w:sz w:val="28"/>
          <w:szCs w:val="28"/>
        </w:rPr>
        <w:t xml:space="preserve">до чрезвычайной ситуации и разумного взаимодействия человека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 окружающей средой, учесть преемственность пр</w:t>
      </w:r>
      <w:r>
        <w:rPr>
          <w:rFonts w:ascii="Times New Roman" w:hAnsi="Times New Roman" w:eastAsia="SchoolBookSanPin"/>
          <w:sz w:val="28"/>
          <w:szCs w:val="28"/>
        </w:rPr>
        <w:t xml:space="preserve">иобретения обучающи</w:t>
      </w:r>
      <w:r>
        <w:rPr>
          <w:rFonts w:ascii="Times New Roman" w:hAnsi="Times New Roman" w:eastAsia="SchoolBookSanPin"/>
          <w:sz w:val="28"/>
          <w:szCs w:val="28"/>
        </w:rPr>
        <w:t xml:space="preserve">мися знаний </w:t>
      </w:r>
      <w:r>
        <w:rPr>
          <w:rFonts w:ascii="Times New Roman" w:hAnsi="Times New Roman" w:eastAsia="SchoolBookSanPin"/>
          <w:sz w:val="28"/>
          <w:szCs w:val="28"/>
        </w:rPr>
        <w:t xml:space="preserve">и формирования у них умений и навыков в области безопасности жизнедеятельности.</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position w:val="1"/>
          <w:sz w:val="28"/>
          <w:szCs w:val="28"/>
        </w:rPr>
        <w:t xml:space="preserve">Программа </w:t>
      </w:r>
      <w:r>
        <w:rPr>
          <w:rFonts w:ascii="Times New Roman" w:hAnsi="Times New Roman" w:eastAsia="SchoolBookSanPin"/>
          <w:position w:val="1"/>
          <w:sz w:val="28"/>
          <w:szCs w:val="28"/>
        </w:rPr>
        <w:t xml:space="preserve">по </w:t>
      </w:r>
      <w:r>
        <w:rPr>
          <w:rFonts w:ascii="Times New Roman" w:hAnsi="Times New Roman" w:eastAsia="SchoolBookSanPin"/>
          <w:position w:val="1"/>
          <w:sz w:val="28"/>
          <w:szCs w:val="28"/>
        </w:rPr>
        <w:t xml:space="preserve">ОБЖ в методическом плане обеспечивает реализацию практико-ориентированного подхода в преподавании ОБЖ, системность</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и непрерывность приобретения обучаю</w:t>
      </w:r>
      <w:r>
        <w:rPr>
          <w:rFonts w:ascii="Times New Roman" w:hAnsi="Times New Roman" w:eastAsia="SchoolBookSanPin"/>
          <w:position w:val="1"/>
          <w:sz w:val="28"/>
          <w:szCs w:val="28"/>
        </w:rPr>
        <w:t xml:space="preserve">щимися знаний и формирования у них навыков в области безопасности жизнедеятельности при переходе с уровня основного общего образования; помогает педагогу продолжить</w:t>
      </w:r>
      <w:r>
        <w:rPr>
          <w:rFonts w:ascii="Times New Roman" w:hAnsi="Times New Roman" w:eastAsia="SchoolBookSanPin"/>
          <w:position w:val="1"/>
          <w:sz w:val="28"/>
          <w:szCs w:val="28"/>
        </w:rPr>
        <w:t xml:space="preserve"> освоение содержания материала </w:t>
      </w:r>
      <w:r>
        <w:rPr>
          <w:rFonts w:ascii="Times New Roman" w:hAnsi="Times New Roman" w:eastAsia="SchoolBookSanPin"/>
          <w:position w:val="1"/>
          <w:sz w:val="28"/>
          <w:szCs w:val="28"/>
        </w:rPr>
        <w:t xml:space="preserve">в логике последовательного нарастания факторов опасности: опа</w:t>
      </w:r>
      <w:r>
        <w:rPr>
          <w:rFonts w:ascii="Times New Roman" w:hAnsi="Times New Roman" w:eastAsia="SchoolBookSanPin"/>
          <w:position w:val="1"/>
          <w:sz w:val="28"/>
          <w:szCs w:val="28"/>
        </w:rPr>
        <w:t xml:space="preserve">сная ситуация, экстремальная ситуация, чрезвычайная ситуация и разумного построения модели индивидуального и группового безопасного поведен</w:t>
      </w:r>
      <w:r>
        <w:rPr>
          <w:rFonts w:ascii="Times New Roman" w:hAnsi="Times New Roman" w:eastAsia="SchoolBookSanPin"/>
          <w:position w:val="1"/>
          <w:sz w:val="28"/>
          <w:szCs w:val="28"/>
        </w:rPr>
        <w:t xml:space="preserve">ия в повседневной жизни </w:t>
      </w:r>
      <w:r>
        <w:rPr>
          <w:rFonts w:ascii="Times New Roman" w:hAnsi="Times New Roman" w:eastAsia="SchoolBookSanPin"/>
          <w:position w:val="1"/>
          <w:sz w:val="28"/>
          <w:szCs w:val="28"/>
        </w:rPr>
        <w:t xml:space="preserve">с учётом актуальных вызовов и угроз в прир</w:t>
      </w:r>
      <w:r>
        <w:rPr>
          <w:rFonts w:ascii="Times New Roman" w:hAnsi="Times New Roman" w:eastAsia="SchoolBookSanPin"/>
          <w:position w:val="1"/>
          <w:sz w:val="28"/>
          <w:szCs w:val="28"/>
        </w:rPr>
        <w:t xml:space="preserve">одной, техногенной, социальной </w:t>
      </w:r>
      <w:r>
        <w:rPr>
          <w:rFonts w:ascii="Times New Roman" w:hAnsi="Times New Roman" w:eastAsia="SchoolBookSanPin"/>
          <w:position w:val="1"/>
          <w:sz w:val="28"/>
          <w:szCs w:val="28"/>
        </w:rPr>
        <w:t xml:space="preserve">и информационной сфе</w:t>
      </w:r>
      <w:r>
        <w:rPr>
          <w:rFonts w:ascii="Times New Roman" w:hAnsi="Times New Roman" w:eastAsia="SchoolBookSanPin"/>
          <w:position w:val="1"/>
          <w:sz w:val="28"/>
          <w:szCs w:val="28"/>
        </w:rPr>
        <w:t xml:space="preserve">рах.</w:t>
      </w:r>
      <w:r>
        <w:rPr>
          <w:rFonts w:ascii="Times New Roman" w:hAnsi="Times New Roman" w:eastAsia="SchoolBookSanPin"/>
          <w:position w:val="1"/>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128.</w:t>
      </w:r>
      <w:r>
        <w:rPr>
          <w:rFonts w:ascii="Times New Roman" w:hAnsi="Times New Roman" w:eastAsia="SchoolBookSanPin"/>
          <w:sz w:val="28"/>
          <w:szCs w:val="28"/>
        </w:rPr>
        <w:t xml:space="preserve">2.3. Программа </w:t>
      </w:r>
      <w:r>
        <w:rPr>
          <w:rFonts w:ascii="Times New Roman" w:hAnsi="Times New Roman" w:eastAsia="SchoolBookSanPin"/>
          <w:sz w:val="28"/>
          <w:szCs w:val="28"/>
        </w:rPr>
        <w:t xml:space="preserve">по </w:t>
      </w:r>
      <w:r>
        <w:rPr>
          <w:rFonts w:ascii="Times New Roman" w:hAnsi="Times New Roman" w:eastAsia="SchoolBookSanPin"/>
          <w:sz w:val="28"/>
          <w:szCs w:val="28"/>
        </w:rPr>
        <w:t xml:space="preserve">ОБЖ </w:t>
      </w:r>
      <w:r>
        <w:rPr>
          <w:rFonts w:ascii="Times New Roman" w:hAnsi="Times New Roman" w:eastAsia="SchoolBookSanPin"/>
          <w:position w:val="1"/>
          <w:sz w:val="28"/>
          <w:szCs w:val="28"/>
        </w:rPr>
        <w:t xml:space="preserve">обеспечивает:</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position w:val="1"/>
          <w:sz w:val="28"/>
          <w:szCs w:val="28"/>
        </w:rPr>
        <w:t xml:space="preserve">формирование личности выпускника с высоким уровнем культуры</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и мотивации ведения безопасного, здорового и экологически целесообразного образа жизни;</w:t>
      </w:r>
      <w:r>
        <w:rPr>
          <w:rFonts w:ascii="Times New Roman" w:hAnsi="Times New Roman" w:eastAsia="SchoolBookSanPin"/>
          <w:position w:val="1"/>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position w:val="1"/>
          <w:sz w:val="28"/>
          <w:szCs w:val="28"/>
        </w:rPr>
        <w:t xml:space="preserve">достижение выпускниками базового уровня культуры безопасности </w:t>
      </w:r>
      <w:r>
        <w:rPr>
          <w:rFonts w:ascii="Times New Roman" w:hAnsi="Times New Roman" w:eastAsia="SchoolBookSanPin"/>
          <w:position w:val="1"/>
          <w:sz w:val="28"/>
          <w:szCs w:val="28"/>
        </w:rPr>
        <w:t xml:space="preserve">жизнедеятельности, соответствующего интересам обучающихся и потребностям общества в формировании полноценной личности безопасного типа;</w:t>
      </w:r>
      <w:r>
        <w:rPr>
          <w:rFonts w:ascii="Times New Roman" w:hAnsi="Times New Roman" w:eastAsia="SchoolBookSanPin"/>
          <w:position w:val="1"/>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position w:val="1"/>
          <w:sz w:val="28"/>
          <w:szCs w:val="28"/>
        </w:rPr>
        <w:t xml:space="preserve">взаимосвязь личностных, метапредметных и предметных результатов освоения учебного предмета ОБЖ на уровнях основного обще</w:t>
      </w:r>
      <w:r>
        <w:rPr>
          <w:rFonts w:ascii="Times New Roman" w:hAnsi="Times New Roman" w:eastAsia="SchoolBookSanPin"/>
          <w:position w:val="1"/>
          <w:sz w:val="28"/>
          <w:szCs w:val="28"/>
        </w:rPr>
        <w:t xml:space="preserve">го и среднего общего образования;</w:t>
      </w:r>
      <w:r>
        <w:rPr>
          <w:rFonts w:ascii="Times New Roman" w:hAnsi="Times New Roman" w:eastAsia="SchoolBookSanPin"/>
          <w:position w:val="1"/>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position w:val="1"/>
          <w:sz w:val="28"/>
          <w:szCs w:val="28"/>
        </w:rPr>
        <w:t xml:space="preserve">подготовку выпускников к решению актуальных практических задач безопасности жизнедеятельности в повседневной жизни.</w:t>
      </w:r>
      <w:r>
        <w:rPr>
          <w:rFonts w:ascii="Times New Roman" w:hAnsi="Times New Roman" w:eastAsia="SchoolBookSanPin"/>
          <w:position w:val="1"/>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128.</w:t>
      </w:r>
      <w:r>
        <w:rPr>
          <w:rFonts w:ascii="Times New Roman" w:hAnsi="Times New Roman" w:eastAsia="SchoolBookSanPin"/>
          <w:sz w:val="28"/>
          <w:szCs w:val="28"/>
        </w:rPr>
        <w:t xml:space="preserve">2.4. </w:t>
      </w:r>
      <w:r>
        <w:rPr>
          <w:rFonts w:ascii="Times New Roman" w:hAnsi="Times New Roman" w:eastAsia="SchoolBookSanPin"/>
          <w:sz w:val="28"/>
          <w:szCs w:val="28"/>
        </w:rPr>
        <w:t xml:space="preserve">В </w:t>
      </w:r>
      <w:r>
        <w:rPr>
          <w:rFonts w:ascii="Times New Roman" w:hAnsi="Times New Roman" w:eastAsia="SchoolBookSanPin"/>
          <w:sz w:val="28"/>
          <w:szCs w:val="28"/>
        </w:rPr>
        <w:t xml:space="preserve">п</w:t>
      </w:r>
      <w:r>
        <w:rPr>
          <w:rFonts w:ascii="Times New Roman" w:hAnsi="Times New Roman" w:eastAsia="SchoolBookSanPin"/>
          <w:sz w:val="28"/>
          <w:szCs w:val="28"/>
        </w:rPr>
        <w:t xml:space="preserve">рограмме </w:t>
      </w:r>
      <w:r>
        <w:rPr>
          <w:rFonts w:ascii="Times New Roman" w:hAnsi="Times New Roman" w:eastAsia="SchoolBookSanPin"/>
          <w:sz w:val="28"/>
          <w:szCs w:val="28"/>
        </w:rPr>
        <w:t xml:space="preserve">по </w:t>
      </w:r>
      <w:r>
        <w:rPr>
          <w:rFonts w:ascii="Times New Roman" w:hAnsi="Times New Roman" w:eastAsia="SchoolBookSanPin"/>
          <w:sz w:val="28"/>
          <w:szCs w:val="28"/>
        </w:rPr>
        <w:t xml:space="preserve">ОБЖ содержание учебного предмета ОБЖ </w:t>
      </w:r>
      <w:r>
        <w:rPr>
          <w:rFonts w:ascii="Times New Roman" w:hAnsi="Times New Roman" w:eastAsia="SchoolBookSanPin"/>
          <w:position w:val="1"/>
          <w:sz w:val="28"/>
          <w:szCs w:val="28"/>
        </w:rPr>
        <w:t xml:space="preserve">структурно представлено двумя вариантами реал</w:t>
      </w:r>
      <w:r>
        <w:rPr>
          <w:rFonts w:ascii="Times New Roman" w:hAnsi="Times New Roman" w:eastAsia="SchoolBookSanPin"/>
          <w:position w:val="1"/>
          <w:sz w:val="28"/>
          <w:szCs w:val="28"/>
        </w:rPr>
        <w:t xml:space="preserve">изации содержания, состоящими</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из отдельных модулей (тематических линий), обеспечивающих системность</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и непрерывность изучения предмета на уровнях основного общего</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и среднего общего образования.</w:t>
      </w:r>
      <w:r>
        <w:rPr>
          <w:rFonts w:ascii="Times New Roman" w:hAnsi="Times New Roman" w:eastAsia="SchoolBookSanPin"/>
          <w:position w:val="1"/>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128.</w:t>
      </w:r>
      <w:r>
        <w:rPr>
          <w:rFonts w:ascii="Times New Roman" w:hAnsi="Times New Roman" w:eastAsia="SchoolBookSanPin"/>
          <w:sz w:val="28"/>
          <w:szCs w:val="28"/>
        </w:rPr>
        <w:t xml:space="preserve">2.4.1. </w:t>
      </w:r>
      <w:r>
        <w:rPr>
          <w:rFonts w:ascii="Times New Roman" w:hAnsi="Times New Roman" w:eastAsia="SchoolBookSanPin"/>
          <w:position w:val="1"/>
          <w:sz w:val="28"/>
          <w:szCs w:val="28"/>
        </w:rPr>
        <w:t xml:space="preserve">Вариант 1.</w:t>
      </w:r>
      <w:r>
        <w:rPr>
          <w:rFonts w:ascii="Times New Roman" w:hAnsi="Times New Roman" w:eastAsia="SchoolBookSanPin"/>
          <w:position w:val="1"/>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position w:val="1"/>
          <w:sz w:val="28"/>
          <w:szCs w:val="28"/>
        </w:rPr>
        <w:t xml:space="preserve">Модуль № 1. «</w:t>
      </w:r>
      <w:r>
        <w:rPr>
          <w:rFonts w:ascii="Times New Roman" w:hAnsi="Times New Roman" w:eastAsia="SchoolBookSanPin"/>
          <w:position w:val="1"/>
          <w:sz w:val="28"/>
          <w:szCs w:val="28"/>
        </w:rPr>
        <w:t xml:space="preserve">Основы комплексной безопас</w:t>
      </w:r>
      <w:r>
        <w:rPr>
          <w:rFonts w:ascii="Times New Roman" w:hAnsi="Times New Roman" w:eastAsia="SchoolBookSanPin"/>
          <w:position w:val="1"/>
          <w:sz w:val="28"/>
          <w:szCs w:val="28"/>
        </w:rPr>
        <w:t xml:space="preserve">ности</w:t>
      </w:r>
      <w:r>
        <w:rPr>
          <w:rFonts w:ascii="Times New Roman" w:hAnsi="Times New Roman" w:eastAsia="SchoolBookSanPin"/>
          <w:position w:val="1"/>
          <w:sz w:val="28"/>
          <w:szCs w:val="28"/>
        </w:rPr>
        <w:t xml:space="preserve">»</w:t>
      </w:r>
      <w:r>
        <w:rPr>
          <w:rFonts w:ascii="Times New Roman" w:hAnsi="Times New Roman" w:eastAsia="SchoolBookSanPin"/>
          <w:position w:val="1"/>
          <w:sz w:val="28"/>
          <w:szCs w:val="28"/>
        </w:rPr>
        <w:t xml:space="preserve">.</w:t>
      </w:r>
      <w:r>
        <w:rPr>
          <w:rFonts w:ascii="Times New Roman" w:hAnsi="Times New Roman" w:eastAsia="SchoolBookSanPin"/>
          <w:position w:val="1"/>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position w:val="1"/>
          <w:sz w:val="28"/>
          <w:szCs w:val="28"/>
        </w:rPr>
        <w:t xml:space="preserve">Модуль № 2. «Основы обороны государства». </w:t>
      </w:r>
      <w:r>
        <w:rPr>
          <w:rFonts w:ascii="Times New Roman" w:hAnsi="Times New Roman" w:eastAsia="SchoolBookSanPin"/>
          <w:position w:val="1"/>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position w:val="1"/>
          <w:sz w:val="28"/>
          <w:szCs w:val="28"/>
        </w:rPr>
        <w:t xml:space="preserve">Модуль № 3. </w:t>
      </w:r>
      <w:r>
        <w:rPr>
          <w:rFonts w:ascii="Times New Roman" w:hAnsi="Times New Roman" w:eastAsia="SchoolBookSanPin"/>
          <w:position w:val="1"/>
          <w:sz w:val="28"/>
          <w:szCs w:val="28"/>
        </w:rPr>
        <w:t xml:space="preserve">«</w:t>
      </w:r>
      <w:r>
        <w:rPr>
          <w:rFonts w:ascii="Times New Roman" w:hAnsi="Times New Roman" w:eastAsia="SchoolBookSanPin"/>
          <w:position w:val="1"/>
          <w:sz w:val="28"/>
          <w:szCs w:val="28"/>
        </w:rPr>
        <w:t xml:space="preserve">Военно-профессиональная деятельность</w:t>
      </w:r>
      <w:r>
        <w:rPr>
          <w:rFonts w:ascii="Times New Roman" w:hAnsi="Times New Roman" w:eastAsia="SchoolBookSanPin"/>
          <w:position w:val="1"/>
          <w:sz w:val="28"/>
          <w:szCs w:val="28"/>
        </w:rPr>
        <w:t xml:space="preserve">»</w:t>
      </w:r>
      <w:r>
        <w:rPr>
          <w:rFonts w:ascii="Times New Roman" w:hAnsi="Times New Roman" w:eastAsia="SchoolBookSanPin"/>
          <w:position w:val="1"/>
          <w:sz w:val="28"/>
          <w:szCs w:val="28"/>
        </w:rPr>
        <w:t xml:space="preserve">.</w:t>
      </w:r>
      <w:r>
        <w:rPr>
          <w:rFonts w:ascii="Times New Roman" w:hAnsi="Times New Roman" w:eastAsia="SchoolBookSanPin"/>
          <w:position w:val="1"/>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position w:val="1"/>
          <w:sz w:val="28"/>
          <w:szCs w:val="28"/>
        </w:rPr>
        <w:t xml:space="preserve">Модуль</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 4. «</w:t>
      </w:r>
      <w:r>
        <w:rPr>
          <w:rFonts w:ascii="Times New Roman" w:hAnsi="Times New Roman" w:eastAsia="SchoolBookSanPin"/>
          <w:position w:val="1"/>
          <w:sz w:val="28"/>
          <w:szCs w:val="28"/>
        </w:rPr>
        <w:t xml:space="preserve">Защита населения Российской Федерации от опасных</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и чрезвычайных ситуаций</w:t>
      </w:r>
      <w:r>
        <w:rPr>
          <w:rFonts w:ascii="Times New Roman" w:hAnsi="Times New Roman" w:eastAsia="SchoolBookSanPin"/>
          <w:position w:val="1"/>
          <w:sz w:val="28"/>
          <w:szCs w:val="28"/>
        </w:rPr>
        <w:t xml:space="preserve">»</w:t>
      </w:r>
      <w:r>
        <w:rPr>
          <w:rFonts w:ascii="Times New Roman" w:hAnsi="Times New Roman" w:eastAsia="SchoolBookSanPin"/>
          <w:position w:val="1"/>
          <w:sz w:val="28"/>
          <w:szCs w:val="28"/>
        </w:rPr>
        <w:t xml:space="preserve">.</w:t>
      </w:r>
      <w:r>
        <w:rPr>
          <w:rFonts w:ascii="Times New Roman" w:hAnsi="Times New Roman" w:eastAsia="SchoolBookSanPin"/>
          <w:position w:val="1"/>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position w:val="1"/>
          <w:sz w:val="28"/>
          <w:szCs w:val="28"/>
        </w:rPr>
        <w:t xml:space="preserve">Модуль</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5.</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Безопасность в природной среде и экологическая безо</w:t>
      </w:r>
      <w:r>
        <w:rPr>
          <w:rFonts w:ascii="Times New Roman" w:hAnsi="Times New Roman" w:eastAsia="SchoolBookSanPin"/>
          <w:position w:val="1"/>
          <w:sz w:val="28"/>
          <w:szCs w:val="28"/>
        </w:rPr>
        <w:t xml:space="preserve">пасность</w:t>
      </w:r>
      <w:r>
        <w:rPr>
          <w:rFonts w:ascii="Times New Roman" w:hAnsi="Times New Roman" w:eastAsia="SchoolBookSanPin"/>
          <w:position w:val="1"/>
          <w:sz w:val="28"/>
          <w:szCs w:val="28"/>
        </w:rPr>
        <w:t xml:space="preserve">»</w:t>
      </w:r>
      <w:r>
        <w:rPr>
          <w:rFonts w:ascii="Times New Roman" w:hAnsi="Times New Roman" w:eastAsia="SchoolBookSanPin"/>
          <w:position w:val="1"/>
          <w:sz w:val="28"/>
          <w:szCs w:val="28"/>
        </w:rPr>
        <w:t xml:space="preserve">.</w:t>
      </w:r>
      <w:r>
        <w:rPr>
          <w:rFonts w:ascii="Times New Roman" w:hAnsi="Times New Roman" w:eastAsia="SchoolBookSanPin"/>
          <w:position w:val="1"/>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position w:val="1"/>
          <w:sz w:val="28"/>
          <w:szCs w:val="28"/>
        </w:rPr>
        <w:t xml:space="preserve">Модуль № 6.</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«Основы противодействия экстремизму и терроризму».</w:t>
      </w:r>
      <w:r>
        <w:rPr>
          <w:rFonts w:ascii="Times New Roman" w:hAnsi="Times New Roman" w:eastAsia="SchoolBookSanPin"/>
          <w:position w:val="1"/>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position w:val="1"/>
          <w:sz w:val="28"/>
          <w:szCs w:val="28"/>
        </w:rPr>
        <w:t xml:space="preserve">Модуль № 7. «</w:t>
      </w:r>
      <w:r>
        <w:rPr>
          <w:rFonts w:ascii="Times New Roman" w:hAnsi="Times New Roman" w:eastAsia="SchoolBookSanPin"/>
          <w:position w:val="1"/>
          <w:sz w:val="28"/>
          <w:szCs w:val="28"/>
        </w:rPr>
        <w:t xml:space="preserve">Основы здорового образа жизни</w:t>
      </w:r>
      <w:r>
        <w:rPr>
          <w:rFonts w:ascii="Times New Roman" w:hAnsi="Times New Roman" w:eastAsia="SchoolBookSanPin"/>
          <w:position w:val="1"/>
          <w:sz w:val="28"/>
          <w:szCs w:val="28"/>
        </w:rPr>
        <w:t xml:space="preserve">»</w:t>
      </w:r>
      <w:r>
        <w:rPr>
          <w:rFonts w:ascii="Times New Roman" w:hAnsi="Times New Roman" w:eastAsia="SchoolBookSanPin"/>
          <w:position w:val="1"/>
          <w:sz w:val="28"/>
          <w:szCs w:val="28"/>
        </w:rPr>
        <w:t xml:space="preserve">.</w:t>
      </w:r>
      <w:r>
        <w:rPr>
          <w:rFonts w:ascii="Times New Roman" w:hAnsi="Times New Roman" w:eastAsia="SchoolBookSanPin"/>
          <w:position w:val="1"/>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position w:val="1"/>
          <w:sz w:val="28"/>
          <w:szCs w:val="28"/>
        </w:rPr>
        <w:t xml:space="preserve">Модуль № 8.</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Основы медицинских знаний и оказание первой помощи»</w:t>
      </w:r>
      <w:r>
        <w:rPr>
          <w:rFonts w:ascii="Times New Roman" w:hAnsi="Times New Roman" w:eastAsia="SchoolBookSanPin"/>
          <w:position w:val="1"/>
          <w:sz w:val="28"/>
          <w:szCs w:val="28"/>
        </w:rPr>
        <w:t xml:space="preserve">.</w:t>
      </w:r>
      <w:r>
        <w:rPr>
          <w:rFonts w:ascii="Times New Roman" w:hAnsi="Times New Roman" w:eastAsia="SchoolBookSanPin"/>
          <w:position w:val="1"/>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position w:val="1"/>
          <w:sz w:val="28"/>
          <w:szCs w:val="28"/>
        </w:rPr>
        <w:t xml:space="preserve">Модуль № 9.</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Элементы начальной военной подготовки</w:t>
      </w:r>
      <w:r>
        <w:rPr>
          <w:rFonts w:ascii="Times New Roman" w:hAnsi="Times New Roman" w:eastAsia="SchoolBookSanPin"/>
          <w:position w:val="1"/>
          <w:sz w:val="28"/>
          <w:szCs w:val="28"/>
        </w:rPr>
        <w:t xml:space="preserve">»</w:t>
      </w:r>
      <w:r>
        <w:rPr>
          <w:rFonts w:ascii="Times New Roman" w:hAnsi="Times New Roman" w:eastAsia="SchoolBookSanPin"/>
          <w:position w:val="1"/>
          <w:sz w:val="28"/>
          <w:szCs w:val="28"/>
        </w:rPr>
        <w:t xml:space="preserve">.</w:t>
      </w:r>
      <w:r>
        <w:rPr>
          <w:rFonts w:ascii="Times New Roman" w:hAnsi="Times New Roman" w:eastAsia="SchoolBookSanPin"/>
          <w:position w:val="1"/>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128.</w:t>
      </w:r>
      <w:r>
        <w:rPr>
          <w:rFonts w:ascii="Times New Roman" w:hAnsi="Times New Roman" w:eastAsia="SchoolBookSanPin"/>
          <w:sz w:val="28"/>
          <w:szCs w:val="28"/>
        </w:rPr>
        <w:t xml:space="preserve">2.4.2. </w:t>
      </w:r>
      <w:r>
        <w:rPr>
          <w:rFonts w:ascii="Times New Roman" w:hAnsi="Times New Roman" w:eastAsia="SchoolBookSanPin"/>
          <w:position w:val="1"/>
          <w:sz w:val="28"/>
          <w:szCs w:val="28"/>
        </w:rPr>
        <w:t xml:space="preserve">Вариант</w:t>
      </w:r>
      <w:r>
        <w:rPr>
          <w:rFonts w:ascii="Times New Roman" w:hAnsi="Times New Roman" w:eastAsia="SchoolBookSanPin"/>
          <w:position w:val="1"/>
          <w:sz w:val="28"/>
          <w:szCs w:val="28"/>
        </w:rPr>
        <w:t xml:space="preserve"> 2</w:t>
      </w:r>
      <w:r>
        <w:rPr>
          <w:rFonts w:ascii="Times New Roman" w:hAnsi="Times New Roman" w:eastAsia="SchoolBookSanPin"/>
          <w:position w:val="1"/>
          <w:sz w:val="28"/>
          <w:szCs w:val="28"/>
        </w:rPr>
        <w:t xml:space="preserve">.</w:t>
      </w:r>
      <w:r>
        <w:rPr>
          <w:rFonts w:ascii="Times New Roman" w:hAnsi="Times New Roman" w:eastAsia="SchoolBookSanPin"/>
          <w:position w:val="1"/>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position w:val="1"/>
          <w:sz w:val="28"/>
          <w:szCs w:val="28"/>
        </w:rPr>
        <w:t xml:space="preserve">Модуль № 1 «Культура безопасности жизнедеятельности в современном обществе».</w:t>
      </w:r>
      <w:r>
        <w:rPr>
          <w:rFonts w:ascii="Times New Roman" w:hAnsi="Times New Roman" w:eastAsia="SchoolBookSanPin"/>
          <w:position w:val="1"/>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position w:val="1"/>
          <w:sz w:val="28"/>
          <w:szCs w:val="28"/>
        </w:rPr>
        <w:t xml:space="preserve">Модуль № 2 «Безопасность в быту».</w:t>
      </w:r>
      <w:r>
        <w:rPr>
          <w:rFonts w:ascii="Times New Roman" w:hAnsi="Times New Roman" w:eastAsia="SchoolBookSanPin"/>
          <w:position w:val="1"/>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position w:val="1"/>
          <w:sz w:val="28"/>
          <w:szCs w:val="28"/>
        </w:rPr>
        <w:t xml:space="preserve">Модуль № 3 «Безопасность на транспорте».</w:t>
      </w:r>
      <w:r>
        <w:rPr>
          <w:rFonts w:ascii="Times New Roman" w:hAnsi="Times New Roman" w:eastAsia="SchoolBookSanPin"/>
          <w:position w:val="1"/>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position w:val="1"/>
          <w:sz w:val="28"/>
          <w:szCs w:val="28"/>
        </w:rPr>
        <w:t xml:space="preserve">Модуль № 4 «Безопасность в общественных местах».</w:t>
      </w:r>
      <w:r>
        <w:rPr>
          <w:rFonts w:ascii="Times New Roman" w:hAnsi="Times New Roman" w:eastAsia="SchoolBookSanPin"/>
          <w:position w:val="1"/>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position w:val="1"/>
          <w:sz w:val="28"/>
          <w:szCs w:val="28"/>
        </w:rPr>
        <w:t xml:space="preserve">Модуль № 5 «Безопасность в природной среде».</w:t>
      </w:r>
      <w:r>
        <w:rPr>
          <w:rFonts w:ascii="Times New Roman" w:hAnsi="Times New Roman" w:eastAsia="SchoolBookSanPin"/>
          <w:position w:val="1"/>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position w:val="1"/>
          <w:sz w:val="28"/>
          <w:szCs w:val="28"/>
        </w:rPr>
        <w:t xml:space="preserve">Модуль</w:t>
      </w:r>
      <w:r>
        <w:rPr>
          <w:rFonts w:ascii="Times New Roman" w:hAnsi="Times New Roman" w:eastAsia="SchoolBookSanPin"/>
          <w:position w:val="1"/>
          <w:sz w:val="28"/>
          <w:szCs w:val="28"/>
        </w:rPr>
        <w:t xml:space="preserve"> № 6 «Здоровье и как его сохранить. Основы медицинских знаний».</w:t>
      </w:r>
      <w:r>
        <w:rPr>
          <w:rFonts w:ascii="Times New Roman" w:hAnsi="Times New Roman" w:eastAsia="SchoolBookSanPin"/>
          <w:position w:val="1"/>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position w:val="1"/>
          <w:sz w:val="28"/>
          <w:szCs w:val="28"/>
        </w:rPr>
        <w:t xml:space="preserve">Модуль № 7 «Безопасность в социуме».</w:t>
      </w:r>
      <w:r>
        <w:rPr>
          <w:rFonts w:ascii="Times New Roman" w:hAnsi="Times New Roman" w:eastAsia="SchoolBookSanPin"/>
          <w:position w:val="1"/>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position w:val="1"/>
          <w:sz w:val="28"/>
          <w:szCs w:val="28"/>
        </w:rPr>
        <w:t xml:space="preserve">Модуль № 8 «Безопасность в информационном пространстве».</w:t>
      </w:r>
      <w:r>
        <w:rPr>
          <w:rFonts w:ascii="Times New Roman" w:hAnsi="Times New Roman" w:eastAsia="SchoolBookSanPin"/>
          <w:position w:val="1"/>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position w:val="1"/>
          <w:sz w:val="28"/>
          <w:szCs w:val="28"/>
        </w:rPr>
        <w:t xml:space="preserve">Модуль № 9 «Основы противодействия экстремизму и терроризму».</w:t>
      </w:r>
      <w:r>
        <w:rPr>
          <w:rFonts w:ascii="Times New Roman" w:hAnsi="Times New Roman" w:eastAsia="SchoolBookSanPin"/>
          <w:position w:val="1"/>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position w:val="1"/>
          <w:sz w:val="28"/>
          <w:szCs w:val="28"/>
        </w:rPr>
        <w:t xml:space="preserve">Модуль № 10 «Взаимодействие личности</w:t>
      </w:r>
      <w:r>
        <w:rPr>
          <w:rFonts w:ascii="Times New Roman" w:hAnsi="Times New Roman" w:eastAsia="SchoolBookSanPin"/>
          <w:position w:val="1"/>
          <w:sz w:val="28"/>
          <w:szCs w:val="28"/>
        </w:rPr>
        <w:t xml:space="preserve">, общества и государства</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в обеспечении безопасности жизни и здоровья населения».</w:t>
      </w:r>
      <w:r>
        <w:rPr>
          <w:rFonts w:ascii="Times New Roman" w:hAnsi="Times New Roman" w:eastAsia="SchoolBookSanPin"/>
          <w:position w:val="1"/>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128.</w:t>
      </w:r>
      <w:r>
        <w:rPr>
          <w:rFonts w:ascii="Times New Roman" w:hAnsi="Times New Roman" w:eastAsia="SchoolBookSanPin"/>
          <w:sz w:val="28"/>
          <w:szCs w:val="28"/>
        </w:rPr>
        <w:t xml:space="preserve">2.5</w:t>
      </w:r>
      <w:r>
        <w:rPr>
          <w:rFonts w:ascii="Times New Roman" w:hAnsi="Times New Roman" w:eastAsia="SchoolBookSanPin"/>
          <w:sz w:val="28"/>
          <w:szCs w:val="28"/>
        </w:rPr>
        <w:t xml:space="preserve">.</w:t>
      </w:r>
      <w:r>
        <w:rPr>
          <w:rFonts w:ascii="Times New Roman" w:hAnsi="Times New Roman" w:eastAsia="SchoolBookSanPin"/>
          <w:position w:val="1"/>
          <w:sz w:val="28"/>
          <w:szCs w:val="28"/>
        </w:rPr>
        <w:t xml:space="preserve"> В целях обеспечения преемственности в изучении учебного предмета ОБЖ на уровне среднего общего образования федеральная рабочая программа предполагает внедрение униве</w:t>
      </w:r>
      <w:r>
        <w:rPr>
          <w:rFonts w:ascii="Times New Roman" w:hAnsi="Times New Roman" w:eastAsia="SchoolBookSanPin"/>
          <w:position w:val="1"/>
          <w:sz w:val="28"/>
          <w:szCs w:val="28"/>
        </w:rPr>
        <w:t xml:space="preserve">рсальной структурно-логической схемы изучения учебных модулей (тематических линий) в парадигме безопасной жизнедеятельности: «предвидеть опасность, по возможности её избегать,</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при необходимости безопасно действовать».</w:t>
      </w:r>
      <w:r>
        <w:rPr>
          <w:rFonts w:ascii="Times New Roman" w:hAnsi="Times New Roman" w:eastAsia="SchoolBookSanPin"/>
          <w:position w:val="1"/>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128.</w:t>
      </w:r>
      <w:r>
        <w:rPr>
          <w:rFonts w:ascii="Times New Roman" w:hAnsi="Times New Roman" w:eastAsia="SchoolBookSanPin"/>
          <w:sz w:val="28"/>
          <w:szCs w:val="28"/>
        </w:rPr>
        <w:t xml:space="preserve">2.6. </w:t>
      </w:r>
      <w:r>
        <w:rPr>
          <w:rFonts w:ascii="Times New Roman" w:hAnsi="Times New Roman" w:eastAsia="SchoolBookSanPin"/>
          <w:position w:val="1"/>
          <w:sz w:val="28"/>
          <w:szCs w:val="28"/>
        </w:rPr>
        <w:t xml:space="preserve">Программа предусматривает вн</w:t>
      </w:r>
      <w:r>
        <w:rPr>
          <w:rFonts w:ascii="Times New Roman" w:hAnsi="Times New Roman" w:eastAsia="SchoolBookSanPin"/>
          <w:position w:val="1"/>
          <w:sz w:val="28"/>
          <w:szCs w:val="28"/>
        </w:rPr>
        <w:t xml:space="preserve">едрение практико-ориентированных интерактивных форм организации учебных занятий с возможностью</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применения тренажёрных систем и виртуальных моделей. При этом</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использование цифровой образовательной среды на учебных занятиях</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должно быть разумным: компьютер</w:t>
      </w:r>
      <w:r>
        <w:rPr>
          <w:rFonts w:ascii="Times New Roman" w:hAnsi="Times New Roman" w:eastAsia="SchoolBookSanPin"/>
          <w:position w:val="1"/>
          <w:sz w:val="28"/>
          <w:szCs w:val="28"/>
        </w:rPr>
        <w:t xml:space="preserve"> и дистанционные образовательные</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технологии не способны полностью заменить педагога и практические действия обучающихся.</w:t>
      </w:r>
      <w:r>
        <w:rPr>
          <w:rFonts w:ascii="Times New Roman" w:hAnsi="Times New Roman" w:eastAsia="SchoolBookSanPin"/>
          <w:position w:val="1"/>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128.</w:t>
      </w:r>
      <w:r>
        <w:rPr>
          <w:rFonts w:ascii="Times New Roman" w:hAnsi="Times New Roman" w:eastAsia="SchoolBookSanPin"/>
          <w:sz w:val="28"/>
          <w:szCs w:val="28"/>
        </w:rPr>
        <w:t xml:space="preserve">2.7. </w:t>
      </w:r>
      <w:r>
        <w:rPr>
          <w:rFonts w:ascii="Times New Roman" w:hAnsi="Times New Roman" w:eastAsia="SchoolBookSanPin"/>
          <w:sz w:val="28"/>
          <w:szCs w:val="28"/>
        </w:rPr>
        <w:t xml:space="preserve">В современных условиях с обострением существующих и появлением новых глобальных и региональных вызовов и угроз безопасности Р</w:t>
      </w:r>
      <w:r>
        <w:rPr>
          <w:rFonts w:ascii="Times New Roman" w:hAnsi="Times New Roman" w:eastAsia="SchoolBookSanPin"/>
          <w:sz w:val="28"/>
          <w:szCs w:val="28"/>
        </w:rPr>
        <w:t xml:space="preserve">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другие) возраст</w:t>
      </w:r>
      <w:r>
        <w:rPr>
          <w:rFonts w:ascii="Times New Roman" w:hAnsi="Times New Roman" w:eastAsia="SchoolBookSanPin"/>
          <w:sz w:val="28"/>
          <w:szCs w:val="28"/>
        </w:rPr>
        <w:t xml:space="preserve">ает приоритет вопросов безопасности, их значение не только</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w:t>
      </w:r>
      <w:r>
        <w:rPr>
          <w:rFonts w:ascii="Times New Roman" w:hAnsi="Times New Roman" w:eastAsia="SchoolBookSanPin"/>
          <w:sz w:val="28"/>
          <w:szCs w:val="28"/>
        </w:rPr>
        <w:t xml:space="preserve">вах огромное значение приобретает качественное образование подрастающего поколения россиян, направленное</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на воспитание личности безопасного типа, формирование гражданской идентичности, овладение знаниями, умениями, навыками и компетенцией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для обеспечения</w:t>
      </w:r>
      <w:r>
        <w:rPr>
          <w:rFonts w:ascii="Times New Roman" w:hAnsi="Times New Roman" w:eastAsia="SchoolBookSanPin"/>
          <w:sz w:val="28"/>
          <w:szCs w:val="28"/>
        </w:rPr>
        <w:t xml:space="preserve"> безопасности в повседневной жизни.</w:t>
      </w:r>
      <w:r>
        <w:rPr>
          <w:rFonts w:ascii="Times New Roman" w:hAnsi="Times New Roman" w:eastAsia="SchoolBookSanPin"/>
          <w:sz w:val="28"/>
          <w:szCs w:val="28"/>
        </w:rPr>
      </w:r>
      <w:r/>
    </w:p>
    <w:p>
      <w:pPr>
        <w:pStyle w:val="1228"/>
        <w:ind w:firstLine="709"/>
        <w:jc w:val="both"/>
        <w:spacing w:lineRule="auto" w:line="350" w:after="0"/>
        <w:rPr>
          <w:rFonts w:ascii="Times New Roman" w:hAnsi="Times New Roman" w:eastAsia="SchoolBookSanPin"/>
        </w:rPr>
      </w:pPr>
      <w:r>
        <w:rPr>
          <w:rFonts w:ascii="Times New Roman" w:hAnsi="Times New Roman" w:eastAsia="SchoolBookSanPin"/>
          <w:sz w:val="28"/>
          <w:szCs w:val="28"/>
        </w:rPr>
        <w:t xml:space="preserve">128.</w:t>
      </w:r>
      <w:r>
        <w:rPr>
          <w:rFonts w:ascii="Times New Roman" w:hAnsi="Times New Roman" w:eastAsia="SchoolBookSanPin"/>
          <w:sz w:val="28"/>
          <w:szCs w:val="28"/>
        </w:rPr>
        <w:t xml:space="preserve">2.8. </w:t>
      </w:r>
      <w:r>
        <w:rPr>
          <w:rFonts w:ascii="Times New Roman" w:hAnsi="Times New Roman" w:eastAsia="SchoolBookSanPin"/>
          <w:sz w:val="28"/>
          <w:szCs w:val="28"/>
        </w:rPr>
        <w:t xml:space="preserve">Актуальность совершенствования учебно-методического обеспечения образовательного процесса по ОБЖ определяется системообразующими документами в области безопасности: Стратегией национальной безопасности Российско</w:t>
      </w:r>
      <w:r>
        <w:rPr>
          <w:rFonts w:ascii="Times New Roman" w:hAnsi="Times New Roman" w:eastAsia="SchoolBookSanPin"/>
          <w:sz w:val="28"/>
          <w:szCs w:val="28"/>
        </w:rPr>
        <w:t xml:space="preserve">й Федерации</w:t>
      </w:r>
      <w:r>
        <w:rPr>
          <w:rStyle w:val="1227"/>
          <w:sz w:val="28"/>
          <w:szCs w:val="28"/>
        </w:rPr>
        <w:footnoteReference w:id="2"/>
      </w:r>
      <w:r>
        <w:rPr>
          <w:rFonts w:ascii="Times New Roman" w:hAnsi="Times New Roman" w:eastAsia="SchoolBookSanPin"/>
          <w:sz w:val="28"/>
          <w:szCs w:val="28"/>
        </w:rPr>
        <w:t xml:space="preserve">, Национальными целями развития Российской Федерации на период до 2030 года</w:t>
      </w:r>
      <w:r>
        <w:rPr>
          <w:rStyle w:val="1227"/>
          <w:sz w:val="28"/>
          <w:szCs w:val="28"/>
        </w:rPr>
        <w:footnoteReference w:id="3"/>
      </w:r>
      <w:r>
        <w:rPr>
          <w:rFonts w:ascii="Times New Roman" w:hAnsi="Times New Roman" w:eastAsia="SchoolBookSanPin"/>
          <w:sz w:val="28"/>
          <w:szCs w:val="28"/>
        </w:rPr>
        <w:t xml:space="preserve">, Государственной программой Российской Федерации «Развитие образования»</w:t>
      </w:r>
      <w:r>
        <w:rPr>
          <w:rStyle w:val="1227"/>
          <w:sz w:val="28"/>
          <w:szCs w:val="28"/>
        </w:rPr>
        <w:footnoteReference w:id="4"/>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128.</w:t>
      </w:r>
      <w:r>
        <w:rPr>
          <w:rFonts w:ascii="Times New Roman" w:hAnsi="Times New Roman" w:eastAsia="SchoolBookSanPin"/>
          <w:sz w:val="28"/>
          <w:szCs w:val="28"/>
        </w:rPr>
        <w:t xml:space="preserve">2.</w:t>
      </w:r>
      <w:r>
        <w:rPr>
          <w:rFonts w:ascii="Times New Roman" w:hAnsi="Times New Roman" w:eastAsia="SchoolBookSanPin"/>
          <w:sz w:val="28"/>
          <w:szCs w:val="28"/>
        </w:rPr>
        <w:t xml:space="preserve">9</w:t>
      </w:r>
      <w:r>
        <w:rPr>
          <w:rFonts w:ascii="Times New Roman" w:hAnsi="Times New Roman" w:eastAsia="SchoolBookSanPin"/>
          <w:sz w:val="28"/>
          <w:szCs w:val="28"/>
        </w:rPr>
        <w:t xml:space="preserve"> ОБЖ является открытой обучающей системой, имеет свои дидактические компоненты во всех</w:t>
      </w:r>
      <w:r>
        <w:rPr>
          <w:rFonts w:ascii="Times New Roman" w:hAnsi="Times New Roman" w:eastAsia="SchoolBookSanPin"/>
          <w:sz w:val="28"/>
          <w:szCs w:val="28"/>
        </w:rPr>
        <w:t xml:space="preserve"> без исключения предметных областях</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w:t>
      </w:r>
      <w:r>
        <w:rPr>
          <w:rFonts w:ascii="Times New Roman" w:hAnsi="Times New Roman" w:eastAsia="SchoolBookSanPin"/>
          <w:sz w:val="28"/>
          <w:szCs w:val="28"/>
        </w:rPr>
        <w:t xml:space="preserve">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w:t>
      </w:r>
      <w:r>
        <w:rPr>
          <w:rFonts w:ascii="Times New Roman" w:hAnsi="Times New Roman" w:eastAsia="SchoolBookSanPin"/>
          <w:sz w:val="28"/>
          <w:szCs w:val="28"/>
        </w:rPr>
        <w:t xml:space="preserve">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w:t>
      </w:r>
      <w:r>
        <w:rPr>
          <w:rFonts w:ascii="Times New Roman" w:hAnsi="Times New Roman" w:eastAsia="SchoolBookSanPin"/>
          <w:sz w:val="28"/>
          <w:szCs w:val="28"/>
        </w:rPr>
        <w:t xml:space="preserve">построение модели</w:t>
      </w:r>
      <w:r>
        <w:rPr>
          <w:rFonts w:ascii="Times New Roman" w:hAnsi="Times New Roman" w:eastAsia="SchoolBookSanPin"/>
          <w:sz w:val="28"/>
          <w:szCs w:val="28"/>
        </w:rPr>
        <w:t xml:space="preserve"> индивидуального</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группового безопасного поведения в повседневной жизни.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128.</w:t>
      </w:r>
      <w:r>
        <w:rPr>
          <w:rFonts w:ascii="Times New Roman" w:hAnsi="Times New Roman" w:eastAsia="SchoolBookSanPin"/>
          <w:sz w:val="28"/>
          <w:szCs w:val="28"/>
        </w:rPr>
        <w:t xml:space="preserve">2.</w:t>
      </w:r>
      <w:r>
        <w:rPr>
          <w:rFonts w:ascii="Times New Roman" w:hAnsi="Times New Roman" w:eastAsia="SchoolBookSanPin"/>
          <w:sz w:val="28"/>
          <w:szCs w:val="28"/>
        </w:rPr>
        <w:t xml:space="preserve">10</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настоящее время с учётом новых вызовов и угроз подходы</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к изучению ОБЖ несколько скорректированы. Он входит в предметную область «Физическая культура и основы безопаснос</w:t>
      </w:r>
      <w:r>
        <w:rPr>
          <w:rFonts w:ascii="Times New Roman" w:hAnsi="Times New Roman" w:eastAsia="SchoolBookSanPin"/>
          <w:sz w:val="28"/>
          <w:szCs w:val="28"/>
        </w:rPr>
        <w:t xml:space="preserve">ти жизнедеятельности», является обязательным для изучения на уровне среднего общего образования.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128.</w:t>
      </w:r>
      <w:r>
        <w:rPr>
          <w:rFonts w:ascii="Times New Roman" w:hAnsi="Times New Roman" w:eastAsia="SchoolBookSanPin"/>
          <w:sz w:val="28"/>
          <w:szCs w:val="28"/>
        </w:rPr>
        <w:t xml:space="preserve">2.</w:t>
      </w:r>
      <w:r>
        <w:rPr>
          <w:rFonts w:ascii="Times New Roman" w:hAnsi="Times New Roman" w:eastAsia="SchoolBookSanPin"/>
          <w:sz w:val="28"/>
          <w:szCs w:val="28"/>
        </w:rPr>
        <w:t xml:space="preserve">11</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Изучение ОБЖ направлено на достижение базового уровня культуры безопасности жизнедеятельности, что способствует выработке у выпускников умений распо</w:t>
      </w:r>
      <w:r>
        <w:rPr>
          <w:rFonts w:ascii="Times New Roman" w:hAnsi="Times New Roman" w:eastAsia="SchoolBookSanPin"/>
          <w:sz w:val="28"/>
          <w:szCs w:val="28"/>
        </w:rPr>
        <w:t xml:space="preserve">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w:t>
      </w:r>
      <w:r>
        <w:rPr>
          <w:rFonts w:ascii="Times New Roman" w:hAnsi="Times New Roman" w:eastAsia="SchoolBookSanPin"/>
          <w:sz w:val="28"/>
          <w:szCs w:val="28"/>
        </w:rPr>
        <w:t xml:space="preserve">ого типа, закреплению навыков, позволяющих обеспечивать благополучие человека, созданию условий устойчивого развития общества и государства.</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128.</w:t>
      </w:r>
      <w:r>
        <w:rPr>
          <w:rFonts w:ascii="Times New Roman" w:hAnsi="Times New Roman" w:eastAsia="SchoolBookSanPin"/>
          <w:sz w:val="28"/>
          <w:szCs w:val="28"/>
        </w:rPr>
        <w:t xml:space="preserve">2.1</w:t>
      </w:r>
      <w:r>
        <w:rPr>
          <w:rFonts w:ascii="Times New Roman" w:hAnsi="Times New Roman" w:eastAsia="SchoolBookSanPin"/>
          <w:sz w:val="28"/>
          <w:szCs w:val="28"/>
        </w:rPr>
        <w:t xml:space="preserve">2</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Целью изучения ОБЖ на уровне </w:t>
      </w:r>
      <w:r>
        <w:rPr>
          <w:rFonts w:ascii="Times New Roman" w:hAnsi="Times New Roman" w:eastAsia="SchoolBookSanPin"/>
          <w:sz w:val="28"/>
          <w:szCs w:val="28"/>
        </w:rPr>
        <w:t xml:space="preserve">среднего</w:t>
      </w:r>
      <w:r>
        <w:rPr>
          <w:rFonts w:ascii="Times New Roman" w:hAnsi="Times New Roman" w:eastAsia="SchoolBookSanPin"/>
          <w:sz w:val="28"/>
          <w:szCs w:val="28"/>
        </w:rPr>
        <w:t xml:space="preserve"> общего образования является формирование у обучающихся базового уро</w:t>
      </w:r>
      <w:r>
        <w:rPr>
          <w:rFonts w:ascii="Times New Roman" w:hAnsi="Times New Roman" w:eastAsia="SchoolBookSanPin"/>
          <w:sz w:val="28"/>
          <w:szCs w:val="28"/>
        </w:rPr>
        <w:t xml:space="preserve">вня культуры безопасности жизнедеятельности в соответствии с современными потребностями личности, общества и государства, что предполагает:</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способность применять принципы и правила безопасного поведения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повседневной жизни на основе понимания необходимос</w:t>
      </w:r>
      <w:r>
        <w:rPr>
          <w:rFonts w:ascii="Times New Roman" w:hAnsi="Times New Roman" w:eastAsia="SchoolBookSanPin"/>
          <w:sz w:val="28"/>
          <w:szCs w:val="28"/>
        </w:rPr>
        <w:t xml:space="preserve">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действиям при возникновении чрезвычайных ситуаций;</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сформированность активной жизненной</w:t>
      </w:r>
      <w:r>
        <w:rPr>
          <w:rFonts w:ascii="Times New Roman" w:hAnsi="Times New Roman" w:eastAsia="SchoolBookSanPin"/>
          <w:sz w:val="28"/>
          <w:szCs w:val="28"/>
        </w:rPr>
        <w:t xml:space="preserve">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знание и понимание роли личности, общества и государства в решении задач обеспечения наци</w:t>
      </w:r>
      <w:r>
        <w:rPr>
          <w:rFonts w:ascii="Times New Roman" w:hAnsi="Times New Roman" w:eastAsia="SchoolBookSanPin"/>
          <w:sz w:val="28"/>
          <w:szCs w:val="28"/>
        </w:rPr>
        <w:t xml:space="preserve">ональной безопасности и защиты населения от опасных</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чрезвычайных ситуаций мирного и военного времени.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128.</w:t>
      </w:r>
      <w:r>
        <w:rPr>
          <w:rFonts w:ascii="Times New Roman" w:hAnsi="Times New Roman" w:eastAsia="SchoolBookSanPin"/>
          <w:sz w:val="28"/>
          <w:szCs w:val="28"/>
        </w:rPr>
        <w:t xml:space="preserve">2.1</w:t>
      </w:r>
      <w:r>
        <w:rPr>
          <w:rFonts w:ascii="Times New Roman" w:hAnsi="Times New Roman" w:eastAsia="SchoolBookSanPin"/>
          <w:sz w:val="28"/>
          <w:szCs w:val="28"/>
        </w:rPr>
        <w:t xml:space="preserve">3</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Всего на изучение ОБЖ на уровне среднего общего образования </w:t>
      </w:r>
      <w:r>
        <w:rPr>
          <w:rFonts w:ascii="Times New Roman" w:hAnsi="Times New Roman" w:eastAsia="SchoolBookSanPin"/>
          <w:sz w:val="28"/>
          <w:szCs w:val="28"/>
        </w:rPr>
        <w:t xml:space="preserve">рекомендуется отводить</w:t>
      </w:r>
      <w:r>
        <w:rPr>
          <w:rFonts w:ascii="Times New Roman" w:hAnsi="Times New Roman" w:eastAsia="SchoolBookSanPin"/>
          <w:sz w:val="28"/>
          <w:szCs w:val="28"/>
        </w:rPr>
        <w:t xml:space="preserve"> 68 часов в 10</w:t>
      </w:r>
      <w:r>
        <w:rPr>
          <w:rFonts w:ascii="Times New Roman" w:hAnsi="Times New Roman" w:eastAsia="SchoolBookSanPin"/>
          <w:sz w:val="28"/>
          <w:szCs w:val="28"/>
        </w:rPr>
        <w:t xml:space="preserve">–</w:t>
      </w:r>
      <w:r>
        <w:rPr>
          <w:rFonts w:ascii="Times New Roman" w:hAnsi="Times New Roman" w:eastAsia="SchoolBookSanPin"/>
          <w:sz w:val="28"/>
          <w:szCs w:val="28"/>
        </w:rPr>
        <w:t xml:space="preserve">11 классах. При этом порядок освоения програ</w:t>
      </w:r>
      <w:r>
        <w:rPr>
          <w:rFonts w:ascii="Times New Roman" w:hAnsi="Times New Roman" w:eastAsia="SchoolBookSanPin"/>
          <w:sz w:val="28"/>
          <w:szCs w:val="28"/>
        </w:rPr>
        <w:t xml:space="preserve">ммы определяется образовательной организацией, которая вправе самостоятельно определять последовательность тематических линий ОБЖ</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количество часов для их освоения. Конкретное наполнение модулей может быть скорректировано и конкретизировано с учётом реги</w:t>
      </w:r>
      <w:r>
        <w:rPr>
          <w:rFonts w:ascii="Times New Roman" w:hAnsi="Times New Roman" w:eastAsia="SchoolBookSanPin"/>
          <w:sz w:val="28"/>
          <w:szCs w:val="28"/>
        </w:rPr>
        <w:t xml:space="preserve">ональных (географических, социальных, этнических и други</w:t>
      </w:r>
      <w:r>
        <w:rPr>
          <w:rFonts w:ascii="Times New Roman" w:hAnsi="Times New Roman" w:eastAsia="SchoolBookSanPin"/>
          <w:sz w:val="28"/>
          <w:szCs w:val="28"/>
        </w:rPr>
        <w:t xml:space="preserve">х</w:t>
      </w:r>
      <w:r>
        <w:rPr>
          <w:rFonts w:ascii="Times New Roman" w:hAnsi="Times New Roman" w:eastAsia="SchoolBookSanPin"/>
          <w:sz w:val="28"/>
          <w:szCs w:val="28"/>
        </w:rPr>
        <w:t xml:space="preserve">), а также бытовых и других местных особенностей.</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SchoolBookSanPin"/>
          <w:sz w:val="28"/>
          <w:szCs w:val="28"/>
        </w:rPr>
        <w:t xml:space="preserve">128.</w:t>
      </w:r>
      <w:r>
        <w:rPr>
          <w:rFonts w:ascii="Times New Roman" w:hAnsi="Times New Roman" w:eastAsia="SchoolBookSanPin"/>
          <w:sz w:val="28"/>
          <w:szCs w:val="28"/>
        </w:rPr>
        <w:t xml:space="preserve">3</w:t>
      </w:r>
      <w:r>
        <w:rPr>
          <w:rFonts w:ascii="Times New Roman" w:hAnsi="Times New Roman" w:eastAsia="SchoolBookSanPin"/>
          <w:sz w:val="28"/>
          <w:szCs w:val="28"/>
        </w:rPr>
        <w:t xml:space="preserve">. </w:t>
      </w:r>
      <w:r>
        <w:rPr>
          <w:rFonts w:ascii="Times New Roman" w:hAnsi="Times New Roman" w:eastAsia="OfficinaSansBoldITC"/>
          <w:sz w:val="28"/>
          <w:szCs w:val="28"/>
        </w:rPr>
        <w:t xml:space="preserve">Содержание </w:t>
      </w:r>
      <w:r>
        <w:rPr>
          <w:rFonts w:ascii="Times New Roman" w:hAnsi="Times New Roman" w:eastAsia="OfficinaSansBoldITC"/>
          <w:sz w:val="28"/>
          <w:szCs w:val="28"/>
        </w:rPr>
        <w:t xml:space="preserve">обучения</w:t>
      </w:r>
      <w:r>
        <w:rPr>
          <w:rFonts w:ascii="Times New Roman" w:hAnsi="Times New Roman" w:eastAsia="OfficinaSansBoldITC"/>
          <w:position w:val="1"/>
          <w:sz w:val="28"/>
          <w:szCs w:val="28"/>
        </w:rPr>
        <w:t xml:space="preserve">. </w:t>
      </w:r>
      <w:r>
        <w:rPr>
          <w:rFonts w:ascii="Times New Roman" w:hAnsi="Times New Roman" w:eastAsia="OfficinaSansBoldITC"/>
          <w:position w:val="1"/>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SchoolBookSanPin"/>
          <w:sz w:val="28"/>
          <w:szCs w:val="28"/>
        </w:rPr>
        <w:t xml:space="preserve">128.</w:t>
      </w:r>
      <w:r>
        <w:rPr>
          <w:rFonts w:ascii="Times New Roman" w:hAnsi="Times New Roman" w:eastAsia="SchoolBookSanPin"/>
          <w:sz w:val="28"/>
          <w:szCs w:val="28"/>
        </w:rPr>
        <w:t xml:space="preserve">3</w:t>
      </w:r>
      <w:r>
        <w:rPr>
          <w:rFonts w:ascii="Times New Roman" w:hAnsi="Times New Roman" w:eastAsia="SchoolBookSanPin"/>
          <w:sz w:val="28"/>
          <w:szCs w:val="28"/>
        </w:rPr>
        <w:t xml:space="preserve">.1. </w:t>
      </w:r>
      <w:r>
        <w:rPr>
          <w:rFonts w:ascii="Times New Roman" w:hAnsi="Times New Roman" w:eastAsia="OfficinaSansBoldITC"/>
          <w:sz w:val="28"/>
          <w:szCs w:val="28"/>
        </w:rPr>
        <w:t xml:space="preserve">Вариант № 1.</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SchoolBookSanPin"/>
          <w:sz w:val="28"/>
          <w:szCs w:val="28"/>
        </w:rPr>
        <w:t xml:space="preserve">128.</w:t>
      </w:r>
      <w:r>
        <w:rPr>
          <w:rFonts w:ascii="Times New Roman" w:hAnsi="Times New Roman" w:eastAsia="SchoolBookSanPin"/>
          <w:sz w:val="28"/>
          <w:szCs w:val="28"/>
        </w:rPr>
        <w:t xml:space="preserve">3.1.1. </w:t>
      </w:r>
      <w:r>
        <w:rPr>
          <w:rFonts w:ascii="Times New Roman" w:hAnsi="Times New Roman" w:eastAsia="OfficinaSansBoldITC"/>
          <w:sz w:val="28"/>
          <w:szCs w:val="28"/>
        </w:rPr>
        <w:t xml:space="preserve">Модуль № 1. </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Основы комплексной безопасности</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Культура безопасности жизнедеятельности </w:t>
      </w:r>
      <w:r>
        <w:rPr>
          <w:rFonts w:ascii="Times New Roman" w:hAnsi="Times New Roman" w:eastAsia="OfficinaSansBoldITC"/>
          <w:sz w:val="28"/>
          <w:szCs w:val="28"/>
        </w:rPr>
        <w:t xml:space="preserve">в современном обществе.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Корпоративный, индивидуальный, групповой уровень культуры безопасности. Общественно-государственный уровень культуры безопасности жизнедеятельности. </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Личностный фактор в обеспечении безопасности жизнедеятельности населения в стране.</w:t>
      </w:r>
      <w:r>
        <w:rPr>
          <w:rFonts w:ascii="Times New Roman" w:hAnsi="Times New Roman" w:eastAsia="OfficinaSansBoldITC"/>
          <w:sz w:val="28"/>
          <w:szCs w:val="28"/>
        </w:rPr>
        <w:t xml:space="preserve"> </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Общие правила безопасности жизнедеятельности.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Опасности вовлечения молодёжи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r>
        <w:rPr>
          <w:rFonts w:ascii="Times New Roman" w:hAnsi="Times New Roman" w:eastAsia="OfficinaSansBoldITC"/>
          <w:sz w:val="28"/>
          <w:szCs w:val="28"/>
        </w:rPr>
        <w:t xml:space="preserve">.</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Явные и скрытые опасности современных развлечений молодёжи. Зацепинг. Административная ответственность за занятия зацепингом и руфингом. Диггерство и его опасности. Ответственность за диггерство. Паркур. Селфи. Основные меры безопасности для паркура и се</w:t>
      </w:r>
      <w:r>
        <w:rPr>
          <w:rFonts w:ascii="Times New Roman" w:hAnsi="Times New Roman" w:eastAsia="OfficinaSansBoldITC"/>
          <w:sz w:val="28"/>
          <w:szCs w:val="28"/>
        </w:rPr>
        <w:t xml:space="preserve">лфи. Флешмоб. Ответственность за участие</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флешмобе, носящем антиобщественный характер.</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Как не стать жертвой информационной войны.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Безопасность на транспорте. Порядок действий при дорожно-транспортных происшествиях разного характера (при отсутствии постра</w:t>
      </w:r>
      <w:r>
        <w:rPr>
          <w:rFonts w:ascii="Times New Roman" w:hAnsi="Times New Roman" w:eastAsia="OfficinaSansBoldITC"/>
          <w:sz w:val="28"/>
          <w:szCs w:val="28"/>
        </w:rPr>
        <w:t xml:space="preserve">давших; с одним или несколькими пострадавшими; при опасности возгорания).</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Обязанности участников дорожного движения. Правила дорожного движения для пешеходов, пассажиров, водителей.</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Правила безопасного поведения в общественном транспорте, в такси, маршрутн</w:t>
      </w:r>
      <w:r>
        <w:rPr>
          <w:rFonts w:ascii="Times New Roman" w:hAnsi="Times New Roman" w:eastAsia="OfficinaSansBoldITC"/>
          <w:sz w:val="28"/>
          <w:szCs w:val="28"/>
        </w:rPr>
        <w:t xml:space="preserve">ом такси. Правила безопасного поведения в случае возникновения пожара на транспорте.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Безопасное поведение на различных видах транспорта</w:t>
      </w:r>
      <w:r>
        <w:rPr>
          <w:rFonts w:ascii="Times New Roman" w:hAnsi="Times New Roman" w:eastAsia="OfficinaSansBoldITC"/>
          <w:sz w:val="28"/>
          <w:szCs w:val="28"/>
        </w:rPr>
        <w:t xml:space="preserve">.</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Электросамокат. Питбайк. Моноколесо. Сегвей. Гироскутер. Основные меры безопасности при езде на средствах индивидуально</w:t>
      </w:r>
      <w:r>
        <w:rPr>
          <w:rFonts w:ascii="Times New Roman" w:hAnsi="Times New Roman" w:eastAsia="OfficinaSansBoldITC"/>
          <w:sz w:val="28"/>
          <w:szCs w:val="28"/>
        </w:rPr>
        <w:t xml:space="preserve">й мобильности. Административная и уголовная ответственность за нарушение правил</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при вождении.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Дорожные знаки (основные группы). Порядок движения. Дорожная разметка</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её виды (горизонтальная и вертикальная). Правила дорожного движения, установленные для в</w:t>
      </w:r>
      <w:r>
        <w:rPr>
          <w:rFonts w:ascii="Times New Roman" w:hAnsi="Times New Roman" w:eastAsia="OfficinaSansBoldITC"/>
          <w:sz w:val="28"/>
          <w:szCs w:val="28"/>
        </w:rPr>
        <w:t xml:space="preserve">одителей велосипедов, мотоциклов и мопедов. Ответственность за нарушение Правил дорожного движения и мер оказания первой помощи.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Правила безопасного поведения на железнодорожном транспорте,</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на воздушном и водном транспорте. Как действовать при аварийных с</w:t>
      </w:r>
      <w:r>
        <w:rPr>
          <w:rFonts w:ascii="Times New Roman" w:hAnsi="Times New Roman" w:eastAsia="OfficinaSansBoldITC"/>
          <w:sz w:val="28"/>
          <w:szCs w:val="28"/>
        </w:rPr>
        <w:t xml:space="preserve">итуациях</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на воздушном, железнодорожном и водном транспорте.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Источники опасности в быту. Причины пожаров в жилых помещениях. Правила поведения и действия при пожаре. Электробезопасность в повседневной жизни. Меры предосторожности для исключения поражения э</w:t>
      </w:r>
      <w:r>
        <w:rPr>
          <w:rFonts w:ascii="Times New Roman" w:hAnsi="Times New Roman" w:eastAsia="OfficinaSansBoldITC"/>
          <w:sz w:val="28"/>
          <w:szCs w:val="28"/>
        </w:rPr>
        <w:t xml:space="preserve">лектрическим током. Права, обязанности и ответственность граждан в области пожарной безопасности. Средства бытовой химии. Правила обращения с ними и хранения. Аварии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на коммунальных системах жизнеобеспечения. Порядок вызова аварийных служб</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взаимодейств</w:t>
      </w:r>
      <w:r>
        <w:rPr>
          <w:rFonts w:ascii="Times New Roman" w:hAnsi="Times New Roman" w:eastAsia="OfficinaSansBoldITC"/>
          <w:sz w:val="28"/>
          <w:szCs w:val="28"/>
        </w:rPr>
        <w:t xml:space="preserve">ия с ними.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Информационная и финансовая безопасность. Информационная безопасность Российской Федерации. Угроза информационной безопасности.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Информационная безопасность детей. Правила информационной безопасности в социальных сетях. Адреса электронной почты. </w:t>
      </w:r>
      <w:r>
        <w:rPr>
          <w:rFonts w:ascii="Times New Roman" w:hAnsi="Times New Roman" w:eastAsia="OfficinaSansBoldITC"/>
          <w:sz w:val="28"/>
          <w:szCs w:val="28"/>
        </w:rPr>
        <w:t xml:space="preserve">Никнейм. Гражданская, административная и уголовная ответственность в информационной сфере.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w:t>
      </w:r>
      <w:r>
        <w:rPr>
          <w:rFonts w:ascii="Times New Roman" w:hAnsi="Times New Roman" w:eastAsia="OfficinaSansBoldITC"/>
          <w:sz w:val="28"/>
          <w:szCs w:val="28"/>
        </w:rPr>
        <w:t xml:space="preserve">ичество. Защита прав потребителя, в том числе</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при совершении покупок в Интернете.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Безопасность в общественных местах. Порядок действий при риске возникновения или возникновении толпы, давки. Эмоциональное заражение в толпе, способы самопомощи. Правила без</w:t>
      </w:r>
      <w:r>
        <w:rPr>
          <w:rFonts w:ascii="Times New Roman" w:hAnsi="Times New Roman" w:eastAsia="OfficinaSansBoldITC"/>
          <w:sz w:val="28"/>
          <w:szCs w:val="28"/>
        </w:rPr>
        <w:t xml:space="preserve">опасного поведения при проявлении агрессии, при угрозе возникновения пожара.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Порядок действий при попадании в опасную ситуацию. Порядок действий</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случаях, когда потерялся человек.</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Безопасность в социуме. Конфликтные ситуации. Способы разрешения конфликтн</w:t>
      </w:r>
      <w:r>
        <w:rPr>
          <w:rFonts w:ascii="Times New Roman" w:hAnsi="Times New Roman" w:eastAsia="OfficinaSansBoldITC"/>
          <w:sz w:val="28"/>
          <w:szCs w:val="28"/>
        </w:rPr>
        <w:t xml:space="preserve">ых ситуаций. Опасные проявления конфликтов. Способы противодействия буллингу и проявлению насилия.</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SchoolBookSanPin"/>
          <w:sz w:val="28"/>
          <w:szCs w:val="28"/>
        </w:rPr>
        <w:t xml:space="preserve">128.</w:t>
      </w:r>
      <w:r>
        <w:rPr>
          <w:rFonts w:ascii="Times New Roman" w:hAnsi="Times New Roman" w:eastAsia="SchoolBookSanPin"/>
          <w:sz w:val="28"/>
          <w:szCs w:val="28"/>
        </w:rPr>
        <w:t xml:space="preserve">3.1.2. </w:t>
      </w:r>
      <w:r>
        <w:rPr>
          <w:rFonts w:ascii="Times New Roman" w:hAnsi="Times New Roman" w:eastAsia="OfficinaSansBoldITC"/>
          <w:sz w:val="28"/>
          <w:szCs w:val="28"/>
        </w:rPr>
        <w:t xml:space="preserve">Модуль № 2. «Основы обороны государства». </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Правовые основы подготовки граждан к военной службе. Стратегические национальные приоритеты. Цели оборо</w:t>
      </w:r>
      <w:r>
        <w:rPr>
          <w:rFonts w:ascii="Times New Roman" w:hAnsi="Times New Roman" w:eastAsia="OfficinaSansBoldITC"/>
          <w:sz w:val="28"/>
          <w:szCs w:val="28"/>
        </w:rPr>
        <w:t xml:space="preserve">ны. Предназначение Вооружённых Сил Российской Федерации. Войска, воинские формирования, службы, которые привлекаются к обороне страны.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Составляющие воинской обязанности в мирное и военное время. Организация воинского учёта. Подготовка граждан к военной слу</w:t>
      </w:r>
      <w:r>
        <w:rPr>
          <w:rFonts w:ascii="Times New Roman" w:hAnsi="Times New Roman" w:eastAsia="OfficinaSansBoldITC"/>
          <w:sz w:val="28"/>
          <w:szCs w:val="28"/>
        </w:rPr>
        <w:t xml:space="preserve">жбе. Заключение комиссии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по результатам медицинского освидетельствования о годности гражданина</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к военной службе.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Допризывная подготовка. Подготовка по основам военной службы</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образовательных организациях в рамках освоения образовательной программы сред</w:t>
      </w:r>
      <w:r>
        <w:rPr>
          <w:rFonts w:ascii="Times New Roman" w:hAnsi="Times New Roman" w:eastAsia="OfficinaSansBoldITC"/>
          <w:sz w:val="28"/>
          <w:szCs w:val="28"/>
        </w:rPr>
        <w:t xml:space="preserve">него общего образования. Подготовка граждан по военно-учётным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Спо</w:t>
      </w:r>
      <w:r>
        <w:rPr>
          <w:rFonts w:ascii="Times New Roman" w:hAnsi="Times New Roman" w:eastAsia="OfficinaSansBoldITC"/>
          <w:sz w:val="28"/>
          <w:szCs w:val="28"/>
        </w:rPr>
        <w:t xml:space="preserve">ртивная подготовка граждан. </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Вооружённые Силы Российской Федерации – гарант обеспечения национальной безопасности Российской Федерации. История создания российской армии. Победа в Великой Отечественной войне (1941–1945). Вооружённые Силы Советского Союза в</w:t>
      </w:r>
      <w:r>
        <w:rPr>
          <w:rFonts w:ascii="Times New Roman" w:hAnsi="Times New Roman" w:eastAsia="OfficinaSansBoldITC"/>
          <w:sz w:val="28"/>
          <w:szCs w:val="28"/>
        </w:rPr>
        <w:t xml:space="preserve"> 1946–1991 гг.</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Вооружённые Силы Российской Федерации (созданы в 1992 г.).</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Дни воинской славы (победные дни) России. Памятные даты России.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Стратегические национальные приоритеты Российской Федерации. Угроза национальной безопасности. Повышение угрозы исполь</w:t>
      </w:r>
      <w:r>
        <w:rPr>
          <w:rFonts w:ascii="Times New Roman" w:hAnsi="Times New Roman" w:eastAsia="OfficinaSansBoldITC"/>
          <w:sz w:val="28"/>
          <w:szCs w:val="28"/>
        </w:rPr>
        <w:t xml:space="preserve">зования военной силы.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w:t>
      </w:r>
      <w:r>
        <w:rPr>
          <w:rFonts w:ascii="Times New Roman" w:hAnsi="Times New Roman" w:eastAsia="OfficinaSansBoldITC"/>
          <w:sz w:val="28"/>
          <w:szCs w:val="28"/>
        </w:rPr>
        <w:t xml:space="preserve">ции. Основные задачи Российской Федерации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по сдерживанию и предотвращению военных конфликтов. Гибридная война</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способы противодействия ей.</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Структура Вооружённых Сил Российской Федерации. Виды и рода войск Вооружённых Сил Российской Федерации. Воинские д</w:t>
      </w:r>
      <w:r>
        <w:rPr>
          <w:rFonts w:ascii="Times New Roman" w:hAnsi="Times New Roman" w:eastAsia="OfficinaSansBoldITC"/>
          <w:sz w:val="28"/>
          <w:szCs w:val="28"/>
        </w:rPr>
        <w:t xml:space="preserve">олжности и звания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Вооружённых Силах Российской Федерации. Воинские звания военнослужащих. Военная форма одежды и знаки различия военнослужащих. </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Современное состояние Вооружённых Сил Российской Федерации. Совершенствование системы военного образования. </w:t>
      </w:r>
      <w:r>
        <w:rPr>
          <w:rFonts w:ascii="Times New Roman" w:hAnsi="Times New Roman" w:eastAsia="OfficinaSansBoldITC"/>
          <w:sz w:val="28"/>
          <w:szCs w:val="28"/>
        </w:rPr>
        <w:t xml:space="preserve">Всероссийское детско-юношеское военно-патриотическое общественное движение «ЮНАРМИЯ». Модернизация вооружения, военной и специальной техники в Вооружённых Силах Российской Федерации. Требования к кандидатам на прохождение военной службы в научной роте.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SchoolBookSanPin"/>
          <w:sz w:val="28"/>
          <w:szCs w:val="28"/>
        </w:rPr>
        <w:t xml:space="preserve">128</w:t>
      </w:r>
      <w:r>
        <w:rPr>
          <w:rFonts w:ascii="Times New Roman" w:hAnsi="Times New Roman" w:eastAsia="SchoolBookSanPin"/>
          <w:sz w:val="28"/>
          <w:szCs w:val="28"/>
        </w:rPr>
        <w:t xml:space="preserve">.</w:t>
      </w:r>
      <w:r>
        <w:rPr>
          <w:rFonts w:ascii="Times New Roman" w:hAnsi="Times New Roman" w:eastAsia="SchoolBookSanPin"/>
          <w:sz w:val="28"/>
          <w:szCs w:val="28"/>
        </w:rPr>
        <w:t xml:space="preserve">3.1.3. </w:t>
      </w:r>
      <w:r>
        <w:rPr>
          <w:rFonts w:ascii="Times New Roman" w:hAnsi="Times New Roman" w:eastAsia="OfficinaSansBoldITC"/>
          <w:sz w:val="28"/>
          <w:szCs w:val="28"/>
        </w:rPr>
        <w:t xml:space="preserve">Модуль № 3. </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Военно-профессиональная деятельность</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Выбор воинской профессии. 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w:t>
      </w:r>
      <w:r>
        <w:rPr>
          <w:rFonts w:ascii="Times New Roman" w:hAnsi="Times New Roman" w:eastAsia="OfficinaSansBoldITC"/>
          <w:sz w:val="28"/>
          <w:szCs w:val="28"/>
        </w:rPr>
        <w:t xml:space="preserve">азначения.</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Организация подготовки офицерских кадров для Вооружённых Сил Российской Федерации, МВД России, ФСБ России, МЧС России.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Воинские символы и традиции Вооружённых Сил Российской Федерации. Ордена Российской Федерации – знаки отличия, почётные госуда</w:t>
      </w:r>
      <w:r>
        <w:rPr>
          <w:rFonts w:ascii="Times New Roman" w:hAnsi="Times New Roman" w:eastAsia="OfficinaSansBoldITC"/>
          <w:sz w:val="28"/>
          <w:szCs w:val="28"/>
        </w:rPr>
        <w:t xml:space="preserve">рственные награды за особые заслуги.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Традиции, ритуалы Вооружённых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Ритуал п</w:t>
      </w:r>
      <w:r>
        <w:rPr>
          <w:rFonts w:ascii="Times New Roman" w:hAnsi="Times New Roman" w:eastAsia="OfficinaSansBoldITC"/>
          <w:sz w:val="28"/>
          <w:szCs w:val="28"/>
        </w:rPr>
        <w:t xml:space="preserve">одъёма и спуска Государственного флага Российской Федерации. Вручение воинской части государственной награды.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Призыв граждан на военную службу. Воинская обязанность граждан Российской Федерации в мирное время, в период мобилизации, военного положения и в в</w:t>
      </w:r>
      <w:r>
        <w:rPr>
          <w:rFonts w:ascii="Times New Roman" w:hAnsi="Times New Roman" w:eastAsia="OfficinaSansBoldITC"/>
          <w:sz w:val="28"/>
          <w:szCs w:val="28"/>
        </w:rPr>
        <w:t xml:space="preserve">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w:t>
      </w:r>
      <w:r>
        <w:rPr>
          <w:rFonts w:ascii="Times New Roman" w:hAnsi="Times New Roman" w:eastAsia="OfficinaSansBoldITC"/>
          <w:sz w:val="28"/>
          <w:szCs w:val="28"/>
        </w:rPr>
        <w:t xml:space="preserve">тернативная гражданская служба.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SchoolBookSanPin"/>
          <w:sz w:val="28"/>
          <w:szCs w:val="28"/>
        </w:rPr>
        <w:t xml:space="preserve">128.</w:t>
      </w:r>
      <w:r>
        <w:rPr>
          <w:rFonts w:ascii="Times New Roman" w:hAnsi="Times New Roman" w:eastAsia="SchoolBookSanPin"/>
          <w:sz w:val="28"/>
          <w:szCs w:val="28"/>
        </w:rPr>
        <w:t xml:space="preserve">3.1.4. </w:t>
      </w:r>
      <w:r>
        <w:rPr>
          <w:rFonts w:ascii="Times New Roman" w:hAnsi="Times New Roman" w:eastAsia="OfficinaSansBoldITC"/>
          <w:sz w:val="28"/>
          <w:szCs w:val="28"/>
        </w:rPr>
        <w:t xml:space="preserve">Модуль № 4. </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Защита населения Российской Федерации от опасных</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чрезвычайных ситуаций</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Основы законодательства Российской Федерации по организации защиты населения от опасных и чрезвычайных ситуаций. Стратегия н</w:t>
      </w:r>
      <w:r>
        <w:rPr>
          <w:rFonts w:ascii="Times New Roman" w:hAnsi="Times New Roman" w:eastAsia="OfficinaSansBoldITC"/>
          <w:sz w:val="28"/>
          <w:szCs w:val="28"/>
        </w:rPr>
        <w:t xml:space="preserve">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Права, обязанности и ответственность гражданина в области организации защиты населения от опасных и </w:t>
      </w:r>
      <w:r>
        <w:rPr>
          <w:rFonts w:ascii="Times New Roman" w:hAnsi="Times New Roman" w:eastAsia="OfficinaSansBoldITC"/>
          <w:sz w:val="28"/>
          <w:szCs w:val="28"/>
        </w:rPr>
        <w:t xml:space="preserve">чрезвычайных ситуаций (на защиту жизни, здоровья и личного имущества в случае возникновения чрезвычайных ситуаций</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других).</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Единая государственная система предупреждения и ликвидации чрезвычайных ситуаций (РСЧС). Структура и основные задачи РСЧС. Функцио</w:t>
      </w:r>
      <w:r>
        <w:rPr>
          <w:rFonts w:ascii="Times New Roman" w:hAnsi="Times New Roman" w:eastAsia="OfficinaSansBoldITC"/>
          <w:sz w:val="28"/>
          <w:szCs w:val="28"/>
        </w:rPr>
        <w:t xml:space="preserve">нальные и территориальные подсистемы РСЧС. Структура, основные задачи, деятельность МЧС России.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Общероссийская комплексная система информирования и оповещения населения в местах массового пребывания людей (ОКСИОН). Цель и задачи ОКСИОН. Режимы функциониров</w:t>
      </w:r>
      <w:r>
        <w:rPr>
          <w:rFonts w:ascii="Times New Roman" w:hAnsi="Times New Roman" w:eastAsia="OfficinaSansBoldITC"/>
          <w:sz w:val="28"/>
          <w:szCs w:val="28"/>
        </w:rPr>
        <w:t xml:space="preserve">ания ОКСИОН.</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Гражданская оборона и её основные задачи на современном этапе. Подготовка населения в области гражданской обороны. Подготовка обучаемых гражданской обороне в </w:t>
      </w:r>
      <w:r>
        <w:rPr>
          <w:rFonts w:ascii="Times New Roman" w:hAnsi="Times New Roman" w:eastAsia="OfficinaSansBoldITC"/>
          <w:sz w:val="28"/>
          <w:szCs w:val="28"/>
        </w:rPr>
        <w:t xml:space="preserve">общеобразов</w:t>
      </w:r>
      <w:r>
        <w:rPr>
          <w:rFonts w:ascii="Times New Roman" w:hAnsi="Times New Roman" w:eastAsia="OfficinaSansBoldITC"/>
          <w:sz w:val="28"/>
          <w:szCs w:val="28"/>
        </w:rPr>
        <w:t xml:space="preserve">ательных организациях. Оповещение населения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о чрезвычайных ситуациях. Сос</w:t>
      </w:r>
      <w:r>
        <w:rPr>
          <w:rFonts w:ascii="Times New Roman" w:hAnsi="Times New Roman" w:eastAsia="OfficinaSansBoldITC"/>
          <w:sz w:val="28"/>
          <w:szCs w:val="28"/>
        </w:rPr>
        <w:t xml:space="preserve">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Оказание первой помощи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при поражении аварийно-химически опасными веществами. Правила поведени</w:t>
      </w:r>
      <w:r>
        <w:rPr>
          <w:rFonts w:ascii="Times New Roman" w:hAnsi="Times New Roman" w:eastAsia="OfficinaSansBoldITC"/>
          <w:sz w:val="28"/>
          <w:szCs w:val="28"/>
        </w:rPr>
        <w:t xml:space="preserve">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при угрозе чрезвычайных ситуаций, возникающих при ведении военных действий. Эвакуация гражданского населения и её виды. Упреждающая и заблаговременная эвакуация. Общая и частичная эвакуация. </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Средства индивидуальной защиты населения. Средства индивидуал</w:t>
      </w:r>
      <w:r>
        <w:rPr>
          <w:rFonts w:ascii="Times New Roman" w:hAnsi="Times New Roman" w:eastAsia="OfficinaSansBoldITC"/>
          <w:sz w:val="28"/>
          <w:szCs w:val="28"/>
        </w:rPr>
        <w:t xml:space="preserve">ьной защиты органов дыхания и средства индивидуальной зашиты кожи. Использование медицинских средств индивидуальной защиты.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Инженерная защита населения и неотложные работы в зоне поражения. Защитные сооружения гражданской обороны. Размещение населения в за</w:t>
      </w:r>
      <w:r>
        <w:rPr>
          <w:rFonts w:ascii="Times New Roman" w:hAnsi="Times New Roman" w:eastAsia="OfficinaSansBoldITC"/>
          <w:sz w:val="28"/>
          <w:szCs w:val="28"/>
        </w:rPr>
        <w:t xml:space="preserve">щитных сооружениях.</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Аварийно-спасательные работы и другие неотложные работы в зоне поражения. Задачи аварийно-спасательных и неотложных работ. Приёмы и способы выполнения спасательных работ. Соблюдение мер безопасности при работах.</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SchoolBookSanPin"/>
          <w:sz w:val="28"/>
          <w:szCs w:val="28"/>
        </w:rPr>
        <w:t xml:space="preserve">128.</w:t>
      </w:r>
      <w:r>
        <w:rPr>
          <w:rFonts w:ascii="Times New Roman" w:hAnsi="Times New Roman" w:eastAsia="SchoolBookSanPin"/>
          <w:sz w:val="28"/>
          <w:szCs w:val="28"/>
        </w:rPr>
        <w:t xml:space="preserve">3.1.5. </w:t>
      </w:r>
      <w:r>
        <w:rPr>
          <w:rFonts w:ascii="Times New Roman" w:hAnsi="Times New Roman" w:eastAsia="OfficinaSansBoldITC"/>
          <w:sz w:val="28"/>
          <w:szCs w:val="28"/>
        </w:rPr>
        <w:t xml:space="preserve">Модуль № 5. </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Безопасность в природной среде и экологическая безопасность</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Источники опасности в природной среде. Основные правила безопасного поведения в лесу, в горах, на водоёмах. Ориентирование на местности. Современные средства навигации (компас, GPS). Безопасност</w:t>
      </w:r>
      <w:r>
        <w:rPr>
          <w:rFonts w:ascii="Times New Roman" w:hAnsi="Times New Roman" w:eastAsia="OfficinaSansBoldITC"/>
          <w:sz w:val="28"/>
          <w:szCs w:val="28"/>
        </w:rPr>
        <w:t xml:space="preserve">ь в автономных условиях.</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Экологическая безопасность и охрана окружающей среды. Нормы предельно д</w:t>
      </w:r>
      <w:r>
        <w:rPr>
          <w:rFonts w:ascii="Times New Roman" w:hAnsi="Times New Roman" w:eastAsia="OfficinaSansBoldITC"/>
          <w:sz w:val="28"/>
          <w:szCs w:val="28"/>
        </w:rPr>
        <w:t xml:space="preserve">опустимой концентрации вредных веществ. Правила использования питьевой воды. Качество продуктов питания. Правила хранения и употребления продуктов питания.</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Средства защиты и предупреждения от экологических опасностей. Бытовые приборы контроля воздуха. TDS-</w:t>
      </w:r>
      <w:r>
        <w:rPr>
          <w:rFonts w:ascii="Times New Roman" w:hAnsi="Times New Roman" w:eastAsia="OfficinaSansBoldITC"/>
          <w:sz w:val="28"/>
          <w:szCs w:val="28"/>
        </w:rPr>
        <w:t xml:space="preserve">метры (солемеры). Шумомеры. Люксметры. Бытовые дозиметры (радиометры). Бытовые нитратомеры.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Основные виды экологических знаков. Знаки, свидетельствующие</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об экологической чистоте товаров, а также о безопасности их для окружающей среды. Знаки, информирующие</w:t>
      </w:r>
      <w:r>
        <w:rPr>
          <w:rFonts w:ascii="Times New Roman" w:hAnsi="Times New Roman" w:eastAsia="OfficinaSansBoldITC"/>
          <w:sz w:val="28"/>
          <w:szCs w:val="28"/>
        </w:rPr>
        <w:t xml:space="preserve"> об экологически чистых способах утилизации самого товара и его упаковки.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SchoolBookSanPin"/>
          <w:sz w:val="28"/>
          <w:szCs w:val="28"/>
        </w:rPr>
        <w:t xml:space="preserve">128.</w:t>
      </w:r>
      <w:r>
        <w:rPr>
          <w:rFonts w:ascii="Times New Roman" w:hAnsi="Times New Roman" w:eastAsia="SchoolBookSanPin"/>
          <w:sz w:val="28"/>
          <w:szCs w:val="28"/>
        </w:rPr>
        <w:t xml:space="preserve">3.1.6. </w:t>
      </w:r>
      <w:r>
        <w:rPr>
          <w:rFonts w:ascii="Times New Roman" w:hAnsi="Times New Roman" w:eastAsia="OfficinaSansBoldITC"/>
          <w:sz w:val="28"/>
          <w:szCs w:val="28"/>
        </w:rPr>
        <w:t xml:space="preserve">Модуль № 6. «Основы противодействия экстремизму и терроризму».</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Разновидности экстремистской деятельности. Внешние и внутренние экстремистские угрозы.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Деструктивные молодёж</w:t>
      </w:r>
      <w:r>
        <w:rPr>
          <w:rFonts w:ascii="Times New Roman" w:hAnsi="Times New Roman" w:eastAsia="OfficinaSansBoldITC"/>
          <w:sz w:val="28"/>
          <w:szCs w:val="28"/>
        </w:rPr>
        <w:t xml:space="preserve">ные субкультуры и экстремистские объединения. Терроризм – крайняя форма экстремизма. Разновидности террористической деятельности.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Праворадикальные группировки нацистской направленности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леворадикальные сообщества. Правила безопасности, которые следует со</w:t>
      </w:r>
      <w:r>
        <w:rPr>
          <w:rFonts w:ascii="Times New Roman" w:hAnsi="Times New Roman" w:eastAsia="OfficinaSansBoldITC"/>
          <w:sz w:val="28"/>
          <w:szCs w:val="28"/>
        </w:rPr>
        <w:t xml:space="preserve">блюдать, чтобы не попасть в сферу влияния неформальной группировки.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Ответственность граждан за участие в экстремистской и террористической деятельности. Статьи Уголовного кодекса Российской Федерации, предусмотренные за участие в экстремистской и террорист</w:t>
      </w:r>
      <w:r>
        <w:rPr>
          <w:rFonts w:ascii="Times New Roman" w:hAnsi="Times New Roman" w:eastAsia="OfficinaSansBoldITC"/>
          <w:sz w:val="28"/>
          <w:szCs w:val="28"/>
        </w:rPr>
        <w:t xml:space="preserve">ической деятельности.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оперативный штаб.</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Уровни террористической опасности. Принятие р</w:t>
      </w:r>
      <w:r>
        <w:rPr>
          <w:rFonts w:ascii="Times New Roman" w:hAnsi="Times New Roman" w:eastAsia="OfficinaSansBoldITC"/>
          <w:sz w:val="28"/>
          <w:szCs w:val="28"/>
        </w:rPr>
        <w:t xml:space="preserve">ешения об установлении уровня террористической опасности. Меры по обеспечению безопасности личности, общества и государства, которые принимаются в соответствии с установленным уровнем террористической опасности. </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Особенности проведения контртеррористически</w:t>
      </w:r>
      <w:r>
        <w:rPr>
          <w:rFonts w:ascii="Times New Roman" w:hAnsi="Times New Roman" w:eastAsia="OfficinaSansBoldITC"/>
          <w:sz w:val="28"/>
          <w:szCs w:val="28"/>
        </w:rPr>
        <w:t xml:space="preserve">х операций. Обязанности руководителя контртеррористической операции. Группировка сил и средств для проведения контртеррористической операции.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Экстремизм и терроризм на современном этапе. Внутренние и внешние экстремистские угрозы. Наиболее опасные проявлен</w:t>
      </w:r>
      <w:r>
        <w:rPr>
          <w:rFonts w:ascii="Times New Roman" w:hAnsi="Times New Roman" w:eastAsia="OfficinaSansBoldITC"/>
          <w:sz w:val="28"/>
          <w:szCs w:val="28"/>
        </w:rPr>
        <w:t xml:space="preserve">ия экстремизма. Виды современной террористической деятельности. Терроризм, который опирается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на религиозные мотивы. Терроризм на криминальной основе. Терроризм</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на национальной основе. Технологический терроризм. Кибертерроризм.</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Борьба с угрозой экстремист</w:t>
      </w:r>
      <w:r>
        <w:rPr>
          <w:rFonts w:ascii="Times New Roman" w:hAnsi="Times New Roman" w:eastAsia="OfficinaSansBoldITC"/>
          <w:sz w:val="28"/>
          <w:szCs w:val="28"/>
        </w:rPr>
        <w:t xml:space="preserve">ской и террористической опасности. 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w:t>
      </w:r>
      <w:r>
        <w:rPr>
          <w:rFonts w:ascii="Times New Roman" w:hAnsi="Times New Roman" w:eastAsia="OfficinaSansBoldITC"/>
          <w:sz w:val="28"/>
          <w:szCs w:val="28"/>
        </w:rPr>
        <w:t xml:space="preserve">е стать участником или жертвой молодёжных право- и леворадикальных сообществ. Радикальный ислам – опасное экстремистское течение. Как избежать вербовки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экстремистскую организацию.</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Меры личной безопасности при вооружённом нападении на образовательную орг</w:t>
      </w:r>
      <w:r>
        <w:rPr>
          <w:rFonts w:ascii="Times New Roman" w:hAnsi="Times New Roman" w:eastAsia="OfficinaSansBoldITC"/>
          <w:sz w:val="28"/>
          <w:szCs w:val="28"/>
        </w:rPr>
        <w:t xml:space="preserve">анизацию. Действия при угрозе совершения террористического акта. Обнаружение подозрительного предмета, в котором может быть замаскировано взрывное устройство. Безопасное поведение в толпе. Безопасное поведение</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при захвате в заложники.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SchoolBookSanPin"/>
          <w:sz w:val="28"/>
          <w:szCs w:val="28"/>
        </w:rPr>
        <w:t xml:space="preserve">128.</w:t>
      </w:r>
      <w:r>
        <w:rPr>
          <w:rFonts w:ascii="Times New Roman" w:hAnsi="Times New Roman" w:eastAsia="SchoolBookSanPin"/>
          <w:sz w:val="28"/>
          <w:szCs w:val="28"/>
        </w:rPr>
        <w:t xml:space="preserve">3.1.7. </w:t>
      </w:r>
      <w:r>
        <w:rPr>
          <w:rFonts w:ascii="Times New Roman" w:hAnsi="Times New Roman" w:eastAsia="OfficinaSansBoldITC"/>
          <w:sz w:val="28"/>
          <w:szCs w:val="28"/>
        </w:rPr>
        <w:t xml:space="preserve">Модуль № </w:t>
      </w:r>
      <w:r>
        <w:rPr>
          <w:rFonts w:ascii="Times New Roman" w:hAnsi="Times New Roman" w:eastAsia="OfficinaSansBoldITC"/>
          <w:sz w:val="28"/>
          <w:szCs w:val="28"/>
        </w:rPr>
        <w:t xml:space="preserve">7. </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Основы здорового образа жизни</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Здоровый образ жизни как средство обеспечения благополучия личности. Государственная правовая база для обеспечения безопасности населения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формирования у него культуры безопасности, составляющей которой является ведени</w:t>
      </w:r>
      <w:r>
        <w:rPr>
          <w:rFonts w:ascii="Times New Roman" w:hAnsi="Times New Roman" w:eastAsia="OfficinaSansBoldITC"/>
          <w:sz w:val="28"/>
          <w:szCs w:val="28"/>
        </w:rPr>
        <w:t xml:space="preserve">е здорового образа жизни.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сохранение здоровья. Рациональное питание. Вредные привычки. Гл</w:t>
      </w:r>
      <w:r>
        <w:rPr>
          <w:rFonts w:ascii="Times New Roman" w:hAnsi="Times New Roman" w:eastAsia="OfficinaSansBoldITC"/>
          <w:sz w:val="28"/>
          <w:szCs w:val="28"/>
        </w:rPr>
        <w:t xml:space="preserve">авное правило здорового образа жизни. Преимущества правило здорового образа жизни. Способы сохранения психического здоровья.</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Репродуктивное здоровье. Факторы, оказывающие негативное влияние</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на репродуктивную функцию. Влияние уровня репродуктивного здоровь</w:t>
      </w:r>
      <w:r>
        <w:rPr>
          <w:rFonts w:ascii="Times New Roman" w:hAnsi="Times New Roman" w:eastAsia="OfficinaSansBoldITC"/>
          <w:sz w:val="28"/>
          <w:szCs w:val="28"/>
        </w:rPr>
        <w:t xml:space="preserve">я каждого человека и общества в целом на демографическую ситуацию страны.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Наркотизм – одна из главных угроз общественному здоровью. Правовые основы государственной политики в сфере контроля за оборотом наркотических средств, психотропных веществ и в област</w:t>
      </w:r>
      <w:r>
        <w:rPr>
          <w:rFonts w:ascii="Times New Roman" w:hAnsi="Times New Roman" w:eastAsia="OfficinaSansBoldITC"/>
          <w:sz w:val="28"/>
          <w:szCs w:val="28"/>
        </w:rPr>
        <w:t xml:space="preserve">и противодействия их незаконному обороту в целях охраны здоровья граждан, государственной и общественной безопасности.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Наказания за действия, связанные с наркотическими и психотропными веществами, предусмотренные в Уголовном кодексе Российской Федерации. П</w:t>
      </w:r>
      <w:r>
        <w:rPr>
          <w:rFonts w:ascii="Times New Roman" w:hAnsi="Times New Roman" w:eastAsia="OfficinaSansBoldITC"/>
          <w:sz w:val="28"/>
          <w:szCs w:val="28"/>
        </w:rPr>
        <w:t xml:space="preserve">рофилактика наркомании. Психоактивные вещества (ПАВ). Формирование индивидуального негативного отношения к наркотикам.</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Комплексы профилактики психоактивных веществ (ПАВ). Первичная профилактика злоупотребления ПАВ. Вторичная профилактика злоупотребления ПА</w:t>
      </w:r>
      <w:r>
        <w:rPr>
          <w:rFonts w:ascii="Times New Roman" w:hAnsi="Times New Roman" w:eastAsia="OfficinaSansBoldITC"/>
          <w:sz w:val="28"/>
          <w:szCs w:val="28"/>
        </w:rPr>
        <w:t xml:space="preserve">В. Третичная профилактика злоупотребления ПАВ.</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SchoolBookSanPin"/>
          <w:sz w:val="28"/>
          <w:szCs w:val="28"/>
        </w:rPr>
        <w:t xml:space="preserve">128.</w:t>
      </w:r>
      <w:r>
        <w:rPr>
          <w:rFonts w:ascii="Times New Roman" w:hAnsi="Times New Roman" w:eastAsia="SchoolBookSanPin"/>
          <w:sz w:val="28"/>
          <w:szCs w:val="28"/>
        </w:rPr>
        <w:t xml:space="preserve">3.1.8. </w:t>
      </w:r>
      <w:r>
        <w:rPr>
          <w:rFonts w:ascii="Times New Roman" w:hAnsi="Times New Roman" w:eastAsia="OfficinaSansBoldITC"/>
          <w:sz w:val="28"/>
          <w:szCs w:val="28"/>
        </w:rPr>
        <w:t xml:space="preserve">Модуль № 8. </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Основы медицинских знаний и оказание первой помощи».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Освоение основ медицинских знаний.</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Основы законодательства Российской Федерации в сфере санитарно-эпидемиологического благополучия н</w:t>
      </w:r>
      <w:r>
        <w:rPr>
          <w:rFonts w:ascii="Times New Roman" w:hAnsi="Times New Roman" w:eastAsia="OfficinaSansBoldITC"/>
          <w:sz w:val="28"/>
          <w:szCs w:val="28"/>
        </w:rPr>
        <w:t xml:space="preserve">аселения. Среда обитания человека. Санитарно-эпидемиологическая обстановка. Карантин.</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Виды неинфекционных заболеваний. Как избежать возникновения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прогрессирования неинфекционных заболеваний. Роль диспансеризации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профилактике неинфекционных заболевани</w:t>
      </w:r>
      <w:r>
        <w:rPr>
          <w:rFonts w:ascii="Times New Roman" w:hAnsi="Times New Roman" w:eastAsia="OfficinaSansBoldITC"/>
          <w:sz w:val="28"/>
          <w:szCs w:val="28"/>
        </w:rPr>
        <w:t xml:space="preserve">й. Виды инфекционных заболеваний. Профилактика инфекционных болезней. Вакцинация.</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Биологическая безопасность. Биолого-социальные чрезвычайные ситуации. Источник биолого-социальной чрезвычайной ситуации. Безопасность</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при возникновении биолого-социальных чр</w:t>
      </w:r>
      <w:r>
        <w:rPr>
          <w:rFonts w:ascii="Times New Roman" w:hAnsi="Times New Roman" w:eastAsia="OfficinaSansBoldITC"/>
          <w:sz w:val="28"/>
          <w:szCs w:val="28"/>
        </w:rPr>
        <w:t xml:space="preserve">езвычайных ситуаций. Способы личной защиты в случае сообщения об эпидемии. Пандемия новой коронавирусной инфекции СOVID-19. Правила профилактики коронавируса.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Первая помощь и правила её оказания. Признаки угрожающих жизни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здоровью состояний, требующие в</w:t>
      </w:r>
      <w:r>
        <w:rPr>
          <w:rFonts w:ascii="Times New Roman" w:hAnsi="Times New Roman" w:eastAsia="OfficinaSansBoldITC"/>
          <w:sz w:val="28"/>
          <w:szCs w:val="28"/>
        </w:rPr>
        <w:t xml:space="preserve">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Оказание первой помощи пострадавшему до передачи его в</w:t>
      </w:r>
      <w:r>
        <w:rPr>
          <w:rFonts w:ascii="Times New Roman" w:hAnsi="Times New Roman" w:eastAsia="OfficinaSansBoldITC"/>
          <w:sz w:val="28"/>
          <w:szCs w:val="28"/>
        </w:rPr>
        <w:t xml:space="preserve"> руки специалистам из бригады скорой медицинской помощи. Реанимационные мероприятия.</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Первая помощь при нарушениях сердечной деятельности. Острая сердечная недостаточность (ОСН). Неотложные мероприятия при ОСН. Первая помощь</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при травмах и травматическом шо</w:t>
      </w:r>
      <w:r>
        <w:rPr>
          <w:rFonts w:ascii="Times New Roman" w:hAnsi="Times New Roman" w:eastAsia="OfficinaSansBoldITC"/>
          <w:sz w:val="28"/>
          <w:szCs w:val="28"/>
        </w:rPr>
        <w:t xml:space="preserve">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отравлениях угарным г</w:t>
      </w:r>
      <w:r>
        <w:rPr>
          <w:rFonts w:ascii="Times New Roman" w:hAnsi="Times New Roman" w:eastAsia="OfficinaSansBoldITC"/>
          <w:sz w:val="28"/>
          <w:szCs w:val="28"/>
        </w:rPr>
        <w:t xml:space="preserve">азом, бытовой химией, удобрениями, средствами для уничтожения грызунов и насекомых, лекарственными препаратами и алкоголем, кислотами и щелочами.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Первая помощь при утоплении и коме. Первая помощь при отравлении психоактивными веществами. Общие признаки отр</w:t>
      </w:r>
      <w:r>
        <w:rPr>
          <w:rFonts w:ascii="Times New Roman" w:hAnsi="Times New Roman" w:eastAsia="OfficinaSansBoldITC"/>
          <w:sz w:val="28"/>
          <w:szCs w:val="28"/>
        </w:rPr>
        <w:t xml:space="preserve">авления психоактивными веществами.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Составы аптечек для оказания первой помощи в различных условиях.</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Правила и способы переноски (транспортировки) пострадавших.</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SchoolBookSanPin"/>
          <w:sz w:val="28"/>
          <w:szCs w:val="28"/>
        </w:rPr>
        <w:t xml:space="preserve">128.</w:t>
      </w:r>
      <w:r>
        <w:rPr>
          <w:rFonts w:ascii="Times New Roman" w:hAnsi="Times New Roman" w:eastAsia="SchoolBookSanPin"/>
          <w:sz w:val="28"/>
          <w:szCs w:val="28"/>
        </w:rPr>
        <w:t xml:space="preserve">3.1.9. </w:t>
      </w:r>
      <w:r>
        <w:rPr>
          <w:rFonts w:ascii="Times New Roman" w:hAnsi="Times New Roman" w:eastAsia="OfficinaSansBoldITC"/>
          <w:sz w:val="28"/>
          <w:szCs w:val="28"/>
        </w:rPr>
        <w:t xml:space="preserve">Модуль № 9. </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Элементы начальной военной подготовки</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Строевая подготовка и воинское п</w:t>
      </w:r>
      <w:r>
        <w:rPr>
          <w:rFonts w:ascii="Times New Roman" w:hAnsi="Times New Roman" w:eastAsia="OfficinaSansBoldITC"/>
          <w:sz w:val="28"/>
          <w:szCs w:val="28"/>
        </w:rPr>
        <w:t xml:space="preserve">риветствие. Строи и управление ими. Строевая подготовка. Выполнение воинского приветствия на месте и в движении.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Оружие пехотинца и правила обращения с ним. Автомат Калашникова</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(АК-74). Основы и правила стрельбы. Устройство и принцип действия ручных грана</w:t>
      </w:r>
      <w:r>
        <w:rPr>
          <w:rFonts w:ascii="Times New Roman" w:hAnsi="Times New Roman" w:eastAsia="OfficinaSansBoldITC"/>
          <w:sz w:val="28"/>
          <w:szCs w:val="28"/>
        </w:rPr>
        <w:t xml:space="preserve">т. Ручная осколочная граната Ф-1 (оборонительная). Ручная осколочная граната РГД-5. </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Действия в современном общевойсковом бою. Состав и вооружение мотострелкового отделения на БМП. Инженерное оборудование позиции солдата. Одиночный окоп.</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Способы передвижен</w:t>
      </w:r>
      <w:r>
        <w:rPr>
          <w:rFonts w:ascii="Times New Roman" w:hAnsi="Times New Roman" w:eastAsia="OfficinaSansBoldITC"/>
          <w:sz w:val="28"/>
          <w:szCs w:val="28"/>
        </w:rPr>
        <w:t xml:space="preserve">ия в бою при действиях в пешем порядке. </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w:t>
      </w:r>
      <w:r>
        <w:rPr>
          <w:rFonts w:ascii="Times New Roman" w:hAnsi="Times New Roman" w:eastAsia="OfficinaSansBoldITC"/>
          <w:sz w:val="28"/>
          <w:szCs w:val="28"/>
        </w:rPr>
        <w:t xml:space="preserve">зличные способы переноски и оттаскивания раненых с поля боя.</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Сооружения для защиты личного состава. Открытая щель. Перекрытая щель. Блиндаж. Укрытия для боевой техники. Убежища для личного состава.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SchoolBookSanPin"/>
          <w:sz w:val="28"/>
          <w:szCs w:val="28"/>
        </w:rPr>
        <w:t xml:space="preserve">128.</w:t>
      </w:r>
      <w:r>
        <w:rPr>
          <w:rFonts w:ascii="Times New Roman" w:hAnsi="Times New Roman" w:eastAsia="SchoolBookSanPin"/>
          <w:sz w:val="28"/>
          <w:szCs w:val="28"/>
        </w:rPr>
        <w:t xml:space="preserve">3.2. </w:t>
      </w:r>
      <w:r>
        <w:rPr>
          <w:rFonts w:ascii="Times New Roman" w:hAnsi="Times New Roman" w:eastAsia="OfficinaSansBoldITC"/>
          <w:sz w:val="28"/>
          <w:szCs w:val="28"/>
        </w:rPr>
        <w:t xml:space="preserve">Вариант № 2.</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SchoolBookSanPin"/>
          <w:sz w:val="28"/>
          <w:szCs w:val="28"/>
        </w:rPr>
        <w:t xml:space="preserve">128.</w:t>
      </w:r>
      <w:r>
        <w:rPr>
          <w:rFonts w:ascii="Times New Roman" w:hAnsi="Times New Roman" w:eastAsia="SchoolBookSanPin"/>
          <w:sz w:val="28"/>
          <w:szCs w:val="28"/>
        </w:rPr>
        <w:t xml:space="preserve">3.2.1. </w:t>
      </w:r>
      <w:r>
        <w:rPr>
          <w:rFonts w:ascii="Times New Roman" w:hAnsi="Times New Roman" w:eastAsia="OfficinaSansBoldITC"/>
          <w:sz w:val="28"/>
          <w:szCs w:val="28"/>
        </w:rPr>
        <w:t xml:space="preserve">Модуль № 1 «Культура безо</w:t>
      </w:r>
      <w:r>
        <w:rPr>
          <w:rFonts w:ascii="Times New Roman" w:hAnsi="Times New Roman" w:eastAsia="OfficinaSansBoldITC"/>
          <w:sz w:val="28"/>
          <w:szCs w:val="28"/>
        </w:rPr>
        <w:t xml:space="preserve">пасности жизнедеятельности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современном обществе»</w:t>
      </w:r>
      <w:r>
        <w:rPr>
          <w:rFonts w:ascii="Times New Roman" w:hAnsi="Times New Roman" w:eastAsia="OfficinaSansBoldITC"/>
          <w:sz w:val="28"/>
          <w:szCs w:val="28"/>
        </w:rPr>
        <w:t xml:space="preserve">.</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Объяснять смысл понятия «культура безопасности». Характеризовать значение культуры безопасности для жизни человека, государства, общества.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Объяснять смысл и соотносить понятия «опасность», «безопасность»</w:t>
      </w:r>
      <w:r>
        <w:rPr>
          <w:rFonts w:ascii="Times New Roman" w:hAnsi="Times New Roman" w:eastAsia="OfficinaSansBoldITC"/>
          <w:sz w:val="28"/>
          <w:szCs w:val="28"/>
        </w:rPr>
        <w:t xml:space="preserve">, «риск» (угроза), «опасная ситуация», «экстремальная ситуация», «чрезвычайная ситуация».</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Иметь представления об уровнях взаимодействия человека и окружающей среды. Приводить примеры.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Иметь представление об уровнях решения задачи обеспечения безопасности, </w:t>
      </w:r>
      <w:r>
        <w:rPr>
          <w:rFonts w:ascii="Times New Roman" w:hAnsi="Times New Roman" w:eastAsia="OfficinaSansBoldITC"/>
          <w:sz w:val="28"/>
          <w:szCs w:val="28"/>
        </w:rPr>
        <w:t xml:space="preserve">приводить примеры.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Раскрывать смысл понятия «безопасное поведение». Иметь представление</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о понятии «виктимное поведение». Приводить примеры.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Знать и применять общие правила безопасного поведения.</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Объяснять смысл понятия «риск-ориентированный подход». Приво</w:t>
      </w:r>
      <w:r>
        <w:rPr>
          <w:rFonts w:ascii="Times New Roman" w:hAnsi="Times New Roman" w:eastAsia="OfficinaSansBoldITC"/>
          <w:sz w:val="28"/>
          <w:szCs w:val="28"/>
        </w:rPr>
        <w:t xml:space="preserve">дить примеры реализации риск-ориентированного подхода на уровне личности, общества, государства. </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Сформировать представление о безопасном поведении как о неотъемлемой части жизни современного человека и общества.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SchoolBookSanPin"/>
          <w:sz w:val="28"/>
          <w:szCs w:val="28"/>
        </w:rPr>
        <w:t xml:space="preserve">128.</w:t>
      </w:r>
      <w:r>
        <w:rPr>
          <w:rFonts w:ascii="Times New Roman" w:hAnsi="Times New Roman" w:eastAsia="SchoolBookSanPin"/>
          <w:sz w:val="28"/>
          <w:szCs w:val="28"/>
        </w:rPr>
        <w:t xml:space="preserve">3.2.2. </w:t>
      </w:r>
      <w:r>
        <w:rPr>
          <w:rFonts w:ascii="Times New Roman" w:hAnsi="Times New Roman" w:eastAsia="OfficinaSansBoldITC"/>
          <w:sz w:val="28"/>
          <w:szCs w:val="28"/>
        </w:rPr>
        <w:t xml:space="preserve">Модуль № 2 «Безопасность в быту»</w:t>
      </w:r>
      <w:r>
        <w:rPr>
          <w:rFonts w:ascii="Times New Roman" w:hAnsi="Times New Roman" w:eastAsia="OfficinaSansBoldITC"/>
          <w:sz w:val="28"/>
          <w:szCs w:val="28"/>
        </w:rPr>
        <w:t xml:space="preserve">.</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Классифицировать и характеризовать источники опасности в быту.</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Знать общие правила безопасного поведения, владеть ими в бытовых ситуациях.</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Иметь представление о защите прав потребителя, в том числе при совершении покупок в Интернете.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Безопасно действоват</w:t>
      </w:r>
      <w:r>
        <w:rPr>
          <w:rFonts w:ascii="Times New Roman" w:hAnsi="Times New Roman" w:eastAsia="OfficinaSansBoldITC"/>
          <w:sz w:val="28"/>
          <w:szCs w:val="28"/>
        </w:rPr>
        <w:t xml:space="preserve">ь в различных бытовых ситуациях. Знать порядок действий при возникновении опасных ситуаций в быту.</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Знать порядок оказания первой помощи при ушибах, переломах, кровотечениях.</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Знать правила вызова экстренных служб, порядок взаимодействия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с экстренными служб</w:t>
      </w:r>
      <w:r>
        <w:rPr>
          <w:rFonts w:ascii="Times New Roman" w:hAnsi="Times New Roman" w:eastAsia="OfficinaSansBoldITC"/>
          <w:sz w:val="28"/>
          <w:szCs w:val="28"/>
        </w:rPr>
        <w:t xml:space="preserve">ами.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Знать правила обращения с электрическими и газовыми приборами.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Иметь представления о возможных последствиях электротравмы. Знать порядок проведения сердечно-легочной реанимации.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Иметь представления о современных системах извещения и пожаротушения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ж</w:t>
      </w:r>
      <w:r>
        <w:rPr>
          <w:rFonts w:ascii="Times New Roman" w:hAnsi="Times New Roman" w:eastAsia="OfficinaSansBoldITC"/>
          <w:sz w:val="28"/>
          <w:szCs w:val="28"/>
        </w:rPr>
        <w:t xml:space="preserve">илых помещениях.</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Соблюдать правила пожарной безопасности в быту. Знать порядок действий при угрозе или возникновении пожара.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Знать порядок оказания первой помощи при химических и термических ожогах.</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Иметь представление о нормативах прибытия пожарных в горо</w:t>
      </w:r>
      <w:r>
        <w:rPr>
          <w:rFonts w:ascii="Times New Roman" w:hAnsi="Times New Roman" w:eastAsia="OfficinaSansBoldITC"/>
          <w:sz w:val="28"/>
          <w:szCs w:val="28"/>
        </w:rPr>
        <w:t xml:space="preserve">дах и сельской местности, правилах действий пожарных расчётов.</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Характеризовать права, обязанности и ответственность граждан в области пожарной безопасности.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Соблюдать правила безопасного поведения в местах общего пользования (подъезд; лифт; мусоропровод; п</w:t>
      </w:r>
      <w:r>
        <w:rPr>
          <w:rFonts w:ascii="Times New Roman" w:hAnsi="Times New Roman" w:eastAsia="OfficinaSansBoldITC"/>
          <w:sz w:val="28"/>
          <w:szCs w:val="28"/>
        </w:rPr>
        <w:t xml:space="preserve">ридомовая территория; детская площадка; площадка для выгула собак и других).</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Распознавать ситуации криминального характера. Знать меры профилактики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порядок действий в ситуациях криминального характера.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Знать правила поведения при коммунальной аварии, по</w:t>
      </w:r>
      <w:r>
        <w:rPr>
          <w:rFonts w:ascii="Times New Roman" w:hAnsi="Times New Roman" w:eastAsia="OfficinaSansBoldITC"/>
          <w:sz w:val="28"/>
          <w:szCs w:val="28"/>
        </w:rPr>
        <w:t xml:space="preserve">рядок вызова аварийных служб и взаимодействия с ними.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SchoolBookSanPin"/>
          <w:sz w:val="28"/>
          <w:szCs w:val="28"/>
        </w:rPr>
        <w:t xml:space="preserve">128.</w:t>
      </w:r>
      <w:r>
        <w:rPr>
          <w:rFonts w:ascii="Times New Roman" w:hAnsi="Times New Roman" w:eastAsia="SchoolBookSanPin"/>
          <w:sz w:val="28"/>
          <w:szCs w:val="28"/>
        </w:rPr>
        <w:t xml:space="preserve">3.2.3. </w:t>
      </w:r>
      <w:r>
        <w:rPr>
          <w:rFonts w:ascii="Times New Roman" w:hAnsi="Times New Roman" w:eastAsia="OfficinaSansBoldITC"/>
          <w:sz w:val="28"/>
          <w:szCs w:val="28"/>
        </w:rPr>
        <w:t xml:space="preserve">Модуль № 3 «Безопасность на транспорте».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Характеризовать опасности на различных видах транспорта.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Соблюдать правила дорожного движения, установленные для пешехода, пассажира, водителя велосип</w:t>
      </w:r>
      <w:r>
        <w:rPr>
          <w:rFonts w:ascii="Times New Roman" w:hAnsi="Times New Roman" w:eastAsia="OfficinaSansBoldITC"/>
          <w:sz w:val="28"/>
          <w:szCs w:val="28"/>
        </w:rPr>
        <w:t xml:space="preserve">еда и иных средств передвижения. Уметь учитывать разные условия (движение по обочине; движение в тёмное время суток; движение</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с использованием средств индивидуальной мобильности).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Приводить примеры взаимосвязи безопасности водителя и пассажира.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Иметь пред</w:t>
      </w:r>
      <w:r>
        <w:rPr>
          <w:rFonts w:ascii="Times New Roman" w:hAnsi="Times New Roman" w:eastAsia="OfficinaSansBoldITC"/>
          <w:sz w:val="28"/>
          <w:szCs w:val="28"/>
        </w:rPr>
        <w:t xml:space="preserve">ставления о знаниях и навыках, необходимых водителю автомобиля.</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Знать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w:t>
      </w:r>
      <w:r>
        <w:rPr>
          <w:rFonts w:ascii="Times New Roman" w:hAnsi="Times New Roman" w:eastAsia="OfficinaSansBoldITC"/>
          <w:sz w:val="28"/>
          <w:szCs w:val="28"/>
        </w:rPr>
        <w:t xml:space="preserve">твом участников).</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Безопасно вести себя в метро. Знать порядок действий при возникновении опасности (в том числе при угрозе возникновения пожара, совершения террористического акта, действий криминального характера).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Безопасно вести себя на железнодорожном т</w:t>
      </w:r>
      <w:r>
        <w:rPr>
          <w:rFonts w:ascii="Times New Roman" w:hAnsi="Times New Roman" w:eastAsia="OfficinaSansBoldITC"/>
          <w:sz w:val="28"/>
          <w:szCs w:val="28"/>
        </w:rPr>
        <w:t xml:space="preserve">ранспорте. Знать порядок действий при возникновении опасности (в том числе при угрозе возникновения пожара, совершения террористического акта, действий криминального характера).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Безопасно вести себя на водном транспорте. Знать порядок действий</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при возникн</w:t>
      </w:r>
      <w:r>
        <w:rPr>
          <w:rFonts w:ascii="Times New Roman" w:hAnsi="Times New Roman" w:eastAsia="OfficinaSansBoldITC"/>
          <w:sz w:val="28"/>
          <w:szCs w:val="28"/>
        </w:rPr>
        <w:t xml:space="preserve">овении опасности (в том числе при угрозе возникновения пожара, совершения террористического акта, действий криминального характера).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Безопасно вести себя на авиационном транспорте. Знать порядок действий</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при возникновении опасности (в том числе при угрозе</w:t>
      </w:r>
      <w:r>
        <w:rPr>
          <w:rFonts w:ascii="Times New Roman" w:hAnsi="Times New Roman" w:eastAsia="OfficinaSansBoldITC"/>
          <w:sz w:val="28"/>
          <w:szCs w:val="28"/>
        </w:rPr>
        <w:t xml:space="preserve"> возникновения пожара, совершения террористического акта, действий криминального характера).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SchoolBookSanPin"/>
          <w:sz w:val="28"/>
          <w:szCs w:val="28"/>
        </w:rPr>
        <w:t xml:space="preserve">128.</w:t>
      </w:r>
      <w:r>
        <w:rPr>
          <w:rFonts w:ascii="Times New Roman" w:hAnsi="Times New Roman" w:eastAsia="SchoolBookSanPin"/>
          <w:sz w:val="28"/>
          <w:szCs w:val="28"/>
        </w:rPr>
        <w:t xml:space="preserve">3.2.4. </w:t>
      </w:r>
      <w:r>
        <w:rPr>
          <w:rFonts w:ascii="Times New Roman" w:hAnsi="Times New Roman" w:eastAsia="OfficinaSansBoldITC"/>
          <w:sz w:val="28"/>
          <w:szCs w:val="28"/>
        </w:rPr>
        <w:t xml:space="preserve">Модуль № 4 «Безопасность в общественных местах».</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Характеризовать источники опасности в общественных местах.</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Характеризовать источники опасности, связанн</w:t>
      </w:r>
      <w:r>
        <w:rPr>
          <w:rFonts w:ascii="Times New Roman" w:hAnsi="Times New Roman" w:eastAsia="OfficinaSansBoldITC"/>
          <w:sz w:val="28"/>
          <w:szCs w:val="28"/>
        </w:rPr>
        <w:t xml:space="preserve">ые с действиями человека (возникновение толпы, давки; проявление агрессии; криминальные ситуации; случаи, когда потерялся человек).</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Соблюдать правила безопасного поведения в общественных местах.</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Знать порядок действий при попадании в толпу, давку.</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Соблюдат</w:t>
      </w:r>
      <w:r>
        <w:rPr>
          <w:rFonts w:ascii="Times New Roman" w:hAnsi="Times New Roman" w:eastAsia="OfficinaSansBoldITC"/>
          <w:sz w:val="28"/>
          <w:szCs w:val="28"/>
        </w:rPr>
        <w:t xml:space="preserve">ь правила поведения при проявлении агрессии.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Знать порядок действий при криминальной опасности.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Знать порядок действий в случаях, когда потерялся человек.</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Знать порядок действий при угрозе или возникновении пожара в различных общественных местах (лечебных,</w:t>
      </w:r>
      <w:r>
        <w:rPr>
          <w:rFonts w:ascii="Times New Roman" w:hAnsi="Times New Roman" w:eastAsia="OfficinaSansBoldITC"/>
          <w:sz w:val="28"/>
          <w:szCs w:val="28"/>
        </w:rPr>
        <w:t xml:space="preserve"> образовательных, культурных учреждениях).</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Знать порядок действий при угрозе обрушения зданий или отдельных конструкций.</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Знать порядок действий при угрозе совершения террористического акта.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SchoolBookSanPin"/>
          <w:sz w:val="28"/>
          <w:szCs w:val="28"/>
        </w:rPr>
        <w:t xml:space="preserve">128.</w:t>
      </w:r>
      <w:r>
        <w:rPr>
          <w:rFonts w:ascii="Times New Roman" w:hAnsi="Times New Roman" w:eastAsia="SchoolBookSanPin"/>
          <w:sz w:val="28"/>
          <w:szCs w:val="28"/>
        </w:rPr>
        <w:t xml:space="preserve">3.2.5. </w:t>
      </w:r>
      <w:r>
        <w:rPr>
          <w:rFonts w:ascii="Times New Roman" w:hAnsi="Times New Roman" w:eastAsia="OfficinaSansBoldITC"/>
          <w:sz w:val="28"/>
          <w:szCs w:val="28"/>
        </w:rPr>
        <w:t xml:space="preserve">Модуль № 5 «Безопасность в природной среде».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Характериз</w:t>
      </w:r>
      <w:r>
        <w:rPr>
          <w:rFonts w:ascii="Times New Roman" w:hAnsi="Times New Roman" w:eastAsia="OfficinaSansBoldITC"/>
          <w:sz w:val="28"/>
          <w:szCs w:val="28"/>
        </w:rPr>
        <w:t xml:space="preserve">овать основные источники опасности в природной среде.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Знать и соблюдать правила безопасного поведения на природе (в лесу; в горах; на водоёмах).</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Иметь представление о способах ориентирования на местности, традиционных и современных средствах навигации.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w:t>
      </w:r>
      <w:r>
        <w:rPr>
          <w:rFonts w:ascii="Times New Roman" w:hAnsi="Times New Roman" w:eastAsia="OfficinaSansBoldITC"/>
          <w:sz w:val="28"/>
          <w:szCs w:val="28"/>
        </w:rPr>
        <w:t xml:space="preserve">ть порядок действий в случаях, когда человек потерялся в природной среде. </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Знать способы подачи сигнала о помощи.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Иметь представление о возможностях выживания в автономных условиях (способах сооружения убежища; получении воды и пищи; защиты от перегрева</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w:t>
      </w:r>
      <w:r>
        <w:rPr>
          <w:rFonts w:ascii="Times New Roman" w:hAnsi="Times New Roman" w:eastAsia="OfficinaSansBoldITC"/>
          <w:sz w:val="28"/>
          <w:szCs w:val="28"/>
        </w:rPr>
        <w:t xml:space="preserve"> переохлаждения; правилах поведения при встрече с дикими животными).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Знать приёмы оказания первой помощи при перегреве, переохлаждении, отморожении.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Знать общие правила поведения при чрезвычайных ситуациях природного характера.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Знать о причинах возникновен</w:t>
      </w:r>
      <w:r>
        <w:rPr>
          <w:rFonts w:ascii="Times New Roman" w:hAnsi="Times New Roman" w:eastAsia="OfficinaSansBoldITC"/>
          <w:sz w:val="28"/>
          <w:szCs w:val="28"/>
        </w:rPr>
        <w:t xml:space="preserve">ия природных пожаров.</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Характеризовать роль человека в возникновении и предупреждении природных пожаров. Приводить примеры.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Иметь представление о мероприятиях по борьбе с природными пожарами, возможных последствиях и способах их смягчения. </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Иметь представле</w:t>
      </w:r>
      <w:r>
        <w:rPr>
          <w:rFonts w:ascii="Times New Roman" w:hAnsi="Times New Roman" w:eastAsia="OfficinaSansBoldITC"/>
          <w:sz w:val="28"/>
          <w:szCs w:val="28"/>
        </w:rPr>
        <w:t xml:space="preserve">ние о возможностях прогнозирования, предупреждения, смягчения последствий и последствиях чрезвычайных ситуаций геологического характера. Приводить примеры.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Знать порядок действий при чрезвычайных ситуациях геологического характера.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Иметь представление о во</w:t>
      </w:r>
      <w:r>
        <w:rPr>
          <w:rFonts w:ascii="Times New Roman" w:hAnsi="Times New Roman" w:eastAsia="OfficinaSansBoldITC"/>
          <w:sz w:val="28"/>
          <w:szCs w:val="28"/>
        </w:rPr>
        <w:t xml:space="preserve">зможностях прогнозирования, предупреждения, смягчения последствий и последствиях чрезвычайных ситуаций гидрологического характера. Приводить примеры.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Знать порядок действий при чрезвычайных ситуациях гидрологического характера.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Иметь представление о возмож</w:t>
      </w:r>
      <w:r>
        <w:rPr>
          <w:rFonts w:ascii="Times New Roman" w:hAnsi="Times New Roman" w:eastAsia="OfficinaSansBoldITC"/>
          <w:sz w:val="28"/>
          <w:szCs w:val="28"/>
        </w:rPr>
        <w:t xml:space="preserve">ностях прогнозирования, предупреждения, смягчения последствий и последствиях чрезвычайных ситуаций метеорологического характера. Приводить примеры.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Знать порядок действий при чрезвычайных ситуациях метеорологического характера.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Объяснять смысл понятия «эко</w:t>
      </w:r>
      <w:r>
        <w:rPr>
          <w:rFonts w:ascii="Times New Roman" w:hAnsi="Times New Roman" w:eastAsia="OfficinaSansBoldITC"/>
          <w:sz w:val="28"/>
          <w:szCs w:val="28"/>
        </w:rPr>
        <w:t xml:space="preserve">логия». Характеризовать влияние деятельности человека на экологию.</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Сформировать бережное отношение к природе. </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Разумно пользоваться природными богатствами.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SchoolBookSanPin"/>
          <w:sz w:val="28"/>
          <w:szCs w:val="28"/>
        </w:rPr>
        <w:t xml:space="preserve">128.</w:t>
      </w:r>
      <w:r>
        <w:rPr>
          <w:rFonts w:ascii="Times New Roman" w:hAnsi="Times New Roman" w:eastAsia="SchoolBookSanPin"/>
          <w:sz w:val="28"/>
          <w:szCs w:val="28"/>
        </w:rPr>
        <w:t xml:space="preserve">3.2.6. </w:t>
      </w:r>
      <w:r>
        <w:rPr>
          <w:rFonts w:ascii="Times New Roman" w:hAnsi="Times New Roman" w:eastAsia="OfficinaSansBoldITC"/>
          <w:sz w:val="28"/>
          <w:szCs w:val="28"/>
        </w:rPr>
        <w:t xml:space="preserve">Модуль № 6 «Здоровье и как его сохранить. Основы медицинских знаний».</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Объяснять смысл пон</w:t>
      </w:r>
      <w:r>
        <w:rPr>
          <w:rFonts w:ascii="Times New Roman" w:hAnsi="Times New Roman" w:eastAsia="OfficinaSansBoldITC"/>
          <w:sz w:val="28"/>
          <w:szCs w:val="28"/>
        </w:rPr>
        <w:t xml:space="preserve">ятий «здоровье», «охрана здоровья», «здоровый образ жизни», «лечение», «профилактика».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Знать факторы, влияющие на здоровье человека и составляющие здорового образа жизни.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Иметь представления об инфекционных заболеваниях, механизмах</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их распространения и сп</w:t>
      </w:r>
      <w:r>
        <w:rPr>
          <w:rFonts w:ascii="Times New Roman" w:hAnsi="Times New Roman" w:eastAsia="OfficinaSansBoldITC"/>
          <w:sz w:val="28"/>
          <w:szCs w:val="28"/>
        </w:rPr>
        <w:t xml:space="preserve">особах передачи. Знать меры профилактики и защиты</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от инфекционных заболеваний. </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Объяснять смысл понятия «вакцинация». Иметь представление о механизме действия вакцины.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Иметь представление о национальном календаре профилактических прививок. Перечислять заб</w:t>
      </w:r>
      <w:r>
        <w:rPr>
          <w:rFonts w:ascii="Times New Roman" w:hAnsi="Times New Roman" w:eastAsia="OfficinaSansBoldITC"/>
          <w:sz w:val="28"/>
          <w:szCs w:val="28"/>
        </w:rPr>
        <w:t xml:space="preserve">олевания, вакцины от которых включены в национальный календарь. Приводить примеры этих заболеваний и их возможных последствий.</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Раскрывать значение изобретения вакцины для жизни людей. Приводить примеры заболеваний, которые: побеждены при помощи вакцинации;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не побеждены; от которых вакцины пока не созданы.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Классифицировать чрезвычайные ситуации биолого-социального характера. Приводить примеры.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Иметь представления о самых распространённых неинфекционных заболеваниях. </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Характеризовать факторы риска для возник</w:t>
      </w:r>
      <w:r>
        <w:rPr>
          <w:rFonts w:ascii="Times New Roman" w:hAnsi="Times New Roman" w:eastAsia="OfficinaSansBoldITC"/>
          <w:sz w:val="28"/>
          <w:szCs w:val="28"/>
        </w:rPr>
        <w:t xml:space="preserve">новения сердечно-сосудистых, онкологических, эндокринных заболеваний, заболеваний дыхательной системы.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Раскрывать роль образа жизни в профилактике неинфекционных заболеваний.</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Раскрывать роль диспансеризации для профилактики неинфекционных заболеваний.</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Знат</w:t>
      </w:r>
      <w:r>
        <w:rPr>
          <w:rFonts w:ascii="Times New Roman" w:hAnsi="Times New Roman" w:eastAsia="OfficinaSansBoldITC"/>
          <w:sz w:val="28"/>
          <w:szCs w:val="28"/>
        </w:rPr>
        <w:t xml:space="preserve">ь признаки угрожающих жизни и здоровью состояний, требующие вызова скорой медицинской помощи (инсульт, сердечный приступ, острая боль в животе, эпилепсия и другие).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Объяснять смысл понятий «психическое здоровье» и «психологическое благополучие». Знать крит</w:t>
      </w:r>
      <w:r>
        <w:rPr>
          <w:rFonts w:ascii="Times New Roman" w:hAnsi="Times New Roman" w:eastAsia="OfficinaSansBoldITC"/>
          <w:sz w:val="28"/>
          <w:szCs w:val="28"/>
        </w:rPr>
        <w:t xml:space="preserve">ерии психического здоровья и психологического благополучия и факторы, влияющие на них.</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Иметь представление о важности раннего выявления психических расстройств, роли инклюзивной среды.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Сформировать доброжелательное отношение к людям с особенностями психиче</w:t>
      </w:r>
      <w:r>
        <w:rPr>
          <w:rFonts w:ascii="Times New Roman" w:hAnsi="Times New Roman" w:eastAsia="OfficinaSansBoldITC"/>
          <w:sz w:val="28"/>
          <w:szCs w:val="28"/>
        </w:rPr>
        <w:t xml:space="preserve">ского развития.</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Характеризовать влияние хронического стресса, психотравмирующей ситуации, злоупотребления алкоголем и употребления наркотических средств</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на психическое здоровье и психологическое благополучие человека.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Сформировать негативное отношение к у</w:t>
      </w:r>
      <w:r>
        <w:rPr>
          <w:rFonts w:ascii="Times New Roman" w:hAnsi="Times New Roman" w:eastAsia="OfficinaSansBoldITC"/>
          <w:sz w:val="28"/>
          <w:szCs w:val="28"/>
        </w:rPr>
        <w:t xml:space="preserve">потреблению алкоголя и наркотиков.</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Знать и применять способы сохранения психического здоровья.</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Знать критерии, когда необходима помощь специалиста.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Характеризовать и соотносить понятия «первая помощь» и «скорая медицинская помощь».</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Знать состояния, при кот</w:t>
      </w:r>
      <w:r>
        <w:rPr>
          <w:rFonts w:ascii="Times New Roman" w:hAnsi="Times New Roman" w:eastAsia="OfficinaSansBoldITC"/>
          <w:sz w:val="28"/>
          <w:szCs w:val="28"/>
        </w:rPr>
        <w:t xml:space="preserve">орых оказывается первая помощь, мероприятия первой помощи, алгоритм первой помощи. </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Владеть приёмами оказания первой помощи при неотложных состояниях. Знать порядок действий в сложных случаях оказания первой помощи (травмы глаза; «сложные» кровотечения; пе</w:t>
      </w:r>
      <w:r>
        <w:rPr>
          <w:rFonts w:ascii="Times New Roman" w:hAnsi="Times New Roman" w:eastAsia="OfficinaSansBoldITC"/>
          <w:sz w:val="28"/>
          <w:szCs w:val="28"/>
        </w:rPr>
        <w:t xml:space="preserve">рвая помощь с использованием подручных средств; первая помощь при нескольких травмах одновременно).</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SchoolBookSanPin"/>
          <w:sz w:val="28"/>
          <w:szCs w:val="28"/>
        </w:rPr>
        <w:t xml:space="preserve">128.</w:t>
      </w:r>
      <w:r>
        <w:rPr>
          <w:rFonts w:ascii="Times New Roman" w:hAnsi="Times New Roman" w:eastAsia="SchoolBookSanPin"/>
          <w:sz w:val="28"/>
          <w:szCs w:val="28"/>
        </w:rPr>
        <w:t xml:space="preserve">3.2.7. </w:t>
      </w:r>
      <w:r>
        <w:rPr>
          <w:rFonts w:ascii="Times New Roman" w:hAnsi="Times New Roman" w:eastAsia="OfficinaSansBoldITC"/>
          <w:sz w:val="28"/>
          <w:szCs w:val="28"/>
        </w:rPr>
        <w:t xml:space="preserve">Модуль № 7 «Безопасность в социуме».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Объяснять смысл понятий «общение», «социальная группа», «большая группа», «малая группа».</w:t>
      </w:r>
      <w:r>
        <w:rPr>
          <w:rFonts w:ascii="Times New Roman" w:hAnsi="Times New Roman" w:eastAsia="OfficinaSansBoldITC"/>
          <w:sz w:val="28"/>
          <w:szCs w:val="28"/>
        </w:rPr>
        <w:t xml:space="preserve"> </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Знать принципы и </w:t>
      </w:r>
      <w:r>
        <w:rPr>
          <w:rFonts w:ascii="Times New Roman" w:hAnsi="Times New Roman" w:eastAsia="OfficinaSansBoldITC"/>
          <w:sz w:val="28"/>
          <w:szCs w:val="28"/>
        </w:rPr>
        <w:t xml:space="preserve">показатели эффективного межличностного общения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общения в группе. </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Соблюдать правила безопасного и комфортного существования со знакомыми людьми и в различных группах (в школьном классе; в коллективе кружка, секции;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спортивной команде).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Приводить прим</w:t>
      </w:r>
      <w:r>
        <w:rPr>
          <w:rFonts w:ascii="Times New Roman" w:hAnsi="Times New Roman" w:eastAsia="OfficinaSansBoldITC"/>
          <w:sz w:val="28"/>
          <w:szCs w:val="28"/>
        </w:rPr>
        <w:t xml:space="preserve">еры межличностного, группового и межгруппового конфликтов. Приводить примеры способов избегания и разрешения конфликтных ситуаций. </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Характеризовать опасные проявления конфликтов. Знать способы разрешения межличностных конфликтов, способы противодействия бу</w:t>
      </w:r>
      <w:r>
        <w:rPr>
          <w:rFonts w:ascii="Times New Roman" w:hAnsi="Times New Roman" w:eastAsia="OfficinaSansBoldITC"/>
          <w:sz w:val="28"/>
          <w:szCs w:val="28"/>
        </w:rPr>
        <w:t xml:space="preserve">ллингу и проявлению насилия.</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Сформировать негативное отношение к опасным проявлениям конфликтов.</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Уметь распознавать манипуляцию. Отличать просьбы, аргументированное воздействие от манипулятивного, иных форм деструктивного воздействия. Знать различные манип</w:t>
      </w:r>
      <w:r>
        <w:rPr>
          <w:rFonts w:ascii="Times New Roman" w:hAnsi="Times New Roman" w:eastAsia="OfficinaSansBoldITC"/>
          <w:sz w:val="28"/>
          <w:szCs w:val="28"/>
        </w:rPr>
        <w:t xml:space="preserve">улятивные приёмы. Иметь представление о современных формах манипуляций, в том числе с применением цифровых технологий</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или с использованием деструктивных психологических технологий.</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Уметь распознавать манипулятивные компоненты в мошеннических криминалистич</w:t>
      </w:r>
      <w:r>
        <w:rPr>
          <w:rFonts w:ascii="Times New Roman" w:hAnsi="Times New Roman" w:eastAsia="OfficinaSansBoldITC"/>
          <w:sz w:val="28"/>
          <w:szCs w:val="28"/>
        </w:rPr>
        <w:t xml:space="preserve">еских схемах.</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Знать и владеть основами противодействия манипуляциям, организации пространства для «здорового» общения внутри различных групп и коллективов. </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Уметь отличать конструктивные способы психологического воздействия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от деструктивных форм.</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Иметь пр</w:t>
      </w:r>
      <w:r>
        <w:rPr>
          <w:rFonts w:ascii="Times New Roman" w:hAnsi="Times New Roman" w:eastAsia="OfficinaSansBoldITC"/>
          <w:sz w:val="28"/>
          <w:szCs w:val="28"/>
        </w:rPr>
        <w:t xml:space="preserve">едставление о механизмах психологического влияния в больших группах. Характеризовать способы воздействия на человека в большой группе (заражение; внушение; подражание). </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SchoolBookSanPin"/>
          <w:sz w:val="28"/>
          <w:szCs w:val="28"/>
        </w:rPr>
        <w:t xml:space="preserve">128.</w:t>
      </w:r>
      <w:r>
        <w:rPr>
          <w:rFonts w:ascii="Times New Roman" w:hAnsi="Times New Roman" w:eastAsia="SchoolBookSanPin"/>
          <w:sz w:val="28"/>
          <w:szCs w:val="28"/>
        </w:rPr>
        <w:t xml:space="preserve">3.2.8. </w:t>
      </w:r>
      <w:r>
        <w:rPr>
          <w:rFonts w:ascii="Times New Roman" w:hAnsi="Times New Roman" w:eastAsia="OfficinaSansBoldITC"/>
          <w:sz w:val="28"/>
          <w:szCs w:val="28"/>
        </w:rPr>
        <w:t xml:space="preserve">Модуль № 8 «Безопасность в информационном пространстве».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Характеризовать см</w:t>
      </w:r>
      <w:r>
        <w:rPr>
          <w:rFonts w:ascii="Times New Roman" w:hAnsi="Times New Roman" w:eastAsia="OfficinaSansBoldITC"/>
          <w:sz w:val="28"/>
          <w:szCs w:val="28"/>
        </w:rPr>
        <w:t xml:space="preserve">ысл понятий «цифровая среда», «цифровой след». </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Раскрывать сущность и приводить примеры положительного и отрицательного влияния цифровой среды на жизнь человека.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Знать признаки, осознавать опасность цифровой зависимости.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Характеризовать основные риски цифр</w:t>
      </w:r>
      <w:r>
        <w:rPr>
          <w:rFonts w:ascii="Times New Roman" w:hAnsi="Times New Roman" w:eastAsia="OfficinaSansBoldITC"/>
          <w:sz w:val="28"/>
          <w:szCs w:val="28"/>
        </w:rPr>
        <w:t xml:space="preserve">овой среды.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Иметь представление об основных правах человека в цифровой среде.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Знать и соблюдать правила безопасного поведения в цифровой среде.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Знать основные виды вредоносного программного обеспечения, принципы работы. Характеризовать признаки мошенничест</w:t>
      </w:r>
      <w:r>
        <w:rPr>
          <w:rFonts w:ascii="Times New Roman" w:hAnsi="Times New Roman" w:eastAsia="OfficinaSansBoldITC"/>
          <w:sz w:val="28"/>
          <w:szCs w:val="28"/>
        </w:rPr>
        <w:t xml:space="preserve">ва в цифровой среде.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Знать и применять правила безопасного использования электронных устройств и программного обеспечения, правила защиты от мошенников.</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Характеризовать основные поведенческие риски в цифровой среде.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Осознавать опасность сетевой травли. Зна</w:t>
      </w:r>
      <w:r>
        <w:rPr>
          <w:rFonts w:ascii="Times New Roman" w:hAnsi="Times New Roman" w:eastAsia="OfficinaSansBoldITC"/>
          <w:sz w:val="28"/>
          <w:szCs w:val="28"/>
        </w:rPr>
        <w:t xml:space="preserve">ть правила противостояния травле</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цифровой среде и профилактические меры.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Характеризовать признаки деструктивных сообществ и деструктивного контента в цифровой среде. Знать признаки вовлечения в деструктивные сообщества. Знать правила профилактики и прот</w:t>
      </w:r>
      <w:r>
        <w:rPr>
          <w:rFonts w:ascii="Times New Roman" w:hAnsi="Times New Roman" w:eastAsia="OfficinaSansBoldITC"/>
          <w:sz w:val="28"/>
          <w:szCs w:val="28"/>
        </w:rPr>
        <w:t xml:space="preserve">иводействия вовлечению</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деструктивные сообщества.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Знать и соблюдать правила безопасной коммуникации в цифровой среде.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Объяснять смысл понятия «достоверность информации». Знать критерии проверки достоверности информации.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Объяснять смысл понятия «информаци</w:t>
      </w:r>
      <w:r>
        <w:rPr>
          <w:rFonts w:ascii="Times New Roman" w:hAnsi="Times New Roman" w:eastAsia="OfficinaSansBoldITC"/>
          <w:sz w:val="28"/>
          <w:szCs w:val="28"/>
        </w:rPr>
        <w:t xml:space="preserve">онный пузырь». Знать основные признаки манипуляции сознанием и пропаганды.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Объяснять смысл понятия «фейк». Иметь представление о целях создания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распространения фейков в цифровой среде, их основных видах.</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Знать правила и основные инструменты распознавани</w:t>
      </w:r>
      <w:r>
        <w:rPr>
          <w:rFonts w:ascii="Times New Roman" w:hAnsi="Times New Roman" w:eastAsia="OfficinaSansBoldITC"/>
          <w:sz w:val="28"/>
          <w:szCs w:val="28"/>
        </w:rPr>
        <w:t xml:space="preserve">я фейковых текстов</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изображений.</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Иметь представления об основах правового регулирования, основных правонарушениях в сети Интернет. Знать методы защиты прав в цифровом пространстве.</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SchoolBookSanPin"/>
          <w:sz w:val="28"/>
          <w:szCs w:val="28"/>
        </w:rPr>
        <w:t xml:space="preserve">128.</w:t>
      </w:r>
      <w:r>
        <w:rPr>
          <w:rFonts w:ascii="Times New Roman" w:hAnsi="Times New Roman" w:eastAsia="SchoolBookSanPin"/>
          <w:sz w:val="28"/>
          <w:szCs w:val="28"/>
        </w:rPr>
        <w:t xml:space="preserve">3.2.9. </w:t>
      </w:r>
      <w:r>
        <w:rPr>
          <w:rFonts w:ascii="Times New Roman" w:hAnsi="Times New Roman" w:eastAsia="OfficinaSansBoldITC"/>
          <w:sz w:val="28"/>
          <w:szCs w:val="28"/>
        </w:rPr>
        <w:t xml:space="preserve">Модуль № 9 «Основы противодействия экстремизму</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терроризму»</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w:t>
      </w:r>
      <w:r>
        <w:rPr>
          <w:rFonts w:ascii="Times New Roman" w:hAnsi="Times New Roman" w:eastAsia="OfficinaSansBoldITC"/>
          <w:sz w:val="28"/>
          <w:szCs w:val="28"/>
        </w:rPr>
        <w:t xml:space="preserve">бъяснять смысл понятий «терроризм» и «экстремизм», их взаимосвязь. Приводить примеры экстремистской и террористической деятельности.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Характеризовать влияние экстремизма и терроризма на жизнь государства</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общества.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Сформировать нетерпимое отношение к проя</w:t>
      </w:r>
      <w:r>
        <w:rPr>
          <w:rFonts w:ascii="Times New Roman" w:hAnsi="Times New Roman" w:eastAsia="OfficinaSansBoldITC"/>
          <w:sz w:val="28"/>
          <w:szCs w:val="28"/>
        </w:rPr>
        <w:t xml:space="preserve">влениям экстремизма</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терроризма.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Распознавать признаки вовлечения в экстремистскую и террористическую деятельность, знать способы противодействия.</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Знать порядок действий при объявлении различных уровней террористической направленности.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Уметь действовать </w:t>
      </w:r>
      <w:r>
        <w:rPr>
          <w:rFonts w:ascii="Times New Roman" w:hAnsi="Times New Roman" w:eastAsia="OfficinaSansBoldITC"/>
          <w:sz w:val="28"/>
          <w:szCs w:val="28"/>
        </w:rPr>
        <w:t xml:space="preserve">при угрозе (обнаружении бесхозных вещей, подозрительных предметов) или совершении террористического акта (нападении террористов и попытке захвата заложников; попадании в заложники; огневом налёте; наезде транспортного средства; подрыве взрывного устройства</w:t>
      </w:r>
      <w:r>
        <w:rPr>
          <w:rFonts w:ascii="Times New Roman" w:hAnsi="Times New Roman" w:eastAsia="OfficinaSansBoldITC"/>
          <w:sz w:val="28"/>
          <w:szCs w:val="28"/>
        </w:rPr>
        <w:t xml:space="preserve">), проведении контртеррористической операции.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Объяснять цели, задачи, принципы противодействия экстремизму.</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Объяснять цели, задачи, принципы противодействия терроризму. Знать структуру общегосударственной системы противодействия терроризму.</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SchoolBookSanPin"/>
          <w:sz w:val="28"/>
          <w:szCs w:val="28"/>
        </w:rPr>
        <w:t xml:space="preserve">128.</w:t>
      </w:r>
      <w:r>
        <w:rPr>
          <w:rFonts w:ascii="Times New Roman" w:hAnsi="Times New Roman" w:eastAsia="SchoolBookSanPin"/>
          <w:sz w:val="28"/>
          <w:szCs w:val="28"/>
        </w:rPr>
        <w:t xml:space="preserve">3.2.10. </w:t>
      </w:r>
      <w:r>
        <w:rPr>
          <w:rFonts w:ascii="Times New Roman" w:hAnsi="Times New Roman" w:eastAsia="OfficinaSansBoldITC"/>
          <w:sz w:val="28"/>
          <w:szCs w:val="28"/>
        </w:rPr>
        <w:t xml:space="preserve">Мод</w:t>
      </w:r>
      <w:r>
        <w:rPr>
          <w:rFonts w:ascii="Times New Roman" w:hAnsi="Times New Roman" w:eastAsia="OfficinaSansBoldITC"/>
          <w:sz w:val="28"/>
          <w:szCs w:val="28"/>
        </w:rPr>
        <w:t xml:space="preserve">уль № 10 «Взаимодействие личности, общества и государства</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обеспечении безопасности жизни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здоровья населения».</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Знать роль обороны страны для мирного социально-экономического развития Российской Федерации.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Характеризовать роль Вооружённых Сил Российской</w:t>
      </w:r>
      <w:r>
        <w:rPr>
          <w:rFonts w:ascii="Times New Roman" w:hAnsi="Times New Roman" w:eastAsia="OfficinaSansBoldITC"/>
          <w:sz w:val="28"/>
          <w:szCs w:val="28"/>
        </w:rPr>
        <w:t xml:space="preserve"> Федерации в обороне страны, борьбе с международным терроризмом. Приводить примеры.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Иметь представление о современном облике Вооружённых Сил Российской Федерации.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Объяснять смысл понятий «воинская обязанность» и «военная служба». </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Иметь начальные знания в </w:t>
      </w:r>
      <w:r>
        <w:rPr>
          <w:rFonts w:ascii="Times New Roman" w:hAnsi="Times New Roman" w:eastAsia="OfficinaSansBoldITC"/>
          <w:sz w:val="28"/>
          <w:szCs w:val="28"/>
        </w:rPr>
        <w:t xml:space="preserve">области обороны, основ военной службы.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Характеризовать роль гражданской обороны в обеспечении национальной безопасности. Знать права и обязанности граждан Российской Федерации в области гражданской обороны.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Иметь представления о классификации чрезвычайных </w:t>
      </w:r>
      <w:r>
        <w:rPr>
          <w:rFonts w:ascii="Times New Roman" w:hAnsi="Times New Roman" w:eastAsia="OfficinaSansBoldITC"/>
          <w:sz w:val="28"/>
          <w:szCs w:val="28"/>
        </w:rPr>
        <w:t xml:space="preserve">ситуаций.</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Характеризовать принципы организации Единой системы предупреждения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ликвидации чрезвычайных ситуаций (РСЧС).</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Иметь представление о задачах РСЧС. Приводить примеры.</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Знать права и обязанности граждан в области защиты от чрезвычайных ситуаций.</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Име</w:t>
      </w:r>
      <w:r>
        <w:rPr>
          <w:rFonts w:ascii="Times New Roman" w:hAnsi="Times New Roman" w:eastAsia="OfficinaSansBoldITC"/>
          <w:sz w:val="28"/>
          <w:szCs w:val="28"/>
        </w:rPr>
        <w:t xml:space="preserve">ть представление о правовой основе обеспечения национальной безопасности.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Знать принципы обеспечения национальной безопасности.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Характеризовать роль реализации национальных приоритетов в обеспечении безопасности.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OfficinaSansBoldITC"/>
        </w:rPr>
      </w:pPr>
      <w:r>
        <w:rPr>
          <w:rFonts w:ascii="Times New Roman" w:hAnsi="Times New Roman" w:eastAsia="OfficinaSansBoldITC"/>
          <w:sz w:val="28"/>
          <w:szCs w:val="28"/>
        </w:rPr>
        <w:t xml:space="preserve">Объяснять роль личности, общества, государс</w:t>
      </w:r>
      <w:r>
        <w:rPr>
          <w:rFonts w:ascii="Times New Roman" w:hAnsi="Times New Roman" w:eastAsia="OfficinaSansBoldITC"/>
          <w:sz w:val="28"/>
          <w:szCs w:val="28"/>
        </w:rPr>
        <w:t xml:space="preserve">тва в реализации национальных приоритетов, приводить примеры.</w:t>
      </w:r>
      <w:r>
        <w:rPr>
          <w:rFonts w:ascii="Times New Roman" w:hAnsi="Times New Roman" w:eastAsia="OfficinaSansBoldITC"/>
          <w:sz w:val="28"/>
          <w:szCs w:val="28"/>
        </w:rPr>
      </w:r>
      <w:r/>
    </w:p>
    <w:p>
      <w:pPr>
        <w:pStyle w:val="1228"/>
        <w:ind w:firstLine="709"/>
        <w:jc w:val="both"/>
        <w:spacing w:lineRule="auto" w:line="346" w:after="0"/>
        <w:rPr>
          <w:rFonts w:ascii="Times New Roman" w:hAnsi="Times New Roman" w:eastAsia="OfficinaSansBoldITC"/>
        </w:rPr>
      </w:pPr>
      <w:r>
        <w:rPr>
          <w:rFonts w:ascii="Times New Roman" w:hAnsi="Times New Roman" w:eastAsia="SchoolBookSanPin"/>
          <w:sz w:val="28"/>
          <w:szCs w:val="28"/>
        </w:rPr>
        <w:t xml:space="preserve">128.</w:t>
      </w:r>
      <w:r>
        <w:rPr>
          <w:rFonts w:ascii="Times New Roman" w:hAnsi="Times New Roman" w:eastAsia="SchoolBookSanPin"/>
          <w:sz w:val="28"/>
          <w:szCs w:val="28"/>
        </w:rPr>
        <w:t xml:space="preserve">4</w:t>
      </w:r>
      <w:r>
        <w:rPr>
          <w:rFonts w:ascii="Times New Roman" w:hAnsi="Times New Roman" w:eastAsia="SchoolBookSanPin"/>
          <w:sz w:val="28"/>
          <w:szCs w:val="28"/>
        </w:rPr>
        <w:t xml:space="preserve">. </w:t>
      </w:r>
      <w:r>
        <w:rPr>
          <w:rFonts w:ascii="Times New Roman" w:hAnsi="Times New Roman" w:eastAsia="OfficinaSansBoldITC"/>
          <w:sz w:val="28"/>
          <w:szCs w:val="28"/>
        </w:rPr>
        <w:t xml:space="preserve">Планируемые результаты освоения </w:t>
      </w:r>
      <w:r>
        <w:rPr>
          <w:rFonts w:ascii="Times New Roman" w:hAnsi="Times New Roman" w:eastAsia="OfficinaSansBoldITC"/>
          <w:sz w:val="28"/>
          <w:szCs w:val="28"/>
        </w:rPr>
        <w:t xml:space="preserve">программы ОБЖ</w:t>
      </w:r>
      <w:r>
        <w:rPr>
          <w:rFonts w:ascii="Times New Roman" w:hAnsi="Times New Roman" w:eastAsia="OfficinaSansBoldITC"/>
          <w:sz w:val="28"/>
          <w:szCs w:val="28"/>
        </w:rPr>
        <w:t xml:space="preserve">.</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128.</w:t>
      </w:r>
      <w:r>
        <w:rPr>
          <w:rFonts w:ascii="Times New Roman" w:hAnsi="Times New Roman" w:eastAsia="SchoolBookSanPin"/>
          <w:sz w:val="28"/>
          <w:szCs w:val="28"/>
        </w:rPr>
        <w:t xml:space="preserve">4</w:t>
      </w:r>
      <w:r>
        <w:rPr>
          <w:rFonts w:ascii="Times New Roman" w:hAnsi="Times New Roman" w:eastAsia="SchoolBookSanPin"/>
          <w:sz w:val="28"/>
          <w:szCs w:val="28"/>
        </w:rPr>
        <w:t xml:space="preserve">.1. </w:t>
      </w:r>
      <w:r>
        <w:rPr>
          <w:rFonts w:ascii="Times New Roman" w:hAnsi="Times New Roman" w:eastAsia="SchoolBookSanPin"/>
          <w:sz w:val="28"/>
          <w:szCs w:val="28"/>
        </w:rPr>
        <w:t xml:space="preserve">Личностные результаты достигаются в единстве учебной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воспитательной деятельности в соответствии с традиционными российскими соци</w:t>
      </w:r>
      <w:r>
        <w:rPr>
          <w:rFonts w:ascii="Times New Roman" w:hAnsi="Times New Roman" w:eastAsia="SchoolBookSanPin"/>
          <w:sz w:val="28"/>
          <w:szCs w:val="28"/>
        </w:rPr>
        <w:t xml:space="preserve">окультурными и духовно-нравственными ценностями, принятыми в обществе правилами и нормами поведения. </w:t>
      </w:r>
      <w:r>
        <w:rPr>
          <w:rFonts w:ascii="Times New Roman" w:hAnsi="Times New Roman" w:eastAsia="SchoolBookSanPin"/>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SchoolBookSanPin"/>
          <w:sz w:val="28"/>
          <w:szCs w:val="28"/>
        </w:rPr>
        <w:t xml:space="preserve">128.</w:t>
      </w:r>
      <w:r>
        <w:rPr>
          <w:rFonts w:ascii="Times New Roman" w:hAnsi="Times New Roman" w:eastAsia="SchoolBookSanPin"/>
          <w:sz w:val="28"/>
          <w:szCs w:val="28"/>
        </w:rPr>
        <w:t xml:space="preserve">4</w:t>
      </w:r>
      <w:r>
        <w:rPr>
          <w:rFonts w:ascii="Times New Roman" w:hAnsi="Times New Roman" w:eastAsia="SchoolBookSanPin"/>
          <w:sz w:val="28"/>
          <w:szCs w:val="28"/>
        </w:rPr>
        <w:t xml:space="preserve">.2. </w:t>
      </w:r>
      <w:r>
        <w:rPr>
          <w:rFonts w:ascii="Times New Roman" w:hAnsi="Times New Roman" w:eastAsia="OfficinaSansBoldITC"/>
          <w:sz w:val="28"/>
          <w:szCs w:val="28"/>
        </w:rPr>
        <w:t xml:space="preserve">Личностные результаты, формируемые в ходе изучения ОБЖ, должны способствовать процессам самопознания, самовоспитания и саморазвития, развития вну</w:t>
      </w:r>
      <w:r>
        <w:rPr>
          <w:rFonts w:ascii="Times New Roman" w:hAnsi="Times New Roman" w:eastAsia="OfficinaSansBoldITC"/>
          <w:sz w:val="28"/>
          <w:szCs w:val="28"/>
        </w:rPr>
        <w:t xml:space="preserve">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w:t>
      </w:r>
      <w:r>
        <w:rPr>
          <w:rFonts w:ascii="Times New Roman" w:hAnsi="Times New Roman" w:eastAsia="OfficinaSansBoldITC"/>
          <w:sz w:val="28"/>
          <w:szCs w:val="28"/>
        </w:rPr>
        <w:t xml:space="preserve">овности к осмысленному применению принципов</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w:t>
      </w:r>
      <w:r>
        <w:rPr>
          <w:rFonts w:ascii="Times New Roman" w:hAnsi="Times New Roman" w:eastAsia="OfficinaSansBoldITC"/>
          <w:sz w:val="28"/>
          <w:szCs w:val="28"/>
        </w:rPr>
        <w:t xml:space="preserve"> многонационального народа Российской Федерации и к жизни в целом.</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128.</w:t>
      </w:r>
      <w:r>
        <w:rPr>
          <w:rFonts w:ascii="Times New Roman" w:hAnsi="Times New Roman" w:eastAsia="SchoolBookSanPin"/>
          <w:sz w:val="28"/>
          <w:szCs w:val="28"/>
        </w:rPr>
        <w:t xml:space="preserve">4</w:t>
      </w:r>
      <w:r>
        <w:rPr>
          <w:rFonts w:ascii="Times New Roman" w:hAnsi="Times New Roman" w:eastAsia="SchoolBookSanPin"/>
          <w:sz w:val="28"/>
          <w:szCs w:val="28"/>
        </w:rPr>
        <w:t xml:space="preserve">.3. Личностные результаты изучения ОБЖ включают:</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1) </w:t>
      </w:r>
      <w:r>
        <w:rPr>
          <w:rFonts w:ascii="Times New Roman" w:hAnsi="Times New Roman" w:eastAsia="SchoolBookSanPin"/>
          <w:position w:val="1"/>
          <w:sz w:val="28"/>
          <w:szCs w:val="28"/>
        </w:rPr>
        <w:t xml:space="preserve">гражданское воспитание</w:t>
      </w:r>
      <w:r>
        <w:rPr>
          <w:rFonts w:ascii="Times New Roman" w:hAnsi="Times New Roman" w:eastAsia="SchoolBookSanPin"/>
          <w:position w:val="1"/>
          <w:sz w:val="28"/>
          <w:szCs w:val="28"/>
        </w:rPr>
        <w:t xml:space="preserve">:</w:t>
      </w:r>
      <w:r>
        <w:rPr>
          <w:rFonts w:ascii="Times New Roman" w:hAnsi="Times New Roman" w:eastAsia="SchoolBookSanPin"/>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сформированность активной гражданской позиции обучающегося, готового</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способного применять принципы и прав</w:t>
      </w:r>
      <w:r>
        <w:rPr>
          <w:rFonts w:ascii="Times New Roman" w:hAnsi="Times New Roman" w:eastAsia="OfficinaSansBoldITC"/>
          <w:sz w:val="28"/>
          <w:szCs w:val="28"/>
        </w:rPr>
        <w:t xml:space="preserve">ила безопасного поведения в течение всей жизни;</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уважение закона и правопорядка, осознание своих прав, обязанностей</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ответственности в области защиты населения и территории Российской Федерации от чрезвычайных ситуаций и в других областях, связанных</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с бе</w:t>
      </w:r>
      <w:r>
        <w:rPr>
          <w:rFonts w:ascii="Times New Roman" w:hAnsi="Times New Roman" w:eastAsia="OfficinaSansBoldITC"/>
          <w:sz w:val="28"/>
          <w:szCs w:val="28"/>
        </w:rPr>
        <w:t xml:space="preserve">зопасностью жизнедеятельности;</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готовность противостоять идеологии экстремизма и терроризма, национ</w:t>
      </w:r>
      <w:r>
        <w:rPr>
          <w:rFonts w:ascii="Times New Roman" w:hAnsi="Times New Roman" w:eastAsia="OfficinaSansBoldITC"/>
          <w:sz w:val="28"/>
          <w:szCs w:val="28"/>
        </w:rPr>
        <w:t xml:space="preserve">ализма и ксенофобии, дискриминации по социальным, религиозным, расовым, национальным признакам;</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готовность к взаимодействию с обществом и государством в обеспечении безопасности жизни и здоровья населения;</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готовность к участию в деятельности государственны</w:t>
      </w:r>
      <w:r>
        <w:rPr>
          <w:rFonts w:ascii="Times New Roman" w:hAnsi="Times New Roman" w:eastAsia="OfficinaSansBoldITC"/>
          <w:sz w:val="28"/>
          <w:szCs w:val="28"/>
        </w:rPr>
        <w:t xml:space="preserve">х социальных организаций и институтов гражданского общества в области обеспечения комплексной безопасности личности, общества и государства;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2)</w:t>
      </w:r>
      <w:r>
        <w:rPr>
          <w:rFonts w:ascii="Times New Roman" w:hAnsi="Times New Roman" w:eastAsia="SchoolBookSanPin"/>
          <w:position w:val="1"/>
          <w:sz w:val="28"/>
          <w:szCs w:val="28"/>
        </w:rPr>
        <w:t xml:space="preserve"> патриотическое воспитание</w:t>
      </w:r>
      <w:r>
        <w:rPr>
          <w:rFonts w:ascii="Times New Roman" w:hAnsi="Times New Roman" w:eastAsia="SchoolBookSanPin"/>
          <w:position w:val="1"/>
          <w:sz w:val="28"/>
          <w:szCs w:val="28"/>
        </w:rPr>
        <w:t xml:space="preserve">:</w:t>
      </w:r>
      <w:r>
        <w:rPr>
          <w:rFonts w:ascii="Times New Roman" w:hAnsi="Times New Roman" w:eastAsia="SchoolBookSanPin"/>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сформированность российской гражданской идентичности, уважения к своему народу, памят</w:t>
      </w:r>
      <w:r>
        <w:rPr>
          <w:rFonts w:ascii="Times New Roman" w:hAnsi="Times New Roman" w:eastAsia="OfficinaSansBoldITC"/>
          <w:sz w:val="28"/>
          <w:szCs w:val="28"/>
        </w:rPr>
        <w:t xml:space="preserve">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ценностное отношение к государственным и военным символ</w:t>
      </w:r>
      <w:r>
        <w:rPr>
          <w:rFonts w:ascii="Times New Roman" w:hAnsi="Times New Roman" w:eastAsia="OfficinaSansBoldITC"/>
          <w:sz w:val="28"/>
          <w:szCs w:val="28"/>
        </w:rPr>
        <w:t xml:space="preserve">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сформированность чувства ответственности перед Родиной, идейн</w:t>
      </w:r>
      <w:r>
        <w:rPr>
          <w:rFonts w:ascii="Times New Roman" w:hAnsi="Times New Roman" w:eastAsia="OfficinaSansBoldITC"/>
          <w:sz w:val="28"/>
          <w:szCs w:val="28"/>
        </w:rPr>
        <w:t xml:space="preserve">ая убеждённость и готовность к служению и защите Отечества, ответственность</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за его судьбу;</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3) духовно-нравственное воспитание:</w:t>
      </w:r>
      <w:r>
        <w:rPr>
          <w:rFonts w:ascii="Times New Roman" w:hAnsi="Times New Roman" w:eastAsia="SchoolBookSanPin"/>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осознание духовных ценностей российского народа и российского воинства;</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сформированность ценности безопасного поведения, осознан</w:t>
      </w:r>
      <w:r>
        <w:rPr>
          <w:rFonts w:ascii="Times New Roman" w:hAnsi="Times New Roman" w:eastAsia="OfficinaSansBoldITC"/>
          <w:sz w:val="28"/>
          <w:szCs w:val="28"/>
        </w:rPr>
        <w:t xml:space="preserve">ного</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ответственного отношения к личной безопасности, безопасности других людей, общества и государства;</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способность оценивать ситуацию и принимать осознанные решения, готовность реализовать риск-ориентированное поведение, самостоятельно</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ответственно </w:t>
      </w:r>
      <w:r>
        <w:rPr>
          <w:rFonts w:ascii="Times New Roman" w:hAnsi="Times New Roman" w:eastAsia="OfficinaSansBoldITC"/>
          <w:sz w:val="28"/>
          <w:szCs w:val="28"/>
        </w:rPr>
        <w:t xml:space="preserve">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ответственное отношение к своим родителям, старшему поколению, семье, культуре и традици</w:t>
      </w:r>
      <w:r>
        <w:rPr>
          <w:rFonts w:ascii="Times New Roman" w:hAnsi="Times New Roman" w:eastAsia="OfficinaSansBoldITC"/>
          <w:sz w:val="28"/>
          <w:szCs w:val="28"/>
        </w:rPr>
        <w:t xml:space="preserve">ям народов России, принятие идей волонтёрства</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добровольчества;</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4) эстетическое воспитание:</w:t>
      </w:r>
      <w:r>
        <w:rPr>
          <w:rFonts w:ascii="Times New Roman" w:hAnsi="Times New Roman" w:eastAsia="SchoolBookSanPin"/>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эстетическое отношение к миру в сочетании с культурой безопасности жизнедеятельности;</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понимание взаимозависимости успешности и полноценного развития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безопасног</w:t>
      </w:r>
      <w:r>
        <w:rPr>
          <w:rFonts w:ascii="Times New Roman" w:hAnsi="Times New Roman" w:eastAsia="OfficinaSansBoldITC"/>
          <w:sz w:val="28"/>
          <w:szCs w:val="28"/>
        </w:rPr>
        <w:t xml:space="preserve">о поведения в повседневной жизни;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5) ценности научного познания:</w:t>
      </w:r>
      <w:r>
        <w:rPr>
          <w:rFonts w:ascii="Times New Roman" w:hAnsi="Times New Roman" w:eastAsia="SchoolBookSanPin"/>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сформированность мировоззрения, соответствующего текущему уровню развития общей теории безопасности, современных представлений о безопасности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технических, естественно-научных, общественных</w:t>
      </w:r>
      <w:r>
        <w:rPr>
          <w:rFonts w:ascii="Times New Roman" w:hAnsi="Times New Roman" w:eastAsia="OfficinaSansBoldITC"/>
          <w:sz w:val="28"/>
          <w:szCs w:val="28"/>
        </w:rPr>
        <w:t xml:space="preserve">, гуманитарных областях знаний, современной концепции культуры безопасности жизнедеятельности;</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w:t>
      </w:r>
      <w:r>
        <w:rPr>
          <w:rFonts w:ascii="Times New Roman" w:hAnsi="Times New Roman" w:eastAsia="OfficinaSansBoldITC"/>
          <w:sz w:val="28"/>
          <w:szCs w:val="28"/>
        </w:rPr>
        <w:t xml:space="preserve">а;</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6)</w:t>
      </w:r>
      <w:r>
        <w:rPr>
          <w:rFonts w:ascii="Times New Roman" w:hAnsi="Times New Roman" w:eastAsia="SchoolBookSanPin"/>
          <w:position w:val="1"/>
          <w:sz w:val="28"/>
          <w:szCs w:val="28"/>
        </w:rPr>
        <w:t xml:space="preserve"> </w:t>
      </w:r>
      <w:r>
        <w:rPr>
          <w:rFonts w:ascii="Times New Roman" w:hAnsi="Times New Roman" w:eastAsia="SchoolBookSanPin"/>
          <w:position w:val="1"/>
          <w:sz w:val="28"/>
          <w:szCs w:val="28"/>
        </w:rPr>
        <w:t xml:space="preserve">физическое воспитание:</w:t>
      </w:r>
      <w:r>
        <w:rPr>
          <w:rFonts w:ascii="Times New Roman" w:hAnsi="Times New Roman" w:eastAsia="SchoolBookSanPin"/>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осознание ценности </w:t>
      </w:r>
      <w:r>
        <w:rPr>
          <w:rFonts w:ascii="Times New Roman" w:hAnsi="Times New Roman" w:eastAsia="OfficinaSansBoldITC"/>
          <w:sz w:val="28"/>
          <w:szCs w:val="28"/>
        </w:rPr>
        <w:t xml:space="preserve">жизни, сформированность ответственного отношения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к своему здоровью и здоровью окружающих;</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знание приёмов оказания первой помощи и готовность применять их в случае необходимости;</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потребность в регулярном ведении здорового образа жизни;</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осознание последстви</w:t>
      </w:r>
      <w:r>
        <w:rPr>
          <w:rFonts w:ascii="Times New Roman" w:hAnsi="Times New Roman" w:eastAsia="OfficinaSansBoldITC"/>
          <w:sz w:val="28"/>
          <w:szCs w:val="28"/>
        </w:rPr>
        <w:t xml:space="preserve">й и активное неприятие вредных привычек и иных форм причинения вреда физическому и психическому здоровью</w:t>
      </w:r>
      <w:r>
        <w:rPr>
          <w:rFonts w:ascii="Times New Roman" w:hAnsi="Times New Roman" w:eastAsia="OfficinaSansBoldITC"/>
          <w:sz w:val="28"/>
          <w:szCs w:val="28"/>
        </w:rPr>
        <w:t xml:space="preserve">;</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7) трудовое воспитание:</w:t>
      </w:r>
      <w:r>
        <w:rPr>
          <w:rFonts w:ascii="Times New Roman" w:hAnsi="Times New Roman" w:eastAsia="SchoolBookSanPin"/>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готовность к труду, осознание значимости трудовой деятельности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для развития личности, общества и государства, обеспечения нац</w:t>
      </w:r>
      <w:r>
        <w:rPr>
          <w:rFonts w:ascii="Times New Roman" w:hAnsi="Times New Roman" w:eastAsia="OfficinaSansBoldITC"/>
          <w:sz w:val="28"/>
          <w:szCs w:val="28"/>
        </w:rPr>
        <w:t xml:space="preserve">иональной безопасности;</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готовность к осознанному и ответственному соблюдению требований безопасности в процессе трудовой деятельности;</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интерес к различным сферам профессиональной деятельности, включая военно-профессиональную деятельность;</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готовность и спос</w:t>
      </w:r>
      <w:r>
        <w:rPr>
          <w:rFonts w:ascii="Times New Roman" w:hAnsi="Times New Roman" w:eastAsia="OfficinaSansBoldITC"/>
          <w:sz w:val="28"/>
          <w:szCs w:val="28"/>
        </w:rPr>
        <w:t xml:space="preserve">обность к образованию и самообразованию на протяжении всей жизни;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position w:val="1"/>
          <w:sz w:val="28"/>
          <w:szCs w:val="28"/>
        </w:rPr>
        <w:t xml:space="preserve">8) экологическое воспитание:</w:t>
      </w:r>
      <w:r>
        <w:rPr>
          <w:rFonts w:ascii="Times New Roman" w:hAnsi="Times New Roman" w:eastAsia="SchoolBookSanPin"/>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w:t>
      </w:r>
      <w:r>
        <w:rPr>
          <w:rFonts w:ascii="Times New Roman" w:hAnsi="Times New Roman" w:eastAsia="OfficinaSansBoldITC"/>
          <w:sz w:val="28"/>
          <w:szCs w:val="28"/>
        </w:rPr>
        <w:t xml:space="preserve">ических проблем, их роли в обеспечении безопасности личности, общества и государства;</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планирование и осуществление действий в окружающей среде на основе соблюдения экологической грамотности и разумного природопользования;</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активное неприятие действий, прино</w:t>
      </w:r>
      <w:r>
        <w:rPr>
          <w:rFonts w:ascii="Times New Roman" w:hAnsi="Times New Roman" w:eastAsia="OfficinaSansBoldITC"/>
          <w:sz w:val="28"/>
          <w:szCs w:val="28"/>
        </w:rPr>
        <w:t xml:space="preserve">сящих вред окружающей среде; умение прогнозировать неблагоприятные экологические последствия предпринимаемых действий и предотвращать их;</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расширение представлений о деятельности экологической направленности.</w:t>
      </w:r>
      <w:r>
        <w:rPr>
          <w:rFonts w:ascii="Times New Roman" w:hAnsi="Times New Roman" w:eastAsia="OfficinaSansBoldITC"/>
          <w:sz w:val="28"/>
          <w:szCs w:val="28"/>
        </w:rPr>
      </w:r>
      <w:r/>
    </w:p>
    <w:p>
      <w:pPr>
        <w:pStyle w:val="1228"/>
        <w:ind w:firstLine="709"/>
        <w:jc w:val="both"/>
        <w:spacing w:lineRule="auto" w:line="352" w:after="0"/>
        <w:rPr>
          <w:rFonts w:ascii="Times New Roman" w:hAnsi="Times New Roman" w:eastAsia="SchoolBookSanPin"/>
        </w:rPr>
      </w:pPr>
      <w:r>
        <w:rPr>
          <w:rFonts w:ascii="Times New Roman" w:hAnsi="Times New Roman" w:eastAsia="SchoolBookSanPin"/>
          <w:sz w:val="28"/>
          <w:szCs w:val="28"/>
        </w:rPr>
        <w:t xml:space="preserve">128.</w:t>
      </w:r>
      <w:r>
        <w:rPr>
          <w:rFonts w:ascii="Times New Roman" w:hAnsi="Times New Roman" w:eastAsia="SchoolBookSanPin"/>
          <w:sz w:val="28"/>
          <w:szCs w:val="28"/>
        </w:rPr>
        <w:t xml:space="preserve">4</w:t>
      </w:r>
      <w:r>
        <w:rPr>
          <w:rFonts w:ascii="Times New Roman" w:hAnsi="Times New Roman" w:eastAsia="SchoolBookSanPin"/>
          <w:sz w:val="28"/>
          <w:szCs w:val="28"/>
        </w:rPr>
        <w:t xml:space="preserve">.</w:t>
      </w:r>
      <w:r>
        <w:rPr>
          <w:rFonts w:ascii="Times New Roman" w:hAnsi="Times New Roman" w:eastAsia="SchoolBookSanPin"/>
          <w:sz w:val="28"/>
          <w:szCs w:val="28"/>
        </w:rPr>
        <w:t xml:space="preserve">4</w:t>
      </w:r>
      <w:r>
        <w:rPr>
          <w:rFonts w:ascii="Times New Roman" w:hAnsi="Times New Roman" w:eastAsia="SchoolBookSanPin"/>
          <w:sz w:val="28"/>
          <w:szCs w:val="28"/>
        </w:rPr>
        <w:t xml:space="preserve">. В результате изучения </w:t>
      </w:r>
      <w:r>
        <w:rPr>
          <w:rFonts w:ascii="Times New Roman" w:hAnsi="Times New Roman" w:eastAsia="SchoolBookSanPin"/>
          <w:sz w:val="28"/>
          <w:szCs w:val="28"/>
        </w:rPr>
        <w:t xml:space="preserve">ОБЖ</w:t>
      </w:r>
      <w:r>
        <w:rPr>
          <w:rFonts w:ascii="Times New Roman" w:hAnsi="Times New Roman" w:eastAsia="SchoolBookSanPin"/>
          <w:sz w:val="28"/>
          <w:szCs w:val="28"/>
        </w:rPr>
        <w:t xml:space="preserve"> на уровне </w:t>
      </w:r>
      <w:r>
        <w:rPr>
          <w:rFonts w:ascii="Times New Roman" w:hAnsi="Times New Roman" w:eastAsia="SchoolBookSanPin"/>
          <w:sz w:val="28"/>
          <w:szCs w:val="28"/>
        </w:rPr>
        <w:t xml:space="preserve">сре</w:t>
      </w:r>
      <w:r>
        <w:rPr>
          <w:rFonts w:ascii="Times New Roman" w:hAnsi="Times New Roman" w:eastAsia="SchoolBookSanPin"/>
          <w:sz w:val="28"/>
          <w:szCs w:val="28"/>
        </w:rPr>
        <w:t xml:space="preserve">днего</w:t>
      </w:r>
      <w:r>
        <w:rPr>
          <w:rFonts w:ascii="Times New Roman" w:hAnsi="Times New Roman" w:eastAsia="SchoolBookSanPin"/>
          <w:sz w:val="28"/>
          <w:szCs w:val="28"/>
        </w:rPr>
        <w:t xml:space="preserve"> общего образования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у обучающегося будут сформированы </w:t>
      </w:r>
      <w:r>
        <w:rPr>
          <w:rFonts w:ascii="Times New Roman" w:hAnsi="Times New Roman" w:eastAsia="SchoolBookSanPin"/>
          <w:bCs/>
          <w:sz w:val="28"/>
          <w:szCs w:val="28"/>
        </w:rPr>
        <w:t xml:space="preserve">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r>
        <w:rPr>
          <w:rFonts w:ascii="Times New Roman" w:hAnsi="Times New Roman" w:eastAsia="SchoolBookSanPin"/>
          <w:bCs/>
          <w:sz w:val="28"/>
          <w:szCs w:val="28"/>
        </w:rPr>
      </w:r>
      <w:r/>
    </w:p>
    <w:p>
      <w:pPr>
        <w:pStyle w:val="1228"/>
        <w:ind w:firstLine="709"/>
        <w:jc w:val="both"/>
        <w:spacing w:lineRule="auto" w:line="352" w:after="0"/>
        <w:rPr>
          <w:rFonts w:ascii="Times New Roman" w:hAnsi="Times New Roman" w:eastAsia="SchoolBookSanPin"/>
        </w:rPr>
      </w:pPr>
      <w:r>
        <w:rPr>
          <w:rFonts w:ascii="Times New Roman" w:hAnsi="Times New Roman" w:eastAsia="OfficinaSansBoldITC"/>
          <w:sz w:val="28"/>
          <w:szCs w:val="28"/>
        </w:rPr>
        <w:t xml:space="preserve">128.</w:t>
      </w:r>
      <w:r>
        <w:rPr>
          <w:rFonts w:ascii="Times New Roman" w:hAnsi="Times New Roman" w:eastAsia="OfficinaSansBoldITC"/>
          <w:sz w:val="28"/>
          <w:szCs w:val="28"/>
        </w:rPr>
        <w:t xml:space="preserve">4</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4</w:t>
      </w:r>
      <w:r>
        <w:rPr>
          <w:rFonts w:ascii="Times New Roman" w:hAnsi="Times New Roman" w:eastAsia="OfficinaSansBoldITC"/>
          <w:sz w:val="28"/>
          <w:szCs w:val="28"/>
        </w:rPr>
        <w:t xml:space="preserve">.1. </w:t>
      </w:r>
      <w:r>
        <w:rPr>
          <w:rFonts w:ascii="Times New Roman" w:hAnsi="Times New Roman" w:eastAsia="SchoolBookSanPin"/>
          <w:sz w:val="28"/>
          <w:szCs w:val="28"/>
        </w:rPr>
        <w:t xml:space="preserve">У обучающегося буду</w:t>
      </w:r>
      <w:r>
        <w:rPr>
          <w:rFonts w:ascii="Times New Roman" w:hAnsi="Times New Roman" w:eastAsia="SchoolBookSanPin"/>
          <w:sz w:val="28"/>
          <w:szCs w:val="28"/>
        </w:rPr>
        <w:t xml:space="preserve">т сформированы следующие базовые логические действия как часть </w:t>
      </w:r>
      <w:r>
        <w:rPr>
          <w:rFonts w:ascii="Times New Roman" w:hAnsi="Times New Roman" w:eastAsia="SchoolBookSanPin"/>
          <w:bCs/>
          <w:sz w:val="28"/>
          <w:szCs w:val="28"/>
        </w:rPr>
        <w:t xml:space="preserve">познавательных универсальных учебных действий</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самостоятельно определять актуальные проблемные вопросы безопасности личности, общества и государства, обосновывать их приоритет и всесторонне ана</w:t>
      </w:r>
      <w:r>
        <w:rPr>
          <w:rFonts w:ascii="Times New Roman" w:hAnsi="Times New Roman" w:eastAsia="OfficinaSansBoldITC"/>
          <w:sz w:val="28"/>
          <w:szCs w:val="28"/>
        </w:rPr>
        <w:t xml:space="preserve">лизировать, разрабатывать алгоритмы их возможного решения в различных ситуациях;</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w:t>
      </w:r>
      <w:r>
        <w:rPr>
          <w:rFonts w:ascii="Times New Roman" w:hAnsi="Times New Roman" w:eastAsia="OfficinaSansBoldITC"/>
          <w:sz w:val="28"/>
          <w:szCs w:val="28"/>
        </w:rPr>
        <w:t xml:space="preserve">и и противоречия;</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w:t>
      </w:r>
      <w:r>
        <w:rPr>
          <w:rFonts w:ascii="Times New Roman" w:hAnsi="Times New Roman" w:eastAsia="OfficinaSansBoldITC"/>
          <w:sz w:val="28"/>
          <w:szCs w:val="28"/>
        </w:rPr>
        <w:t xml:space="preserve">реализации риск-ориентированного поведения;</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w:t>
      </w:r>
      <w:r>
        <w:rPr>
          <w:rFonts w:ascii="Times New Roman" w:hAnsi="Times New Roman" w:eastAsia="OfficinaSansBoldITC"/>
          <w:sz w:val="28"/>
          <w:szCs w:val="28"/>
        </w:rPr>
        <w:t xml:space="preserve">ую жизнь;</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планировать и осуществлять учебные действия в условиях дефицита информации, необходимой для решения стоящей задачи;</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развивать творческое мышление при решении ситуационных задач.</w:t>
      </w:r>
      <w:r>
        <w:rPr>
          <w:rFonts w:ascii="Times New Roman" w:hAnsi="Times New Roman" w:eastAsia="OfficinaSansBoldITC"/>
          <w:sz w:val="28"/>
          <w:szCs w:val="28"/>
        </w:rPr>
      </w:r>
      <w:r/>
    </w:p>
    <w:p>
      <w:pPr>
        <w:pStyle w:val="1228"/>
        <w:ind w:firstLine="709"/>
        <w:jc w:val="both"/>
        <w:spacing w:lineRule="auto" w:line="352" w:after="0"/>
        <w:rPr>
          <w:rFonts w:ascii="Times New Roman" w:hAnsi="Times New Roman" w:eastAsia="SchoolBookSanPin"/>
        </w:rPr>
      </w:pPr>
      <w:r>
        <w:rPr>
          <w:rFonts w:ascii="Times New Roman" w:hAnsi="Times New Roman" w:eastAsia="OfficinaSansBoldITC"/>
          <w:sz w:val="28"/>
          <w:szCs w:val="28"/>
        </w:rPr>
        <w:t xml:space="preserve">128.</w:t>
      </w:r>
      <w:r>
        <w:rPr>
          <w:rFonts w:ascii="Times New Roman" w:hAnsi="Times New Roman" w:eastAsia="OfficinaSansBoldITC"/>
          <w:sz w:val="28"/>
          <w:szCs w:val="28"/>
        </w:rPr>
        <w:t xml:space="preserve">4.</w:t>
      </w:r>
      <w:r>
        <w:rPr>
          <w:rFonts w:ascii="Times New Roman" w:hAnsi="Times New Roman" w:eastAsia="OfficinaSansBoldITC"/>
          <w:sz w:val="28"/>
          <w:szCs w:val="28"/>
        </w:rPr>
        <w:t xml:space="preserve">4</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2. </w:t>
      </w:r>
      <w:r>
        <w:rPr>
          <w:rFonts w:ascii="Times New Roman" w:hAnsi="Times New Roman" w:eastAsia="SchoolBookSanPin"/>
          <w:sz w:val="28"/>
          <w:szCs w:val="28"/>
        </w:rPr>
        <w:t xml:space="preserve">У обучающегося будут сформированы следующие базовые иссле</w:t>
      </w:r>
      <w:r>
        <w:rPr>
          <w:rFonts w:ascii="Times New Roman" w:hAnsi="Times New Roman" w:eastAsia="SchoolBookSanPin"/>
          <w:sz w:val="28"/>
          <w:szCs w:val="28"/>
        </w:rPr>
        <w:t xml:space="preserve">довательские действия как часть </w:t>
      </w:r>
      <w:r>
        <w:rPr>
          <w:rFonts w:ascii="Times New Roman" w:hAnsi="Times New Roman" w:eastAsia="SchoolBookSanPin"/>
          <w:bCs/>
          <w:sz w:val="28"/>
          <w:szCs w:val="28"/>
        </w:rPr>
        <w:t xml:space="preserve">познавательных универсальных учебных действий</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владеть научной терминологией, ключевыми понятиями и методами в области безопасности жизнедеятельности;</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осуществлять различнве </w:t>
      </w:r>
      <w:r>
        <w:rPr>
          <w:rFonts w:ascii="Times New Roman" w:hAnsi="Times New Roman" w:eastAsia="OfficinaSansBoldITC"/>
          <w:sz w:val="28"/>
          <w:szCs w:val="28"/>
        </w:rPr>
        <w:t xml:space="preserve">вид</w:t>
      </w:r>
      <w:r>
        <w:rPr>
          <w:rFonts w:ascii="Times New Roman" w:hAnsi="Times New Roman" w:eastAsia="OfficinaSansBoldITC"/>
          <w:sz w:val="28"/>
          <w:szCs w:val="28"/>
        </w:rPr>
        <w:t xml:space="preserve">ы</w:t>
      </w:r>
      <w:r>
        <w:rPr>
          <w:rFonts w:ascii="Times New Roman" w:hAnsi="Times New Roman" w:eastAsia="OfficinaSansBoldITC"/>
          <w:sz w:val="28"/>
          <w:szCs w:val="28"/>
        </w:rPr>
        <w:t xml:space="preserve"> деятельности по приобретению нового знания,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его преобразованию и применению для решения различных учебных задач,</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том числе при разработке и защите проектных работ;</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анализировать содержание учебных вопросов и заданий и выдвигать новые идеи, самостоятельно выбирать оптимальный способ решения задач </w:t>
      </w:r>
      <w:r>
        <w:rPr>
          <w:rFonts w:ascii="Times New Roman" w:hAnsi="Times New Roman" w:eastAsia="OfficinaSansBoldITC"/>
          <w:sz w:val="28"/>
          <w:szCs w:val="28"/>
        </w:rPr>
        <w:t xml:space="preserve">с учётом установленных (обоснованных) критериев;</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раскрывать проблемные вопросы, отражающие несоответствие между реальным (заданным) и наиболее благоприятным состоянием объекта (явления)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повседневной жизни;</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критически оценивать полученные в ходе решения </w:t>
      </w:r>
      <w:r>
        <w:rPr>
          <w:rFonts w:ascii="Times New Roman" w:hAnsi="Times New Roman" w:eastAsia="OfficinaSansBoldITC"/>
          <w:sz w:val="28"/>
          <w:szCs w:val="28"/>
        </w:rPr>
        <w:t xml:space="preserve">учебных задач результаты, обосновывать предложения по их корректировке в новых условиях;</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характеризовать приобретённые знания и навыки, оценивать возможность</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их реализации в реальных ситуациях;</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использовать знания других предметных областей для решения уч</w:t>
      </w:r>
      <w:r>
        <w:rPr>
          <w:rFonts w:ascii="Times New Roman" w:hAnsi="Times New Roman" w:eastAsia="OfficinaSansBoldITC"/>
          <w:sz w:val="28"/>
          <w:szCs w:val="28"/>
        </w:rPr>
        <w:t xml:space="preserve">ебных задач в области безопасности жизнедеятельности; переносить приобретённые знания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навыки в повседневную жизнь.</w:t>
      </w:r>
      <w:r>
        <w:rPr>
          <w:rFonts w:ascii="Times New Roman" w:hAnsi="Times New Roman" w:eastAsia="OfficinaSansBoldITC"/>
          <w:sz w:val="28"/>
          <w:szCs w:val="28"/>
        </w:rPr>
      </w:r>
      <w:r/>
    </w:p>
    <w:p>
      <w:pPr>
        <w:pStyle w:val="1228"/>
        <w:ind w:firstLine="709"/>
        <w:jc w:val="both"/>
        <w:spacing w:lineRule="auto" w:line="352" w:after="0"/>
        <w:rPr>
          <w:rFonts w:ascii="Times New Roman" w:hAnsi="Times New Roman" w:eastAsia="SchoolBookSanPin"/>
        </w:rPr>
      </w:pPr>
      <w:r>
        <w:rPr>
          <w:rFonts w:ascii="Times New Roman" w:hAnsi="Times New Roman" w:eastAsia="OfficinaSansBoldITC"/>
          <w:sz w:val="28"/>
          <w:szCs w:val="28"/>
        </w:rPr>
        <w:t xml:space="preserve">128.</w:t>
      </w:r>
      <w:r>
        <w:rPr>
          <w:rFonts w:ascii="Times New Roman" w:hAnsi="Times New Roman" w:eastAsia="OfficinaSansBoldITC"/>
          <w:sz w:val="28"/>
          <w:szCs w:val="28"/>
        </w:rPr>
        <w:t xml:space="preserve">4.</w:t>
      </w:r>
      <w:r>
        <w:rPr>
          <w:rFonts w:ascii="Times New Roman" w:hAnsi="Times New Roman" w:eastAsia="OfficinaSansBoldITC"/>
          <w:sz w:val="28"/>
          <w:szCs w:val="28"/>
        </w:rPr>
        <w:t xml:space="preserve">4</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3. </w:t>
      </w:r>
      <w:r>
        <w:rPr>
          <w:rFonts w:ascii="Times New Roman" w:hAnsi="Times New Roman" w:eastAsia="SchoolBookSanPin"/>
          <w:sz w:val="28"/>
          <w:szCs w:val="28"/>
        </w:rPr>
        <w:t xml:space="preserve">У обучающегося будут </w:t>
      </w:r>
      <w:r>
        <w:rPr>
          <w:rFonts w:ascii="Times New Roman" w:hAnsi="Times New Roman"/>
          <w:sz w:val="28"/>
          <w:szCs w:val="28"/>
        </w:rPr>
        <w:t xml:space="preserve">сформированы умения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работать</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 информацией как часть </w:t>
      </w:r>
      <w:r>
        <w:rPr>
          <w:rFonts w:ascii="Times New Roman" w:hAnsi="Times New Roman" w:eastAsia="SchoolBookSanPin"/>
          <w:bCs/>
          <w:sz w:val="28"/>
          <w:szCs w:val="28"/>
        </w:rPr>
        <w:t xml:space="preserve">познавательных универсальных учебных действий</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владе</w:t>
      </w:r>
      <w:r>
        <w:rPr>
          <w:rFonts w:ascii="Times New Roman" w:hAnsi="Times New Roman" w:eastAsia="OfficinaSansBoldITC"/>
          <w:sz w:val="28"/>
          <w:szCs w:val="28"/>
        </w:rPr>
        <w:t xml:space="preserve">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создавать информационные блоки в различных форматах с учётом характера решае</w:t>
      </w:r>
      <w:r>
        <w:rPr>
          <w:rFonts w:ascii="Times New Roman" w:hAnsi="Times New Roman" w:eastAsia="OfficinaSansBoldITC"/>
          <w:sz w:val="28"/>
          <w:szCs w:val="28"/>
        </w:rPr>
        <w:t xml:space="preserve">мой учебной задачи; самостоятельно выбирать оптимальную форму</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их представления;</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оценивать достоверность, легитимность информации, её соответствие правовым и морально-этическим нормам;</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владеть навыками по предотвращению рисков, профилактике угроз и защите </w:t>
      </w:r>
      <w:r>
        <w:rPr>
          <w:rFonts w:ascii="Times New Roman" w:hAnsi="Times New Roman" w:eastAsia="OfficinaSansBoldITC"/>
          <w:sz w:val="28"/>
          <w:szCs w:val="28"/>
        </w:rPr>
        <w:t xml:space="preserve">от опасностей цифровой среды;</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использовать средства информационных и коммуникационных технологий</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учебном процессе с соблюдением требований эргономики, техники безопасности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гигиены.</w:t>
      </w:r>
      <w:r>
        <w:rPr>
          <w:rFonts w:ascii="Times New Roman" w:hAnsi="Times New Roman" w:eastAsia="OfficinaSansBoldITC"/>
          <w:sz w:val="28"/>
          <w:szCs w:val="28"/>
        </w:rPr>
      </w:r>
      <w:r/>
    </w:p>
    <w:p>
      <w:pPr>
        <w:pStyle w:val="1228"/>
        <w:ind w:firstLine="709"/>
        <w:jc w:val="both"/>
        <w:spacing w:lineRule="auto" w:line="352" w:after="0"/>
        <w:rPr>
          <w:rFonts w:ascii="Times New Roman" w:hAnsi="Times New Roman" w:eastAsia="SchoolBookSanPin"/>
        </w:rPr>
      </w:pPr>
      <w:r>
        <w:rPr>
          <w:rFonts w:ascii="Times New Roman" w:hAnsi="Times New Roman" w:eastAsia="OfficinaSansBoldITC"/>
          <w:sz w:val="28"/>
          <w:szCs w:val="28"/>
        </w:rPr>
        <w:t xml:space="preserve">128.</w:t>
      </w:r>
      <w:r>
        <w:rPr>
          <w:rFonts w:ascii="Times New Roman" w:hAnsi="Times New Roman" w:eastAsia="OfficinaSansBoldITC"/>
          <w:sz w:val="28"/>
          <w:szCs w:val="28"/>
        </w:rPr>
        <w:t xml:space="preserve">4.</w:t>
      </w:r>
      <w:r>
        <w:rPr>
          <w:rFonts w:ascii="Times New Roman" w:hAnsi="Times New Roman" w:eastAsia="OfficinaSansBoldITC"/>
          <w:sz w:val="28"/>
          <w:szCs w:val="28"/>
        </w:rPr>
        <w:t xml:space="preserve">4</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4. </w:t>
      </w:r>
      <w:r>
        <w:rPr>
          <w:rFonts w:ascii="Times New Roman" w:hAnsi="Times New Roman" w:eastAsia="SchoolBookSanPin"/>
          <w:sz w:val="28"/>
          <w:szCs w:val="28"/>
        </w:rPr>
        <w:t xml:space="preserve">У обучающегося будут </w:t>
      </w:r>
      <w:r>
        <w:rPr>
          <w:rFonts w:ascii="Times New Roman" w:hAnsi="Times New Roman"/>
          <w:sz w:val="28"/>
          <w:szCs w:val="28"/>
        </w:rPr>
        <w:t xml:space="preserve">сформированы умения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общения как часть</w:t>
      </w:r>
      <w:r>
        <w:rPr>
          <w:rFonts w:ascii="Times New Roman" w:hAnsi="Times New Roman" w:eastAsia="SchoolBookSanPin"/>
          <w:sz w:val="28"/>
          <w:szCs w:val="28"/>
        </w:rPr>
        <w:t xml:space="preserve"> </w:t>
      </w:r>
      <w:r>
        <w:rPr>
          <w:rFonts w:ascii="Times New Roman" w:hAnsi="Times New Roman" w:eastAsia="SchoolBookSanPin"/>
          <w:bCs/>
          <w:sz w:val="28"/>
          <w:szCs w:val="28"/>
        </w:rPr>
        <w:t xml:space="preserve">коммуникативных универсальных учебных действий</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осуществлять в ходе образовательной деятельности безопасную коммуникацию, переносить принципы её организации в повседневную жизнь;</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распознавать вербальные и невербальные средства общения; понимать значение с</w:t>
      </w:r>
      <w:r>
        <w:rPr>
          <w:rFonts w:ascii="Times New Roman" w:hAnsi="Times New Roman" w:eastAsia="OfficinaSansBoldITC"/>
          <w:sz w:val="28"/>
          <w:szCs w:val="28"/>
        </w:rPr>
        <w:t xml:space="preserve">оциальных знаков; определять признаки деструктивного общения;</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владеть приёмами безопасного межличностного и группового общения; безопасно действовать по избеганию конфликтных ситуаций;</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аргументированно, логично и ясно излагать свою точку зрения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с использо</w:t>
      </w:r>
      <w:r>
        <w:rPr>
          <w:rFonts w:ascii="Times New Roman" w:hAnsi="Times New Roman" w:eastAsia="OfficinaSansBoldITC"/>
          <w:sz w:val="28"/>
          <w:szCs w:val="28"/>
        </w:rPr>
        <w:t xml:space="preserve">ванием языковых средств.</w:t>
      </w:r>
      <w:r>
        <w:rPr>
          <w:rFonts w:ascii="Times New Roman" w:hAnsi="Times New Roman" w:eastAsia="OfficinaSansBoldITC"/>
          <w:sz w:val="28"/>
          <w:szCs w:val="28"/>
        </w:rPr>
      </w:r>
      <w:r/>
    </w:p>
    <w:p>
      <w:pPr>
        <w:pStyle w:val="1228"/>
        <w:ind w:firstLine="709"/>
        <w:jc w:val="both"/>
        <w:spacing w:lineRule="auto" w:line="352" w:after="0"/>
        <w:rPr>
          <w:rFonts w:ascii="Times New Roman" w:hAnsi="Times New Roman" w:eastAsia="SchoolBookSanPin"/>
        </w:rPr>
      </w:pPr>
      <w:r>
        <w:rPr>
          <w:rFonts w:ascii="Times New Roman" w:hAnsi="Times New Roman" w:eastAsia="OfficinaSansBoldITC"/>
          <w:sz w:val="28"/>
          <w:szCs w:val="28"/>
        </w:rPr>
        <w:t xml:space="preserve">128.</w:t>
      </w:r>
      <w:r>
        <w:rPr>
          <w:rFonts w:ascii="Times New Roman" w:hAnsi="Times New Roman" w:eastAsia="OfficinaSansBoldITC"/>
          <w:sz w:val="28"/>
          <w:szCs w:val="28"/>
        </w:rPr>
        <w:t xml:space="preserve">4.</w:t>
      </w:r>
      <w:r>
        <w:rPr>
          <w:rFonts w:ascii="Times New Roman" w:hAnsi="Times New Roman" w:eastAsia="OfficinaSansBoldITC"/>
          <w:sz w:val="28"/>
          <w:szCs w:val="28"/>
        </w:rPr>
        <w:t xml:space="preserve">4</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5. </w:t>
      </w:r>
      <w:r>
        <w:rPr>
          <w:rFonts w:ascii="Times New Roman" w:hAnsi="Times New Roman" w:eastAsia="SchoolBookSanPin"/>
          <w:sz w:val="28"/>
          <w:szCs w:val="28"/>
        </w:rPr>
        <w:t xml:space="preserve">У обучающегося будут </w:t>
      </w:r>
      <w:r>
        <w:rPr>
          <w:rFonts w:ascii="Times New Roman" w:hAnsi="Times New Roman"/>
          <w:sz w:val="28"/>
          <w:szCs w:val="28"/>
        </w:rPr>
        <w:t xml:space="preserve">сформированы умения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самоорганизации как части </w:t>
      </w:r>
      <w:r>
        <w:rPr>
          <w:rFonts w:ascii="Times New Roman" w:hAnsi="Times New Roman" w:eastAsia="SchoolBookSanPin"/>
          <w:bCs/>
          <w:sz w:val="28"/>
          <w:szCs w:val="28"/>
        </w:rPr>
        <w:t xml:space="preserve">регулятивных универсальных учебных действий</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ставить и формулировать собственные задачи в образовательной деятельности и жизненных ситуациях;</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самостоятел</w:t>
      </w:r>
      <w:r>
        <w:rPr>
          <w:rFonts w:ascii="Times New Roman" w:hAnsi="Times New Roman" w:eastAsia="OfficinaSansBoldITC"/>
          <w:sz w:val="28"/>
          <w:szCs w:val="28"/>
        </w:rPr>
        <w:t xml:space="preserve">ьно выявлять проблемные вопросы, выбирать оптимальный способ и составлять план их решения в конкретных условиях;</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делать осознанный выбор в новой ситуации, аргументировать его; брать ответственность за своё решение;</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оценивать приобретённый опыт;</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расширять п</w:t>
      </w:r>
      <w:r>
        <w:rPr>
          <w:rFonts w:ascii="Times New Roman" w:hAnsi="Times New Roman" w:eastAsia="OfficinaSansBoldITC"/>
          <w:sz w:val="28"/>
          <w:szCs w:val="28"/>
        </w:rPr>
        <w:t xml:space="preserve">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r>
        <w:rPr>
          <w:rFonts w:ascii="Times New Roman" w:hAnsi="Times New Roman" w:eastAsia="OfficinaSansBoldITC"/>
          <w:sz w:val="28"/>
          <w:szCs w:val="28"/>
        </w:rPr>
      </w:r>
      <w:r/>
    </w:p>
    <w:p>
      <w:pPr>
        <w:pStyle w:val="1228"/>
        <w:ind w:firstLine="709"/>
        <w:jc w:val="both"/>
        <w:spacing w:lineRule="auto" w:line="352" w:after="0"/>
        <w:rPr>
          <w:rFonts w:ascii="Times New Roman" w:hAnsi="Times New Roman" w:eastAsia="SchoolBookSanPin"/>
        </w:rPr>
      </w:pPr>
      <w:r>
        <w:rPr>
          <w:rFonts w:ascii="Times New Roman" w:hAnsi="Times New Roman" w:eastAsia="OfficinaSansBoldITC"/>
          <w:sz w:val="28"/>
          <w:szCs w:val="28"/>
        </w:rPr>
        <w:t xml:space="preserve">128.</w:t>
      </w:r>
      <w:r>
        <w:rPr>
          <w:rFonts w:ascii="Times New Roman" w:hAnsi="Times New Roman" w:eastAsia="OfficinaSansBoldITC"/>
          <w:sz w:val="28"/>
          <w:szCs w:val="28"/>
        </w:rPr>
        <w:t xml:space="preserve">4.</w:t>
      </w:r>
      <w:r>
        <w:rPr>
          <w:rFonts w:ascii="Times New Roman" w:hAnsi="Times New Roman" w:eastAsia="OfficinaSansBoldITC"/>
          <w:sz w:val="28"/>
          <w:szCs w:val="28"/>
        </w:rPr>
        <w:t xml:space="preserve">4</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6. </w:t>
      </w:r>
      <w:r>
        <w:rPr>
          <w:rFonts w:ascii="Times New Roman" w:hAnsi="Times New Roman" w:eastAsia="SchoolBookSanPin"/>
          <w:sz w:val="28"/>
          <w:szCs w:val="28"/>
        </w:rPr>
        <w:t xml:space="preserve">У обучающегося будут </w:t>
      </w:r>
      <w:r>
        <w:rPr>
          <w:rFonts w:ascii="Times New Roman" w:hAnsi="Times New Roman"/>
          <w:sz w:val="28"/>
          <w:szCs w:val="28"/>
        </w:rPr>
        <w:t xml:space="preserve">сформированы умения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w:t>
      </w:r>
      <w:r>
        <w:rPr>
          <w:rFonts w:ascii="Times New Roman" w:hAnsi="Times New Roman" w:eastAsia="SchoolBookSanPin"/>
          <w:sz w:val="28"/>
          <w:szCs w:val="28"/>
        </w:rPr>
        <w:t xml:space="preserve">амоконтроля, </w:t>
      </w:r>
      <w:r>
        <w:rPr>
          <w:rFonts w:ascii="Times New Roman" w:hAnsi="Times New Roman" w:eastAsia="SchoolBookSanPin"/>
          <w:sz w:val="28"/>
          <w:szCs w:val="28"/>
        </w:rPr>
        <w:t xml:space="preserve">принятия себя и других</w:t>
      </w:r>
      <w:r>
        <w:rPr>
          <w:rFonts w:ascii="Times New Roman" w:hAnsi="Times New Roman" w:eastAsia="SchoolBookSanPin"/>
          <w:sz w:val="28"/>
          <w:szCs w:val="28"/>
        </w:rPr>
        <w:t xml:space="preserve"> как части </w:t>
      </w:r>
      <w:r>
        <w:rPr>
          <w:rFonts w:ascii="Times New Roman" w:hAnsi="Times New Roman" w:eastAsia="SchoolBookSanPin"/>
          <w:bCs/>
          <w:sz w:val="28"/>
          <w:szCs w:val="28"/>
        </w:rPr>
        <w:t xml:space="preserve">регулятивных универсальных учебных действий</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w:t>
      </w:r>
      <w:r>
        <w:rPr>
          <w:rFonts w:ascii="Times New Roman" w:hAnsi="Times New Roman" w:eastAsia="OfficinaSansBoldITC"/>
          <w:sz w:val="28"/>
          <w:szCs w:val="28"/>
        </w:rPr>
        <w:t xml:space="preserve">твие результатов целям;</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использовать приёмы рефлексии для анализа и оценки образовательной ситуации, выбора оптимального решения;</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принимать себя, понимая свои недостатки и достоинства, невозможности контроля всего вокруг;</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принимать мотивы и аргументы други</w:t>
      </w:r>
      <w:r>
        <w:rPr>
          <w:rFonts w:ascii="Times New Roman" w:hAnsi="Times New Roman" w:eastAsia="OfficinaSansBoldITC"/>
          <w:sz w:val="28"/>
          <w:szCs w:val="28"/>
        </w:rPr>
        <w:t xml:space="preserve">х при анализе и оценке образовательной ситуации; признавать право на ошибку свою и чужую.</w:t>
      </w:r>
      <w:r>
        <w:rPr>
          <w:rFonts w:ascii="Times New Roman" w:hAnsi="Times New Roman" w:eastAsia="OfficinaSansBoldITC"/>
          <w:sz w:val="28"/>
          <w:szCs w:val="28"/>
        </w:rPr>
      </w:r>
      <w:r/>
    </w:p>
    <w:p>
      <w:pPr>
        <w:pStyle w:val="1228"/>
        <w:ind w:firstLine="709"/>
        <w:jc w:val="both"/>
        <w:spacing w:lineRule="auto" w:line="352" w:after="0"/>
        <w:rPr>
          <w:rFonts w:ascii="Times New Roman" w:hAnsi="Times New Roman" w:eastAsia="SchoolBookSanPin"/>
        </w:rPr>
      </w:pPr>
      <w:r>
        <w:rPr>
          <w:rFonts w:ascii="Times New Roman" w:hAnsi="Times New Roman" w:eastAsia="OfficinaSansBoldITC"/>
          <w:sz w:val="28"/>
          <w:szCs w:val="28"/>
        </w:rPr>
        <w:t xml:space="preserve">128.</w:t>
      </w:r>
      <w:r>
        <w:rPr>
          <w:rFonts w:ascii="Times New Roman" w:hAnsi="Times New Roman" w:eastAsia="OfficinaSansBoldITC"/>
          <w:sz w:val="28"/>
          <w:szCs w:val="28"/>
        </w:rPr>
        <w:t xml:space="preserve">4.</w:t>
      </w:r>
      <w:r>
        <w:rPr>
          <w:rFonts w:ascii="Times New Roman" w:hAnsi="Times New Roman" w:eastAsia="OfficinaSansBoldITC"/>
          <w:sz w:val="28"/>
          <w:szCs w:val="28"/>
        </w:rPr>
        <w:t xml:space="preserve">4</w:t>
      </w:r>
      <w:r>
        <w:rPr>
          <w:rFonts w:ascii="Times New Roman" w:hAnsi="Times New Roman" w:eastAsia="OfficinaSansBoldITC"/>
          <w:sz w:val="28"/>
          <w:szCs w:val="28"/>
        </w:rPr>
        <w:t xml:space="preserve">.</w:t>
      </w:r>
      <w:r>
        <w:rPr>
          <w:rFonts w:ascii="Times New Roman" w:hAnsi="Times New Roman" w:eastAsia="OfficinaSansBoldITC"/>
          <w:sz w:val="28"/>
          <w:szCs w:val="28"/>
        </w:rPr>
        <w:t xml:space="preserve">7. </w:t>
      </w:r>
      <w:r>
        <w:rPr>
          <w:rFonts w:ascii="Times New Roman" w:hAnsi="Times New Roman" w:eastAsia="SchoolBookSanPin"/>
          <w:sz w:val="28"/>
          <w:szCs w:val="28"/>
        </w:rPr>
        <w:t xml:space="preserve">У обучающегося будут </w:t>
      </w:r>
      <w:r>
        <w:rPr>
          <w:rFonts w:ascii="Times New Roman" w:hAnsi="Times New Roman"/>
          <w:sz w:val="28"/>
          <w:szCs w:val="28"/>
        </w:rPr>
        <w:t xml:space="preserve">сформированы умения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совместной деятельности:</w:t>
      </w:r>
      <w:r>
        <w:rPr>
          <w:rFonts w:ascii="Times New Roman" w:hAnsi="Times New Roman" w:eastAsia="SchoolBookSanPin"/>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понимать и использовать преимущества командной и индивидуальной работы в конкретной учебн</w:t>
      </w:r>
      <w:r>
        <w:rPr>
          <w:rFonts w:ascii="Times New Roman" w:hAnsi="Times New Roman" w:eastAsia="OfficinaSansBoldITC"/>
          <w:sz w:val="28"/>
          <w:szCs w:val="28"/>
        </w:rPr>
        <w:t xml:space="preserve">ой ситуации;</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w:t>
      </w:r>
      <w:r>
        <w:rPr>
          <w:rFonts w:ascii="Times New Roman" w:hAnsi="Times New Roman" w:eastAsia="OfficinaSansBoldITC"/>
          <w:sz w:val="28"/>
          <w:szCs w:val="28"/>
        </w:rPr>
        <w:t xml:space="preserve">стной работы, договариваться о результатах);</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оценивать свой вклад и вклад каждого участника команды в общий результат по совместно разработанным критериям;</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осуществлять позитивное стратегическое поведение в различных ситуациях; предлагать новые идеи, оцени</w:t>
      </w:r>
      <w:r>
        <w:rPr>
          <w:rFonts w:ascii="Times New Roman" w:hAnsi="Times New Roman" w:eastAsia="OfficinaSansBoldITC"/>
          <w:sz w:val="28"/>
          <w:szCs w:val="28"/>
        </w:rPr>
        <w:t xml:space="preserve">вать их с позиции новизны и практической значимости; проявлять творчество и разумную инициативу.</w:t>
      </w:r>
      <w:r>
        <w:rPr>
          <w:rFonts w:ascii="Times New Roman" w:hAnsi="Times New Roman" w:eastAsia="OfficinaSansBoldITC"/>
          <w:sz w:val="28"/>
          <w:szCs w:val="28"/>
        </w:rPr>
      </w:r>
      <w:r/>
    </w:p>
    <w:p>
      <w:pPr>
        <w:pStyle w:val="1228"/>
        <w:ind w:firstLine="709"/>
        <w:jc w:val="both"/>
        <w:spacing w:lineRule="auto" w:line="352" w:after="0"/>
        <w:rPr>
          <w:rFonts w:ascii="Times New Roman" w:hAnsi="Times New Roman" w:eastAsia="OfficinaSansBoldITC"/>
          <w:color w:val="C00000"/>
        </w:rPr>
      </w:pPr>
      <w:r>
        <w:rPr>
          <w:rFonts w:ascii="Times New Roman" w:hAnsi="Times New Roman" w:eastAsia="OfficinaSansBoldITC"/>
          <w:sz w:val="28"/>
          <w:szCs w:val="28"/>
        </w:rPr>
        <w:t xml:space="preserve">128.</w:t>
      </w:r>
      <w:r>
        <w:rPr>
          <w:rFonts w:ascii="Times New Roman" w:hAnsi="Times New Roman" w:eastAsia="OfficinaSansBoldITC"/>
          <w:sz w:val="28"/>
          <w:szCs w:val="28"/>
        </w:rPr>
        <w:t xml:space="preserve">4.</w:t>
      </w:r>
      <w:r>
        <w:rPr>
          <w:rFonts w:ascii="Times New Roman" w:hAnsi="Times New Roman" w:eastAsia="OfficinaSansBoldITC"/>
          <w:sz w:val="28"/>
          <w:szCs w:val="28"/>
        </w:rPr>
        <w:t xml:space="preserve">5</w:t>
      </w:r>
      <w:r>
        <w:rPr>
          <w:rFonts w:ascii="Times New Roman" w:hAnsi="Times New Roman" w:eastAsia="SchoolBookSanPin"/>
          <w:sz w:val="28"/>
          <w:szCs w:val="28"/>
        </w:rPr>
        <w:t xml:space="preserve">. </w:t>
      </w:r>
      <w:r>
        <w:rPr>
          <w:rFonts w:ascii="Times New Roman" w:hAnsi="Times New Roman" w:eastAsia="SchoolBookSanPin"/>
          <w:bCs/>
          <w:sz w:val="28"/>
          <w:szCs w:val="28"/>
        </w:rPr>
        <w:t xml:space="preserve">Предметные результаты освоения программы по </w:t>
      </w:r>
      <w:r>
        <w:rPr>
          <w:rFonts w:ascii="Times New Roman" w:hAnsi="Times New Roman" w:eastAsia="SchoolBookSanPin"/>
          <w:bCs/>
          <w:sz w:val="28"/>
          <w:szCs w:val="28"/>
        </w:rPr>
        <w:t xml:space="preserve">ОБЖ на уровне </w:t>
      </w:r>
      <w:r>
        <w:rPr>
          <w:rFonts w:ascii="Times New Roman" w:hAnsi="Times New Roman" w:eastAsia="SchoolBookSanPin"/>
          <w:bCs/>
          <w:sz w:val="28"/>
          <w:szCs w:val="28"/>
        </w:rPr>
        <w:t xml:space="preserve">среднего</w:t>
      </w:r>
      <w:r>
        <w:rPr>
          <w:rFonts w:ascii="Times New Roman" w:hAnsi="Times New Roman" w:eastAsia="SchoolBookSanPin"/>
          <w:bCs/>
          <w:sz w:val="28"/>
          <w:szCs w:val="28"/>
        </w:rPr>
        <w:t xml:space="preserve"> общего образования </w:t>
      </w:r>
      <w:r>
        <w:rPr>
          <w:rFonts w:ascii="Times New Roman" w:hAnsi="Times New Roman" w:eastAsia="OfficinaSansBoldITC"/>
          <w:color w:val="C00000"/>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128.</w:t>
      </w:r>
      <w:r>
        <w:rPr>
          <w:rFonts w:ascii="Times New Roman" w:hAnsi="Times New Roman" w:eastAsia="OfficinaSansBoldITC"/>
          <w:sz w:val="28"/>
          <w:szCs w:val="28"/>
        </w:rPr>
        <w:t xml:space="preserve">4.</w:t>
      </w:r>
      <w:r>
        <w:rPr>
          <w:rFonts w:ascii="Times New Roman" w:hAnsi="Times New Roman" w:eastAsia="OfficinaSansBoldITC"/>
          <w:sz w:val="28"/>
          <w:szCs w:val="28"/>
        </w:rPr>
        <w:t xml:space="preserve">5</w:t>
      </w:r>
      <w:r>
        <w:rPr>
          <w:rFonts w:ascii="Times New Roman" w:hAnsi="Times New Roman" w:eastAsia="SchoolBookSanPin"/>
          <w:sz w:val="28"/>
          <w:szCs w:val="28"/>
        </w:rPr>
        <w:t xml:space="preserve">.1. </w:t>
      </w:r>
      <w:r>
        <w:rPr>
          <w:rFonts w:ascii="Times New Roman" w:hAnsi="Times New Roman" w:eastAsia="OfficinaSansBoldITC"/>
          <w:sz w:val="28"/>
          <w:szCs w:val="28"/>
        </w:rPr>
        <w:t xml:space="preserve">Предметные результаты характеризуют сформированность</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у обучающихся активной жизненной позиции, осознанное понимание значимости личного и группового безопасного поведения в интересах благополучия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устойчивого развития личности, общества и государства. Приобретаемый опыт проявляется в понимании существующи</w:t>
      </w:r>
      <w:r>
        <w:rPr>
          <w:rFonts w:ascii="Times New Roman" w:hAnsi="Times New Roman" w:eastAsia="OfficinaSansBoldITC"/>
          <w:sz w:val="28"/>
          <w:szCs w:val="28"/>
        </w:rPr>
        <w:t xml:space="preserve">х проблем безопасности и способности построения модели индивидуального и группового безопасного поведения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повседневной жизни.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OfficinaSansBoldITC"/>
          <w:sz w:val="28"/>
          <w:szCs w:val="28"/>
        </w:rPr>
        <w:t xml:space="preserve">128.</w:t>
      </w:r>
      <w:r>
        <w:rPr>
          <w:rFonts w:ascii="Times New Roman" w:hAnsi="Times New Roman" w:eastAsia="OfficinaSansBoldITC"/>
          <w:sz w:val="28"/>
          <w:szCs w:val="28"/>
        </w:rPr>
        <w:t xml:space="preserve">4.</w:t>
      </w:r>
      <w:r>
        <w:rPr>
          <w:rFonts w:ascii="Times New Roman" w:hAnsi="Times New Roman" w:eastAsia="OfficinaSansBoldITC"/>
          <w:sz w:val="28"/>
          <w:szCs w:val="28"/>
        </w:rPr>
        <w:t xml:space="preserve">5</w:t>
      </w:r>
      <w:r>
        <w:rPr>
          <w:rFonts w:ascii="Times New Roman" w:hAnsi="Times New Roman" w:eastAsia="SchoolBookSanPin"/>
          <w:sz w:val="28"/>
          <w:szCs w:val="28"/>
        </w:rPr>
        <w:t xml:space="preserve">.2. </w:t>
      </w:r>
      <w:r>
        <w:rPr>
          <w:rFonts w:ascii="Times New Roman" w:hAnsi="Times New Roman" w:eastAsia="SchoolBookSanPin"/>
          <w:sz w:val="28"/>
          <w:szCs w:val="28"/>
        </w:rPr>
        <w:t xml:space="preserve">Предметные результаты</w:t>
      </w:r>
      <w:r>
        <w:rPr>
          <w:rFonts w:ascii="Times New Roman" w:hAnsi="Times New Roman" w:eastAsia="SchoolBookSanPin"/>
          <w:sz w:val="28"/>
          <w:szCs w:val="28"/>
        </w:rPr>
        <w:t xml:space="preserve">,</w:t>
      </w:r>
      <w:r>
        <w:rPr>
          <w:rFonts w:ascii="Times New Roman" w:hAnsi="Times New Roman" w:eastAsia="SchoolBookSanPin"/>
          <w:sz w:val="28"/>
          <w:szCs w:val="28"/>
        </w:rPr>
        <w:t xml:space="preserve"> </w:t>
      </w:r>
      <w:r>
        <w:rPr>
          <w:rFonts w:ascii="Times New Roman" w:hAnsi="Times New Roman" w:eastAsia="OfficinaSansBoldITC"/>
          <w:sz w:val="28"/>
          <w:szCs w:val="28"/>
        </w:rPr>
        <w:t xml:space="preserve">формируемые в ходе изучения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ОБЖ</w:t>
      </w:r>
      <w:r>
        <w:rPr>
          <w:rFonts w:ascii="Times New Roman" w:hAnsi="Times New Roman" w:eastAsia="SchoolBookSanPin"/>
          <w:sz w:val="28"/>
          <w:szCs w:val="28"/>
        </w:rPr>
        <w:t xml:space="preserve">,</w:t>
      </w:r>
      <w:r>
        <w:rPr>
          <w:rFonts w:ascii="Times New Roman" w:hAnsi="Times New Roman" w:eastAsia="SchoolBookSanPin"/>
          <w:sz w:val="28"/>
          <w:szCs w:val="28"/>
        </w:rPr>
        <w:t xml:space="preserve"> должны обеспечивать:</w:t>
      </w:r>
      <w:r>
        <w:rPr>
          <w:rFonts w:ascii="Times New Roman" w:hAnsi="Times New Roman" w:eastAsia="SchoolBookSanPin"/>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1) сформированность представлений о цен</w:t>
      </w:r>
      <w:r>
        <w:rPr>
          <w:rFonts w:ascii="Times New Roman" w:hAnsi="Times New Roman" w:eastAsia="OfficinaSansBoldITC"/>
          <w:sz w:val="28"/>
          <w:szCs w:val="28"/>
        </w:rPr>
        <w:t xml:space="preserve">ности безопасного поведения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для личности, общества, государства; знание правил безопасного поведения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способов их применения в собственном поведении;</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2) сформированность представлений о возможных источниках опасности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различных ситуациях (в быту, тран</w:t>
      </w:r>
      <w:r>
        <w:rPr>
          <w:rFonts w:ascii="Times New Roman" w:hAnsi="Times New Roman" w:eastAsia="OfficinaSansBoldITC"/>
          <w:sz w:val="28"/>
          <w:szCs w:val="28"/>
        </w:rPr>
        <w:t xml:space="preserve">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экстремальных и чрезвычайных ситуациях;</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3) сформированность представлений</w:t>
      </w:r>
      <w:r>
        <w:rPr>
          <w:rFonts w:ascii="Times New Roman" w:hAnsi="Times New Roman" w:eastAsia="OfficinaSansBoldITC"/>
          <w:sz w:val="28"/>
          <w:szCs w:val="28"/>
        </w:rPr>
        <w:t xml:space="preserve"> о важности соблюдения правил дорожного движения всеми участниками движения, правил безопасности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на транспорте; знание правил безопасного поведения на транспорте, умение применять их на практике; знание о порядке действий в опасных, экстремальных</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чрезв</w:t>
      </w:r>
      <w:r>
        <w:rPr>
          <w:rFonts w:ascii="Times New Roman" w:hAnsi="Times New Roman" w:eastAsia="OfficinaSansBoldITC"/>
          <w:sz w:val="28"/>
          <w:szCs w:val="28"/>
        </w:rPr>
        <w:t xml:space="preserve">ычайных ситуациях на транспорте;</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4) 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w:t>
      </w:r>
      <w:r>
        <w:rPr>
          <w:rFonts w:ascii="Times New Roman" w:hAnsi="Times New Roman" w:eastAsia="OfficinaSansBoldITC"/>
          <w:sz w:val="28"/>
          <w:szCs w:val="28"/>
        </w:rPr>
        <w:t xml:space="preserve">ности, ценности бережного отношения к природе, разумного природопользования;</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5) 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w:t>
      </w:r>
      <w:r>
        <w:rPr>
          <w:rFonts w:ascii="Times New Roman" w:hAnsi="Times New Roman" w:eastAsia="OfficinaSansBoldITC"/>
          <w:sz w:val="28"/>
          <w:szCs w:val="28"/>
        </w:rPr>
        <w:t xml:space="preserve">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w:t>
      </w:r>
      <w:r>
        <w:rPr>
          <w:rFonts w:ascii="Times New Roman" w:hAnsi="Times New Roman" w:eastAsia="OfficinaSansBoldITC"/>
          <w:sz w:val="28"/>
          <w:szCs w:val="28"/>
        </w:rPr>
        <w:t xml:space="preserve">социального характера;</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6) 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им; сформированность </w:t>
      </w:r>
      <w:r>
        <w:rPr>
          <w:rFonts w:ascii="Times New Roman" w:hAnsi="Times New Roman" w:eastAsia="OfficinaSansBoldITC"/>
          <w:sz w:val="28"/>
          <w:szCs w:val="28"/>
        </w:rPr>
        <w:t xml:space="preserve">нетерпимости к проявлениям насилия в социальном взаимодействии;</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7) знания о способах безопасного поведения в цифровой среде, умение применять их на практике; умение распознавать опасности в цифровой среде</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том числе криминального характера, опасности во</w:t>
      </w:r>
      <w:r>
        <w:rPr>
          <w:rFonts w:ascii="Times New Roman" w:hAnsi="Times New Roman" w:eastAsia="OfficinaSansBoldITC"/>
          <w:sz w:val="28"/>
          <w:szCs w:val="28"/>
        </w:rPr>
        <w:t xml:space="preserve">влечения в деструктивную деятельность) и противодействовать им;</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8) знание основ пожарной безопасности, умение применять их на практике</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для предупреждения пожаров; знать порядок действий при угрозе пожара и пожаре в быту, общественных местах, на транспорте</w:t>
      </w:r>
      <w:r>
        <w:rPr>
          <w:rFonts w:ascii="Times New Roman" w:hAnsi="Times New Roman" w:eastAsia="OfficinaSansBoldITC"/>
          <w:sz w:val="28"/>
          <w:szCs w:val="28"/>
        </w:rPr>
        <w:t xml:space="preserve">, в природной среде; знать права</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обязанности граждан в области пожарной безопасности;</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9) сформированность представлений об опасности и негативном влиянии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на жизнь личности, общества, государства экстремизма, терроризма; знание роли государства в против</w:t>
      </w:r>
      <w:r>
        <w:rPr>
          <w:rFonts w:ascii="Times New Roman" w:hAnsi="Times New Roman" w:eastAsia="OfficinaSansBoldITC"/>
          <w:sz w:val="28"/>
          <w:szCs w:val="28"/>
        </w:rPr>
        <w:t xml:space="preserve">одействии терроризму; умение различать приёмы вовлечения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экстремистскую и террористическую деятельность и противодействовать</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им; знание порядка действий при объявлении разного уровня террористической опасности; знание порядка действий при угрозе соверш</w:t>
      </w:r>
      <w:r>
        <w:rPr>
          <w:rFonts w:ascii="Times New Roman" w:hAnsi="Times New Roman" w:eastAsia="OfficinaSansBoldITC"/>
          <w:sz w:val="28"/>
          <w:szCs w:val="28"/>
        </w:rPr>
        <w:t xml:space="preserve">ения террористического акта, при совершении террористического акта, при проведении контртеррористической операции;</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10) сформированность представлений о роли России в современном мире, угрозах военного характера, роли вооружённых сил в обеспечении мира; зна</w:t>
      </w:r>
      <w:r>
        <w:rPr>
          <w:rFonts w:ascii="Times New Roman" w:hAnsi="Times New Roman" w:eastAsia="OfficinaSansBoldITC"/>
          <w:sz w:val="28"/>
          <w:szCs w:val="28"/>
        </w:rPr>
        <w:t xml:space="preserve">ние основ обороны государства и воинской службы, прав и обязанностей гражданина</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области гражданской обороны; знание действия при сигналах гражданской обороны;</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11) знание основ государственной политики в области защиты населения</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территорий от чрезвыча</w:t>
      </w:r>
      <w:r>
        <w:rPr>
          <w:rFonts w:ascii="Times New Roman" w:hAnsi="Times New Roman" w:eastAsia="OfficinaSansBoldITC"/>
          <w:sz w:val="28"/>
          <w:szCs w:val="28"/>
        </w:rPr>
        <w:t xml:space="preserve">йных ситуаций различного характера; знание задач</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r>
        <w:rPr>
          <w:rFonts w:ascii="Times New Roman" w:hAnsi="Times New Roman" w:eastAsia="OfficinaSansBoldITC"/>
          <w:sz w:val="28"/>
          <w:szCs w:val="28"/>
        </w:rPr>
      </w:r>
      <w:r/>
    </w:p>
    <w:p>
      <w:pPr>
        <w:pStyle w:val="1235"/>
        <w:ind w:left="0" w:firstLine="709"/>
        <w:jc w:val="both"/>
        <w:spacing w:lineRule="auto" w:line="360" w:after="0"/>
        <w:widowControl/>
        <w:rPr>
          <w:rFonts w:ascii="Times New Roman" w:hAnsi="Times New Roman" w:eastAsia="OfficinaSansBoldITC"/>
        </w:rPr>
      </w:pPr>
      <w:r>
        <w:rPr>
          <w:rFonts w:ascii="Times New Roman" w:hAnsi="Times New Roman" w:eastAsia="OfficinaSansBoldITC"/>
          <w:sz w:val="28"/>
          <w:szCs w:val="28"/>
        </w:rPr>
        <w:t xml:space="preserve">12) знание основ государственной системы, россий</w:t>
      </w:r>
      <w:r>
        <w:rPr>
          <w:rFonts w:ascii="Times New Roman" w:hAnsi="Times New Roman" w:eastAsia="OfficinaSansBoldITC"/>
          <w:sz w:val="28"/>
          <w:szCs w:val="28"/>
        </w:rPr>
        <w:t xml:space="preserve">ского законодательства, направленных на защиту населения от внешних и внутренних угроз; сформированность представлений о роли государства, общества и личности</w:t>
      </w:r>
      <w:r>
        <w:rPr>
          <w:rFonts w:ascii="Times New Roman" w:hAnsi="Times New Roman" w:eastAsia="OfficinaSansBoldITC"/>
          <w:sz w:val="28"/>
          <w:szCs w:val="28"/>
        </w:rPr>
        <w:t xml:space="preserve"> </w:t>
      </w:r>
      <w:r>
        <w:rPr>
          <w:rFonts w:ascii="Times New Roman" w:hAnsi="Times New Roman" w:eastAsia="OfficinaSansBoldITC"/>
          <w:sz w:val="28"/>
          <w:szCs w:val="28"/>
        </w:rPr>
        <w:t xml:space="preserve">в обеспечении безопасности.</w:t>
      </w:r>
      <w:r>
        <w:rPr>
          <w:rFonts w:ascii="Times New Roman" w:hAnsi="Times New Roman" w:eastAsia="OfficinaSansBoldITC"/>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OfficinaSansBoldITC"/>
          <w:sz w:val="28"/>
          <w:szCs w:val="28"/>
        </w:rPr>
        <w:t xml:space="preserve">128.</w:t>
      </w:r>
      <w:r>
        <w:rPr>
          <w:rFonts w:ascii="Times New Roman" w:hAnsi="Times New Roman" w:eastAsia="OfficinaSansBoldITC"/>
          <w:sz w:val="28"/>
          <w:szCs w:val="28"/>
        </w:rPr>
        <w:t xml:space="preserve">4.</w:t>
      </w:r>
      <w:r>
        <w:rPr>
          <w:rFonts w:ascii="Times New Roman" w:hAnsi="Times New Roman" w:eastAsia="OfficinaSansBoldITC"/>
          <w:sz w:val="28"/>
          <w:szCs w:val="28"/>
        </w:rPr>
        <w:t xml:space="preserve">5</w:t>
      </w:r>
      <w:r>
        <w:rPr>
          <w:rFonts w:ascii="Times New Roman" w:hAnsi="Times New Roman" w:eastAsia="SchoolBookSanPin"/>
          <w:sz w:val="28"/>
          <w:szCs w:val="28"/>
        </w:rPr>
        <w:t xml:space="preserve">.3. </w:t>
      </w:r>
      <w:r>
        <w:rPr>
          <w:rFonts w:ascii="Times New Roman" w:hAnsi="Times New Roman" w:eastAsia="SchoolBookSanPin"/>
          <w:sz w:val="28"/>
          <w:szCs w:val="28"/>
        </w:rPr>
        <w:t xml:space="preserve">Достижение результатов освоения программы </w:t>
      </w:r>
      <w:r>
        <w:rPr>
          <w:rFonts w:ascii="Times New Roman" w:hAnsi="Times New Roman" w:eastAsia="SchoolBookSanPin"/>
          <w:sz w:val="28"/>
          <w:szCs w:val="28"/>
        </w:rPr>
        <w:t xml:space="preserve">ОБЖ </w:t>
      </w:r>
      <w:r>
        <w:rPr>
          <w:rFonts w:ascii="Times New Roman" w:hAnsi="Times New Roman" w:eastAsia="SchoolBookSanPin"/>
          <w:sz w:val="28"/>
          <w:szCs w:val="28"/>
        </w:rPr>
        <w:t xml:space="preserve">обеспечивае</w:t>
      </w:r>
      <w:r>
        <w:rPr>
          <w:rFonts w:ascii="Times New Roman" w:hAnsi="Times New Roman" w:eastAsia="SchoolBookSanPin"/>
          <w:sz w:val="28"/>
          <w:szCs w:val="28"/>
        </w:rPr>
        <w:t xml:space="preserve">тся посредством включения в указанную программу предметных результатов освоения модулей </w:t>
      </w:r>
      <w:r>
        <w:rPr>
          <w:rFonts w:ascii="Times New Roman" w:hAnsi="Times New Roman" w:eastAsia="SchoolBookSanPin"/>
          <w:sz w:val="28"/>
          <w:szCs w:val="28"/>
        </w:rPr>
        <w:t xml:space="preserve">ОБЖ</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OfficinaSansBoldITC"/>
          <w:sz w:val="28"/>
          <w:szCs w:val="28"/>
        </w:rPr>
        <w:t xml:space="preserve">128.</w:t>
      </w:r>
      <w:r>
        <w:rPr>
          <w:rFonts w:ascii="Times New Roman" w:hAnsi="Times New Roman" w:eastAsia="OfficinaSansBoldITC"/>
          <w:sz w:val="28"/>
          <w:szCs w:val="28"/>
        </w:rPr>
        <w:t xml:space="preserve">4.</w:t>
      </w:r>
      <w:r>
        <w:rPr>
          <w:rFonts w:ascii="Times New Roman" w:hAnsi="Times New Roman" w:eastAsia="OfficinaSansBoldITC"/>
          <w:sz w:val="28"/>
          <w:szCs w:val="28"/>
        </w:rPr>
        <w:t xml:space="preserve">5</w:t>
      </w:r>
      <w:r>
        <w:rPr>
          <w:rFonts w:ascii="Times New Roman" w:hAnsi="Times New Roman" w:eastAsia="SchoolBookSanPin"/>
          <w:sz w:val="28"/>
          <w:szCs w:val="28"/>
        </w:rPr>
        <w:t xml:space="preserve">.4. Образовательная о</w:t>
      </w:r>
      <w:r>
        <w:rPr>
          <w:rFonts w:ascii="Times New Roman" w:hAnsi="Times New Roman" w:eastAsia="SchoolBookSanPin"/>
          <w:sz w:val="28"/>
          <w:szCs w:val="28"/>
        </w:rPr>
        <w:t xml:space="preserve">рганизация вправе самостоятельно определять последовательность для освоения обучающимися модулей </w:t>
      </w:r>
      <w:r>
        <w:rPr>
          <w:rFonts w:ascii="Times New Roman" w:hAnsi="Times New Roman" w:eastAsia="SchoolBookSanPin"/>
          <w:sz w:val="28"/>
          <w:szCs w:val="28"/>
        </w:rPr>
        <w:t xml:space="preserve">ОБЖ</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129.</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Программа формирования униве</w:t>
      </w:r>
      <w:r>
        <w:rPr>
          <w:rFonts w:ascii="Times New Roman" w:hAnsi="Times New Roman" w:eastAsia="SchoolBookSanPin"/>
          <w:sz w:val="28"/>
          <w:szCs w:val="28"/>
        </w:rPr>
        <w:t xml:space="preserve">рсальных учебных действий.</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1.</w:t>
      </w:r>
      <w:r>
        <w:rPr>
          <w:rFonts w:ascii="Times New Roman" w:hAnsi="Times New Roman"/>
          <w:sz w:val="28"/>
          <w:szCs w:val="28"/>
        </w:rPr>
        <w:t xml:space="preserve"> </w:t>
      </w:r>
      <w:r>
        <w:rPr>
          <w:rFonts w:ascii="Times New Roman" w:hAnsi="Times New Roman" w:eastAsia="SchoolBookSanPin"/>
          <w:sz w:val="28"/>
          <w:szCs w:val="28"/>
        </w:rPr>
        <w:t xml:space="preserve">Целевой раздел.</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1.1.</w:t>
      </w:r>
      <w:r>
        <w:rPr>
          <w:rFonts w:ascii="Times New Roman" w:hAnsi="Times New Roman" w:eastAsia="SchoolBookSanPin"/>
          <w:sz w:val="28"/>
          <w:szCs w:val="28"/>
        </w:rPr>
        <w:t xml:space="preserve"> На уровне среднего общего образования продолжается формирование универсальных учебных действий (далее – УУД), систематизированный комплекс которых закреплен во ФГОС СОО.</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1.2.</w:t>
      </w:r>
      <w:r>
        <w:rPr>
          <w:rFonts w:ascii="Times New Roman" w:hAnsi="Times New Roman" w:eastAsia="SchoolBookSanPin"/>
          <w:sz w:val="28"/>
          <w:szCs w:val="28"/>
        </w:rPr>
        <w:t xml:space="preserve"> Формирование систе</w:t>
      </w:r>
      <w:r>
        <w:rPr>
          <w:rFonts w:ascii="Times New Roman" w:hAnsi="Times New Roman" w:eastAsia="SchoolBookSanPin"/>
          <w:sz w:val="28"/>
          <w:szCs w:val="28"/>
        </w:rPr>
        <w:t xml:space="preserve">мы УУД осуществляется с учетом возрастных особенностей развития личностной и познавательной сфер обучающихся.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УУД целенаправленно формируются в дошкольном, младшем школьном, подростковом возрастах и достигают высокого уровня развития к моменту перехода об</w:t>
      </w:r>
      <w:r>
        <w:rPr>
          <w:rFonts w:ascii="Times New Roman" w:hAnsi="Times New Roman" w:eastAsia="SchoolBookSanPin"/>
          <w:sz w:val="28"/>
          <w:szCs w:val="28"/>
        </w:rPr>
        <w:t xml:space="preserve">учающихся на уровень среднего общего образования. </w:t>
      </w:r>
      <w:r>
        <w:rPr>
          <w:rFonts w:ascii="Times New Roman" w:hAnsi="Times New Roman" w:eastAsia="SchoolBookSanPin"/>
          <w:sz w:val="28"/>
          <w:szCs w:val="28"/>
        </w:rPr>
        <w:t xml:space="preserve">Одновременно</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w:t>
      </w:r>
      <w:r>
        <w:rPr>
          <w:rFonts w:ascii="Times New Roman" w:hAnsi="Times New Roman" w:eastAsia="SchoolBookSanPin"/>
          <w:sz w:val="28"/>
          <w:szCs w:val="28"/>
        </w:rPr>
        <w:t xml:space="preserve"> возрастани</w:t>
      </w:r>
      <w:r>
        <w:rPr>
          <w:rFonts w:ascii="Times New Roman" w:hAnsi="Times New Roman" w:eastAsia="SchoolBookSanPin"/>
          <w:sz w:val="28"/>
          <w:szCs w:val="28"/>
        </w:rPr>
        <w:t xml:space="preserve">ем</w:t>
      </w:r>
      <w:r>
        <w:rPr>
          <w:rFonts w:ascii="Times New Roman" w:hAnsi="Times New Roman" w:eastAsia="SchoolBookSanPin"/>
          <w:sz w:val="28"/>
          <w:szCs w:val="28"/>
        </w:rPr>
        <w:t xml:space="preserve"> сложности выполняемых действий повышается уровень</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их рефлекс</w:t>
      </w:r>
      <w:r>
        <w:rPr>
          <w:rFonts w:ascii="Times New Roman" w:hAnsi="Times New Roman" w:eastAsia="SchoolBookSanPin"/>
          <w:sz w:val="28"/>
          <w:szCs w:val="28"/>
        </w:rPr>
        <w:t xml:space="preserve">ивности (осознанности). П</w:t>
      </w:r>
      <w:r>
        <w:rPr>
          <w:rFonts w:ascii="Times New Roman" w:hAnsi="Times New Roman" w:eastAsia="SchoolBookSanPin"/>
          <w:sz w:val="28"/>
          <w:szCs w:val="28"/>
        </w:rPr>
        <w:t xml:space="preserve">ереход на качественно новый уровень рефлексии выделяет старший школьный возраст как осо</w:t>
      </w:r>
      <w:r>
        <w:rPr>
          <w:rFonts w:ascii="Times New Roman" w:hAnsi="Times New Roman" w:eastAsia="SchoolBookSanPin"/>
          <w:sz w:val="28"/>
          <w:szCs w:val="28"/>
        </w:rPr>
        <w:t xml:space="preserve">бенн</w:t>
      </w:r>
      <w:r>
        <w:rPr>
          <w:rFonts w:ascii="Times New Roman" w:hAnsi="Times New Roman" w:eastAsia="SchoolBookSanPin"/>
          <w:sz w:val="28"/>
          <w:szCs w:val="28"/>
        </w:rPr>
        <w:t xml:space="preserve">ый этап в становлении УУД. </w:t>
      </w:r>
      <w:r>
        <w:rPr>
          <w:rFonts w:ascii="Times New Roman" w:hAnsi="Times New Roman" w:eastAsia="SchoolBookSanPin"/>
          <w:sz w:val="28"/>
          <w:szCs w:val="28"/>
        </w:rPr>
        <w:t xml:space="preserve">УУД в процессе взросления из средства успешности решения предметных задач постепенно превращаются в объект рассмотрения, анализа. Развивается способность осуществлять широкий перенос сформированных УУД на внеучебные ситуации. Выр</w:t>
      </w:r>
      <w:r>
        <w:rPr>
          <w:rFonts w:ascii="Times New Roman" w:hAnsi="Times New Roman" w:eastAsia="SchoolBookSanPin"/>
          <w:sz w:val="28"/>
          <w:szCs w:val="28"/>
        </w:rPr>
        <w:t xml:space="preserve">аботанные на базе предметного обучения и отрефлексированные, УУД использ</w:t>
      </w:r>
      <w:r>
        <w:rPr>
          <w:rFonts w:ascii="Times New Roman" w:hAnsi="Times New Roman" w:eastAsia="SchoolBookSanPin"/>
          <w:sz w:val="28"/>
          <w:szCs w:val="28"/>
        </w:rPr>
        <w:t xml:space="preserve">ую</w:t>
      </w:r>
      <w:r>
        <w:rPr>
          <w:rFonts w:ascii="Times New Roman" w:hAnsi="Times New Roman" w:eastAsia="SchoolBookSanPin"/>
          <w:sz w:val="28"/>
          <w:szCs w:val="28"/>
        </w:rPr>
        <w:t xml:space="preserve">ся как универсальные в различных жизненных контекстах.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1.3.</w:t>
      </w:r>
      <w:r>
        <w:rPr>
          <w:rFonts w:ascii="Times New Roman" w:hAnsi="Times New Roman" w:eastAsia="SchoolBookSanPin"/>
          <w:sz w:val="28"/>
          <w:szCs w:val="28"/>
        </w:rPr>
        <w:t xml:space="preserve"> На уровне среднего общего образования регулятивные действия должны прирасти за счет умения выбирать успешные стратеги</w:t>
      </w:r>
      <w:r>
        <w:rPr>
          <w:rFonts w:ascii="Times New Roman" w:hAnsi="Times New Roman" w:eastAsia="SchoolBookSanPin"/>
          <w:sz w:val="28"/>
          <w:szCs w:val="28"/>
        </w:rPr>
        <w:t xml:space="preserve">и в тру</w:t>
      </w:r>
      <w:r>
        <w:rPr>
          <w:rFonts w:ascii="Times New Roman" w:hAnsi="Times New Roman" w:eastAsia="SchoolBookSanPin"/>
          <w:sz w:val="28"/>
          <w:szCs w:val="28"/>
        </w:rPr>
        <w:t xml:space="preserve">дных ситуациях</w:t>
      </w:r>
      <w:r>
        <w:rPr>
          <w:rFonts w:ascii="Times New Roman" w:hAnsi="Times New Roman" w:eastAsia="SchoolBookSanPin"/>
          <w:sz w:val="28"/>
          <w:szCs w:val="28"/>
        </w:rPr>
        <w:t xml:space="preserve">, управлять своей деятельностью в открытом образовательном пространстве. Развитие регулятивных действий </w:t>
      </w:r>
      <w:r>
        <w:rPr>
          <w:rFonts w:ascii="Times New Roman" w:hAnsi="Times New Roman" w:eastAsia="SchoolBookSanPin"/>
          <w:sz w:val="28"/>
          <w:szCs w:val="28"/>
        </w:rPr>
        <w:t xml:space="preserve">напрямую связано</w:t>
      </w:r>
      <w:r>
        <w:rPr>
          <w:rFonts w:ascii="Times New Roman" w:hAnsi="Times New Roman" w:eastAsia="SchoolBookSanPin"/>
          <w:sz w:val="28"/>
          <w:szCs w:val="28"/>
        </w:rPr>
        <w:t xml:space="preserve"> с развитием коммуникативных УУД. Обучающиеся осознанно используют коллективно-распределенную деятельность для реше</w:t>
      </w:r>
      <w:r>
        <w:rPr>
          <w:rFonts w:ascii="Times New Roman" w:hAnsi="Times New Roman" w:eastAsia="SchoolBookSanPin"/>
          <w:sz w:val="28"/>
          <w:szCs w:val="28"/>
        </w:rPr>
        <w:t xml:space="preserve">ния разноплановых учебных, познавательных, исследовательских, проектных, профессиональных задач,</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для эффективного разрешения конфликтов. Старший школьный возраст является ключевым для развития познавательных УУД и формирования собственной образовательной </w:t>
      </w:r>
      <w:r>
        <w:rPr>
          <w:rFonts w:ascii="Times New Roman" w:hAnsi="Times New Roman" w:eastAsia="SchoolBookSanPin"/>
          <w:sz w:val="28"/>
          <w:szCs w:val="28"/>
        </w:rPr>
        <w:t xml:space="preserve">стратегии. Появляется сознательное и развернутое формирован</w:t>
      </w:r>
      <w:r>
        <w:rPr>
          <w:rFonts w:ascii="Times New Roman" w:hAnsi="Times New Roman" w:eastAsia="SchoolBookSanPin"/>
          <w:sz w:val="28"/>
          <w:szCs w:val="28"/>
        </w:rPr>
        <w:t xml:space="preserve">ие образовательного запроса, что</w:t>
      </w:r>
      <w:r>
        <w:rPr>
          <w:rFonts w:ascii="Times New Roman" w:hAnsi="Times New Roman" w:eastAsia="SchoolBookSanPin"/>
          <w:sz w:val="28"/>
          <w:szCs w:val="28"/>
        </w:rPr>
        <w:t xml:space="preserve"> особенно важно с учетом повышения вариативности на уровне среднего общего образования, когда обучающийся оказывается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ситуации выбора уровня изучения предметов, п</w:t>
      </w:r>
      <w:r>
        <w:rPr>
          <w:rFonts w:ascii="Times New Roman" w:hAnsi="Times New Roman" w:eastAsia="SchoolBookSanPin"/>
          <w:sz w:val="28"/>
          <w:szCs w:val="28"/>
        </w:rPr>
        <w:t xml:space="preserve">рофиля и подготовки к выбору будущей профессии.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1.4.</w:t>
      </w:r>
      <w:r>
        <w:rPr>
          <w:rFonts w:ascii="Times New Roman" w:hAnsi="Times New Roman" w:eastAsia="SchoolBookSanPin"/>
          <w:sz w:val="28"/>
          <w:szCs w:val="28"/>
        </w:rPr>
        <w:t xml:space="preserve"> Программа развития УУД направлена на повышение эффективности освоения обучающимися основной образовательной программы, а также усвоение знаний и учебных действий; формирование у обучающихся системны</w:t>
      </w:r>
      <w:r>
        <w:rPr>
          <w:rFonts w:ascii="Times New Roman" w:hAnsi="Times New Roman" w:eastAsia="SchoolBookSanPin"/>
          <w:sz w:val="28"/>
          <w:szCs w:val="28"/>
        </w:rPr>
        <w:t xml:space="preserve">х представлений и опыта применения методов, технологий и форм организации проектной и учебно-исследовательской деятельности для достижения практико-ориентированных результатов образования.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1.5.</w:t>
      </w:r>
      <w:r>
        <w:rPr>
          <w:rFonts w:ascii="Times New Roman" w:hAnsi="Times New Roman"/>
          <w:sz w:val="28"/>
          <w:szCs w:val="28"/>
        </w:rPr>
        <w:t xml:space="preserve"> </w:t>
      </w:r>
      <w:r>
        <w:rPr>
          <w:rFonts w:ascii="Times New Roman" w:hAnsi="Times New Roman" w:eastAsia="SchoolBookSanPin"/>
          <w:sz w:val="28"/>
          <w:szCs w:val="28"/>
        </w:rPr>
        <w:t xml:space="preserve">Программа формирования УУД призвана обеспечить:</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развитие у</w:t>
      </w:r>
      <w:r>
        <w:rPr>
          <w:rFonts w:ascii="Times New Roman" w:hAnsi="Times New Roman" w:eastAsia="SchoolBookSanPin"/>
          <w:sz w:val="28"/>
          <w:szCs w:val="28"/>
        </w:rPr>
        <w:t xml:space="preserve"> обучающихся способности к самопознанию, саморазвитию</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самоопределению; формирование личностных ценностно-смысловых ориентиров и установок, системы значимых социальных и межличностных отношений;</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формирование умений самостоятельного планирования и осущест</w:t>
      </w:r>
      <w:r>
        <w:rPr>
          <w:rFonts w:ascii="Times New Roman" w:hAnsi="Times New Roman" w:eastAsia="SchoolBookSanPin"/>
          <w:sz w:val="28"/>
          <w:szCs w:val="28"/>
        </w:rPr>
        <w:t xml:space="preserve">вления учебной деятельности и организации учебного сотрудничества с педагогами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сверстниками;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повышение эффективности усвоения обучающимися знаний и учебных действий, формирование научного типа мышления, компетентностей в предметных областях, учебно-иссл</w:t>
      </w:r>
      <w:r>
        <w:rPr>
          <w:rFonts w:ascii="Times New Roman" w:hAnsi="Times New Roman" w:eastAsia="SchoolBookSanPin"/>
          <w:sz w:val="28"/>
          <w:szCs w:val="28"/>
        </w:rPr>
        <w:t xml:space="preserve">едовательской, проектной, социальной деятельности;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создание условий для интеграции урочных и внеурочных форм учебно-исследовательской и проектной деятельности обучающихся;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формирование навыков участия в различных формах организации учебно-исследовательской</w:t>
      </w:r>
      <w:r>
        <w:rPr>
          <w:rFonts w:ascii="Times New Roman" w:hAnsi="Times New Roman" w:eastAsia="SchoolBookSanPin"/>
          <w:sz w:val="28"/>
          <w:szCs w:val="28"/>
        </w:rPr>
        <w:t xml:space="preserve"> и проектной деятельности (творческих конкурсах, научных обществах, научно-практических конференциях, олимпиадах и других), возможность получения практико-ориентированного результата;</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формирование и развитие компетенций обучающихся в области использования </w:t>
      </w:r>
      <w:r>
        <w:rPr>
          <w:rFonts w:ascii="Times New Roman" w:hAnsi="Times New Roman" w:eastAsia="SchoolBookSanPin"/>
          <w:sz w:val="28"/>
          <w:szCs w:val="28"/>
        </w:rPr>
        <w:t xml:space="preserve">ИКТ, включая владение ИКТ, поиском, анализом и передачей информации, презентацией выполненных</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работ, основами информационной безопасности, умением безопасного использования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ИКТ;</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формирование знаний и навыков в области финансовой грамотности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устойчивого </w:t>
      </w:r>
      <w:r>
        <w:rPr>
          <w:rFonts w:ascii="Times New Roman" w:hAnsi="Times New Roman" w:eastAsia="SchoolBookSanPin"/>
          <w:sz w:val="28"/>
          <w:szCs w:val="28"/>
        </w:rPr>
        <w:t xml:space="preserve">развития общества;</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возможность практического использования приобретенных обучающимися коммуникативных навыков, навыков целеполагания, планирования и самоконтроля;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подготовку к осознанному выбору дальнейшего образования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профессиональной деятельности.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w:t>
      </w:r>
      <w:r>
        <w:rPr>
          <w:rFonts w:ascii="Times New Roman" w:hAnsi="Times New Roman"/>
          <w:sz w:val="28"/>
          <w:szCs w:val="28"/>
        </w:rPr>
        <w:t xml:space="preserve">2.</w:t>
      </w:r>
      <w:r>
        <w:rPr>
          <w:rFonts w:ascii="Times New Roman" w:hAnsi="Times New Roman"/>
          <w:sz w:val="28"/>
          <w:szCs w:val="28"/>
        </w:rPr>
        <w:t xml:space="preserve"> </w:t>
      </w:r>
      <w:r>
        <w:rPr>
          <w:rFonts w:ascii="Times New Roman" w:hAnsi="Times New Roman" w:eastAsia="SchoolBookSanPin"/>
          <w:sz w:val="28"/>
          <w:szCs w:val="28"/>
        </w:rPr>
        <w:t xml:space="preserve">Содержательный раздел.</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2.1.</w:t>
      </w:r>
      <w:r>
        <w:rPr>
          <w:rFonts w:ascii="Times New Roman" w:hAnsi="Times New Roman"/>
          <w:sz w:val="28"/>
          <w:szCs w:val="28"/>
        </w:rPr>
        <w:t xml:space="preserve"> </w:t>
      </w:r>
      <w:r>
        <w:rPr>
          <w:rFonts w:ascii="Times New Roman" w:hAnsi="Times New Roman" w:eastAsia="SchoolBookSanPin"/>
          <w:sz w:val="28"/>
          <w:szCs w:val="28"/>
        </w:rPr>
        <w:t xml:space="preserve">Программа формирования УУД у обучающихся содержит:</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описание взаимосвязи УУД с содержанием учебных предметов;</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описание особенностей реализации основных направлений и форм</w:t>
      </w:r>
      <w:r>
        <w:rPr>
          <w:rFonts w:ascii="Times New Roman" w:hAnsi="Times New Roman" w:eastAsia="SchoolBookSanPin"/>
          <w:sz w:val="28"/>
          <w:szCs w:val="28"/>
        </w:rPr>
        <w:t xml:space="preserve">;</w:t>
      </w:r>
      <w:r>
        <w:rPr>
          <w:rFonts w:ascii="Times New Roman" w:hAnsi="Times New Roman" w:eastAsia="SchoolBookSanPin"/>
          <w:sz w:val="28"/>
          <w:szCs w:val="28"/>
        </w:rPr>
        <w:t xml:space="preserve">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учебно-исследовательской и проектной деятельност</w:t>
      </w:r>
      <w:r>
        <w:rPr>
          <w:rFonts w:ascii="Times New Roman" w:hAnsi="Times New Roman" w:eastAsia="SchoolBookSanPin"/>
          <w:sz w:val="28"/>
          <w:szCs w:val="28"/>
        </w:rPr>
        <w:t xml:space="preserve">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2.2.</w:t>
      </w:r>
      <w:r>
        <w:rPr>
          <w:rFonts w:ascii="Times New Roman" w:hAnsi="Times New Roman"/>
          <w:sz w:val="28"/>
          <w:szCs w:val="28"/>
        </w:rPr>
        <w:t xml:space="preserve"> </w:t>
      </w:r>
      <w:r>
        <w:rPr>
          <w:rFonts w:ascii="Times New Roman" w:hAnsi="Times New Roman" w:eastAsia="SchoolBookSanPin"/>
          <w:sz w:val="28"/>
          <w:szCs w:val="28"/>
        </w:rPr>
        <w:t xml:space="preserve">Описание взаимосвязи УУД с содержанием учебных предметов.</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Содержание </w:t>
      </w:r>
      <w:r>
        <w:rPr>
          <w:rFonts w:ascii="Times New Roman" w:hAnsi="Times New Roman" w:eastAsia="SchoolBookSanPin"/>
          <w:sz w:val="28"/>
          <w:szCs w:val="28"/>
        </w:rPr>
        <w:t xml:space="preserve">среднего </w:t>
      </w:r>
      <w:r>
        <w:rPr>
          <w:rFonts w:ascii="Times New Roman" w:hAnsi="Times New Roman" w:eastAsia="SchoolBookSanPin"/>
          <w:sz w:val="28"/>
          <w:szCs w:val="28"/>
        </w:rPr>
        <w:t xml:space="preserve">общего образования определяется программой </w:t>
      </w:r>
      <w:r>
        <w:rPr>
          <w:rFonts w:ascii="Times New Roman" w:hAnsi="Times New Roman" w:eastAsia="SchoolBookSanPin"/>
          <w:sz w:val="28"/>
          <w:szCs w:val="28"/>
        </w:rPr>
        <w:t xml:space="preserve">среднего </w:t>
      </w:r>
      <w:r>
        <w:rPr>
          <w:rFonts w:ascii="Times New Roman" w:hAnsi="Times New Roman" w:eastAsia="SchoolBookSanPin"/>
          <w:sz w:val="28"/>
          <w:szCs w:val="28"/>
        </w:rPr>
        <w:t xml:space="preserve">общего образования. Предметное учебное содержание фиксируется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рабочих программах.</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Разработанные по всем учебным</w:t>
      </w:r>
      <w:r>
        <w:rPr>
          <w:rFonts w:ascii="Times New Roman" w:hAnsi="Times New Roman" w:eastAsia="SchoolBookSanPin"/>
          <w:sz w:val="28"/>
          <w:szCs w:val="28"/>
        </w:rPr>
        <w:t xml:space="preserve"> предметам федеральные рабочие программы (далее – ФРП) отражают определенные во ФГОС СОО УУД в трех своих компонентах:</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как часть метапредметных результатов обучения в разделе «Планируемые результаты освоения учебного предмета на уровне </w:t>
      </w:r>
      <w:r>
        <w:rPr>
          <w:rFonts w:ascii="Times New Roman" w:hAnsi="Times New Roman" w:eastAsia="SchoolBookSanPin"/>
          <w:sz w:val="28"/>
          <w:szCs w:val="28"/>
        </w:rPr>
        <w:t xml:space="preserve">среднего </w:t>
      </w:r>
      <w:r>
        <w:rPr>
          <w:rFonts w:ascii="Times New Roman" w:hAnsi="Times New Roman" w:eastAsia="SchoolBookSanPin"/>
          <w:sz w:val="28"/>
          <w:szCs w:val="28"/>
        </w:rPr>
        <w:t xml:space="preserve">общего обра</w:t>
      </w:r>
      <w:r>
        <w:rPr>
          <w:rFonts w:ascii="Times New Roman" w:hAnsi="Times New Roman" w:eastAsia="SchoolBookSanPin"/>
          <w:sz w:val="28"/>
          <w:szCs w:val="28"/>
        </w:rPr>
        <w:t xml:space="preserve">зования»;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 соотнесении с предметными результатами по основным разделам и темам учебного содержания;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 разделе «Основные виды деятельности» тематического планирования.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2.3. </w:t>
      </w:r>
      <w:r>
        <w:rPr>
          <w:rFonts w:ascii="Times New Roman" w:hAnsi="Times New Roman" w:eastAsia="SchoolBookSanPin"/>
          <w:sz w:val="28"/>
          <w:szCs w:val="28"/>
        </w:rPr>
        <w:t xml:space="preserve">Описание реализации требований формирования УУД в предметных результатах и тема</w:t>
      </w:r>
      <w:r>
        <w:rPr>
          <w:rFonts w:ascii="Times New Roman" w:hAnsi="Times New Roman" w:eastAsia="SchoolBookSanPin"/>
          <w:sz w:val="28"/>
          <w:szCs w:val="28"/>
        </w:rPr>
        <w:t xml:space="preserve">тическом планировании по отдельным предметным областям.</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2.3.1. </w:t>
      </w:r>
      <w:r>
        <w:rPr>
          <w:rFonts w:ascii="Times New Roman" w:hAnsi="Times New Roman" w:eastAsia="SchoolBookSanPin"/>
          <w:sz w:val="28"/>
          <w:szCs w:val="28"/>
        </w:rPr>
        <w:t xml:space="preserve">Русский язык и литература.</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2.3.1.1. </w:t>
      </w:r>
      <w:r>
        <w:rPr>
          <w:rFonts w:ascii="Times New Roman" w:hAnsi="Times New Roman" w:eastAsia="SchoolBookSanPin"/>
          <w:sz w:val="28"/>
          <w:szCs w:val="28"/>
        </w:rPr>
        <w:t xml:space="preserve">Формирование универсальных учебных познавательных действий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включает базовые логические действия: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устанавливать существенный признак или основание дл</w:t>
      </w:r>
      <w:r>
        <w:rPr>
          <w:rFonts w:ascii="Times New Roman" w:hAnsi="Times New Roman" w:eastAsia="SchoolBookSanPin"/>
          <w:sz w:val="28"/>
          <w:szCs w:val="28"/>
        </w:rPr>
        <w:t xml:space="preserve">я сравнения, классификации и обобщения языковых единиц, языковых фактов и процессов, текстов различных функциональных разновидностей языка, функционально-смысловых типов, жанров; устанавливать основания для сравнения литературных героев, художественных про</w:t>
      </w:r>
      <w:r>
        <w:rPr>
          <w:rFonts w:ascii="Times New Roman" w:hAnsi="Times New Roman" w:eastAsia="SchoolBookSanPin"/>
          <w:sz w:val="28"/>
          <w:szCs w:val="28"/>
        </w:rPr>
        <w:t xml:space="preserve">изведений и их фрагментов, классификации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обобщения литературных фактов; сопоставлять текст с другими произведениями русской и зарубежной литературы, интерпретациями в различных видах искусств;</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выявлять закономерности и противоречия в языковых фактах, да</w:t>
      </w:r>
      <w:r>
        <w:rPr>
          <w:rFonts w:ascii="Times New Roman" w:hAnsi="Times New Roman" w:eastAsia="SchoolBookSanPin"/>
          <w:sz w:val="28"/>
          <w:szCs w:val="28"/>
        </w:rPr>
        <w:t xml:space="preserve">нных</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наблюдении (например, традиционный принцип русской орфографии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правописание чередующихся гласных и другие); при изучении литературных произведений, направлений, фактов историко-литературного процесса; анализировать изменения (например, в лексичес</w:t>
      </w:r>
      <w:r>
        <w:rPr>
          <w:rFonts w:ascii="Times New Roman" w:hAnsi="Times New Roman" w:eastAsia="SchoolBookSanPin"/>
          <w:sz w:val="28"/>
          <w:szCs w:val="28"/>
        </w:rPr>
        <w:t xml:space="preserve">ком составе русского языка)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находить закономерности; формулировать и использовать определения понятий; толковать лексическое значение слова путём установления родовых и видовых смысловых компонентов, отражающих основные родо-видовые признаки реалии;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выр</w:t>
      </w:r>
      <w:r>
        <w:rPr>
          <w:rFonts w:ascii="Times New Roman" w:hAnsi="Times New Roman" w:eastAsia="SchoolBookSanPin"/>
          <w:sz w:val="28"/>
          <w:szCs w:val="28"/>
        </w:rPr>
        <w:t xml:space="preserve">ажать отношения, зависимости, правила, закономерности с помощью схем (например, схем сложного предложения с разными видами связи); графических моделей (например, при объяснении правописания гласных в корне слова, правописании «н» и «нн» в словах различных </w:t>
      </w:r>
      <w:r>
        <w:rPr>
          <w:rFonts w:ascii="Times New Roman" w:hAnsi="Times New Roman" w:eastAsia="SchoolBookSanPin"/>
          <w:sz w:val="28"/>
          <w:szCs w:val="28"/>
        </w:rPr>
        <w:t xml:space="preserve">частей речи) и другие;</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разрабатывать план решения языковой и речевой задачи с учётом анализа имеющихся данных, представленных в виде текста, таблицы, графики и другие;</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оценивать соответствие результатов деятельности её целям; различать верные и неверные су</w:t>
      </w:r>
      <w:r>
        <w:rPr>
          <w:rFonts w:ascii="Times New Roman" w:hAnsi="Times New Roman" w:eastAsia="SchoolBookSanPin"/>
          <w:sz w:val="28"/>
          <w:szCs w:val="28"/>
        </w:rPr>
        <w:t xml:space="preserve">ждения, устанавливать противоречия в суждениях и корректировать текст;</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развивать критическое мышление при решении жизненных проблем с учётом собственного</w:t>
      </w:r>
      <w:r>
        <w:rPr>
          <w:rFonts w:ascii="Times New Roman" w:hAnsi="Times New Roman" w:eastAsia="SchoolBookSanPin"/>
          <w:sz w:val="28"/>
          <w:szCs w:val="28"/>
        </w:rPr>
        <w:t xml:space="preserve"> речевого и читательского опыта;</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самостоятельно формулировать и актуализировать проблему, заложенную</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w:t>
      </w:r>
      <w:r>
        <w:rPr>
          <w:rFonts w:ascii="Times New Roman" w:hAnsi="Times New Roman" w:eastAsia="SchoolBookSanPin"/>
          <w:sz w:val="28"/>
          <w:szCs w:val="28"/>
        </w:rPr>
        <w:t xml:space="preserve"> художественном произведении, рассматривать ее всесторонне;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устанавливать основания для сравнения литературных героев, художественных произведений и их фрагментов, классификации и обобщения литературных фактов; сопоставлять текст с другими произведениями </w:t>
      </w:r>
      <w:r>
        <w:rPr>
          <w:rFonts w:ascii="Times New Roman" w:hAnsi="Times New Roman" w:eastAsia="SchoolBookSanPin"/>
          <w:sz w:val="28"/>
          <w:szCs w:val="28"/>
        </w:rPr>
        <w:t xml:space="preserve">русской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зарубежной литературы, интерпретациями в различных видах искусств;</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2.</w:t>
      </w:r>
      <w:r>
        <w:rPr>
          <w:rFonts w:ascii="Times New Roman" w:hAnsi="Times New Roman"/>
          <w:sz w:val="28"/>
          <w:szCs w:val="28"/>
        </w:rPr>
        <w:t xml:space="preserve">3.1.2. </w:t>
      </w:r>
      <w:r>
        <w:rPr>
          <w:rFonts w:ascii="Times New Roman" w:hAnsi="Times New Roman" w:eastAsia="SchoolBookSanPin"/>
          <w:sz w:val="28"/>
          <w:szCs w:val="28"/>
        </w:rPr>
        <w:t xml:space="preserve">Формирование универсальных учебных познавательных действий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включает базовые исследовательские действия: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формулировать вопросы исследовательского характера (например,</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о лексической сочетаемости слов, об особенности употребления стилистически окраше</w:t>
      </w:r>
      <w:r>
        <w:rPr>
          <w:rFonts w:ascii="Times New Roman" w:hAnsi="Times New Roman" w:eastAsia="SchoolBookSanPin"/>
          <w:sz w:val="28"/>
          <w:szCs w:val="28"/>
        </w:rPr>
        <w:t xml:space="preserve">нной лексики и другие);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выдвигать гипотезы (например, о целях использования изобразительно-выразительных средств языка, о причинах изменений в лексическом составе русского языка, стилистических изменений и другие), обосновывать, аргументировать суждения;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анализировать результаты, полученные в ходе решения языковой и речевой задачи, критически оценивать их достоверность;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уметь интегрировать знания из разных предметных областей (например,</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при подборе примеров о роли русского языка как государственного язы</w:t>
      </w:r>
      <w:r>
        <w:rPr>
          <w:rFonts w:ascii="Times New Roman" w:hAnsi="Times New Roman" w:eastAsia="SchoolBookSanPin"/>
          <w:sz w:val="28"/>
          <w:szCs w:val="28"/>
        </w:rPr>
        <w:t xml:space="preserve">ка Российской Федерации, средства межнационального общения, национального языка русского народа, одного из мировых языков и другие);</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уметь переносить знания в практическую область, освоенные средства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способы действия в собственную речевую практику (напр</w:t>
      </w:r>
      <w:r>
        <w:rPr>
          <w:rFonts w:ascii="Times New Roman" w:hAnsi="Times New Roman" w:eastAsia="SchoolBookSanPin"/>
          <w:sz w:val="28"/>
          <w:szCs w:val="28"/>
        </w:rPr>
        <w:t xml:space="preserve">имер, применять знания о нормах произношения и правописания, лексических, морфологических и других нормах); уметь переносить знания, в том числе полученные в результате чтения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изучения литературных произведений, в познавательную и практическую области ж</w:t>
      </w:r>
      <w:r>
        <w:rPr>
          <w:rFonts w:ascii="Times New Roman" w:hAnsi="Times New Roman" w:eastAsia="SchoolBookSanPin"/>
          <w:sz w:val="28"/>
          <w:szCs w:val="28"/>
        </w:rPr>
        <w:t xml:space="preserve">изнедеятельности;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владеть навыками учебно-исследовательской и проектной деятельности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на основе литературного материала, проявлять устойчивый интерес к чтению</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как средству познания отечественной и других культур;</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владеть научным типом мышления, научной те</w:t>
      </w:r>
      <w:r>
        <w:rPr>
          <w:rFonts w:ascii="Times New Roman" w:hAnsi="Times New Roman" w:eastAsia="SchoolBookSanPin"/>
          <w:sz w:val="28"/>
          <w:szCs w:val="28"/>
        </w:rPr>
        <w:t xml:space="preserve">рминологией, ключевыми понятиями и методами современного литературоведения; определять и учитывать историко-культурный контекст и контекст творчества писателя в процессе анализа художественных произведений.</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2.3.1.3. </w:t>
      </w:r>
      <w:r>
        <w:rPr>
          <w:rFonts w:ascii="Times New Roman" w:hAnsi="Times New Roman" w:eastAsia="SchoolBookSanPin"/>
          <w:sz w:val="28"/>
          <w:szCs w:val="28"/>
        </w:rPr>
        <w:t xml:space="preserve">Формирование универсальных учебных п</w:t>
      </w:r>
      <w:r>
        <w:rPr>
          <w:rFonts w:ascii="Times New Roman" w:hAnsi="Times New Roman" w:eastAsia="SchoolBookSanPin"/>
          <w:sz w:val="28"/>
          <w:szCs w:val="28"/>
        </w:rPr>
        <w:t xml:space="preserve">ознавательных действий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включает работу с информацией:</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самостоятельно осуществлять поиск, анализ, систематизацию</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интерпретацию информации из энциклопедий, словарей, справочников; средств массовой информации, государственных электронных ресурсов учебного</w:t>
      </w:r>
      <w:r>
        <w:rPr>
          <w:rFonts w:ascii="Times New Roman" w:hAnsi="Times New Roman" w:eastAsia="SchoolBookSanPin"/>
          <w:sz w:val="28"/>
          <w:szCs w:val="28"/>
        </w:rPr>
        <w:t xml:space="preserve"> назначения; оценивать достоверность информации, её соответствие правовым</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морально-этическим нормам;</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создавать тексты в различных форматах с учётом назначения информации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её целевой аудитории, выбирать оптимальную форму её представления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визуализаци</w:t>
      </w:r>
      <w:r>
        <w:rPr>
          <w:rFonts w:ascii="Times New Roman" w:hAnsi="Times New Roman" w:eastAsia="SchoolBookSanPin"/>
          <w:sz w:val="28"/>
          <w:szCs w:val="28"/>
        </w:rPr>
        <w:t xml:space="preserve">и (презентация, таблица, схема и другие);</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владеть навыками защиты личной информации, соблюдать требования информационной безопасности.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2.3.1.4. </w:t>
      </w:r>
      <w:r>
        <w:rPr>
          <w:rFonts w:ascii="Times New Roman" w:hAnsi="Times New Roman" w:eastAsia="SchoolBookSanPin"/>
          <w:sz w:val="28"/>
          <w:szCs w:val="28"/>
        </w:rPr>
        <w:t xml:space="preserve">Формирование универсальных учебных коммуникативных действий включает умения: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владеть различными видами монол</w:t>
      </w:r>
      <w:r>
        <w:rPr>
          <w:rFonts w:ascii="Times New Roman" w:hAnsi="Times New Roman" w:eastAsia="SchoolBookSanPin"/>
          <w:sz w:val="28"/>
          <w:szCs w:val="28"/>
        </w:rPr>
        <w:t xml:space="preserve">ога и диалога, формулировать в устной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письменной форме суждения на социально-культурные, нравственно-этические, бытовые, учебные темы в соответствии с темой, целью, сферой и ситуацией общения; правильно, логично, аргументированно излагать свою точку зре</w:t>
      </w:r>
      <w:r>
        <w:rPr>
          <w:rFonts w:ascii="Times New Roman" w:hAnsi="Times New Roman" w:eastAsia="SchoolBookSanPin"/>
          <w:sz w:val="28"/>
          <w:szCs w:val="28"/>
        </w:rPr>
        <w:t xml:space="preserve">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по поставленной проблеме;</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пользоваться невербальными средствами общения, понимать значение социальных знаков;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аргументированно вести диалог, уметь смягчать конфликтные ситуации; корректно выражать своё отношение к суждениям собеседников, проявлять ув</w:t>
      </w:r>
      <w:r>
        <w:rPr>
          <w:rFonts w:ascii="Times New Roman" w:hAnsi="Times New Roman" w:eastAsia="SchoolBookSanPin"/>
          <w:sz w:val="28"/>
          <w:szCs w:val="28"/>
        </w:rPr>
        <w:t xml:space="preserve">ажительное отношение к оппоненту и в корректной форме формулировать свои возражения, задавать вопросы по существу обсуждаемой темы;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логично и корректно с точки зрения культуры речи излагать свою точку зрения; самостоятельно выбирать формат публичного выст</w:t>
      </w:r>
      <w:r>
        <w:rPr>
          <w:rFonts w:ascii="Times New Roman" w:hAnsi="Times New Roman" w:eastAsia="SchoolBookSanPin"/>
          <w:sz w:val="28"/>
          <w:szCs w:val="28"/>
        </w:rPr>
        <w:t xml:space="preserve">упления и составлять устные и письменные тексты с учётом цели и особенностей аудитории;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осуществлять совместную деятельность, включая взаимодействие с людьми иной культуры, национальной и религиозной принадлежности на основе гуманистических ценностей, взаи</w:t>
      </w:r>
      <w:r>
        <w:rPr>
          <w:rFonts w:ascii="Times New Roman" w:hAnsi="Times New Roman" w:eastAsia="SchoolBookSanPin"/>
          <w:sz w:val="28"/>
          <w:szCs w:val="28"/>
        </w:rPr>
        <w:t xml:space="preserve">мопонимания между людьми разных культур;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принимать цели совместной деятельности, организовывать, координировать действия по их достижению;</w:t>
      </w:r>
      <w:r>
        <w:rPr>
          <w:rFonts w:ascii="Times New Roman" w:hAnsi="Times New Roman" w:eastAsia="SchoolBookSanPin"/>
          <w:sz w:val="28"/>
          <w:szCs w:val="28"/>
        </w:rPr>
        <w:t xml:space="preserve">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оценивать качество своего вклада и вклада каждого участника команды</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общий результат;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уметь обобщать мнения неск</w:t>
      </w:r>
      <w:r>
        <w:rPr>
          <w:rFonts w:ascii="Times New Roman" w:hAnsi="Times New Roman" w:eastAsia="SchoolBookSanPin"/>
          <w:sz w:val="28"/>
          <w:szCs w:val="28"/>
        </w:rPr>
        <w:t xml:space="preserve">ольких людей и выражать это обобщение</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устной и письменной форме;</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предлагать новые проекты, оценивать идеи с позиции новизны, оригинальности, практической значимости; проявлять творческие способности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воображение, быть инициативным;</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участвовать в диску</w:t>
      </w:r>
      <w:r>
        <w:rPr>
          <w:rFonts w:ascii="Times New Roman" w:hAnsi="Times New Roman" w:eastAsia="SchoolBookSanPin"/>
          <w:sz w:val="28"/>
          <w:szCs w:val="28"/>
        </w:rPr>
        <w:t xml:space="preserve">ссии на литературные темы, в коллективном диалоге, разрабатывать индивидуальный и (или) коллективный учебный проект.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2.3.1.5. </w:t>
      </w:r>
      <w:r>
        <w:rPr>
          <w:rFonts w:ascii="Times New Roman" w:hAnsi="Times New Roman" w:eastAsia="SchoolBookSanPin"/>
          <w:sz w:val="28"/>
          <w:szCs w:val="28"/>
        </w:rPr>
        <w:t xml:space="preserve">Формирование универсальных учебных регулятивных действий включает умения: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самостоятельно составлять план действий при анализе</w:t>
      </w:r>
      <w:r>
        <w:rPr>
          <w:rFonts w:ascii="Times New Roman" w:hAnsi="Times New Roman" w:eastAsia="SchoolBookSanPin"/>
          <w:sz w:val="28"/>
          <w:szCs w:val="28"/>
        </w:rPr>
        <w:t xml:space="preserve"> и создании текста, вносить необходимые коррективы;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оценивать приобретённый опыт, в том числе речевой; анализировать</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оценивать собственную работу: меру самостоятельности, затруднения, дефициты, ошибки и другие;</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осуществлять речевую рефлексию (выявлять </w:t>
      </w:r>
      <w:r>
        <w:rPr>
          <w:rFonts w:ascii="Times New Roman" w:hAnsi="Times New Roman" w:eastAsia="SchoolBookSanPin"/>
          <w:sz w:val="28"/>
          <w:szCs w:val="28"/>
        </w:rPr>
        <w:t xml:space="preserve">коммуникативные неудачи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их причины, уметь предупреждать их), давать оценку приобретённому речевому опыту и корректировать собственную речь с учётом целей и условий общения;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давать оценку новым ситуациям, в том числе изображённым</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художественной литера</w:t>
      </w:r>
      <w:r>
        <w:rPr>
          <w:rFonts w:ascii="Times New Roman" w:hAnsi="Times New Roman" w:eastAsia="SchoolBookSanPin"/>
          <w:sz w:val="28"/>
          <w:szCs w:val="28"/>
        </w:rPr>
        <w:t xml:space="preserve">туре; оценивать приобретенный опыт с учетом литературных знаний;</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осознавать ценностное отношение к литературе как неотъемлемой части культуры; выявлять взаимосвязи между языковым, литературным, интеллектуальным, духовно-нравственным развитием личности;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при</w:t>
      </w:r>
      <w:r>
        <w:rPr>
          <w:rFonts w:ascii="Times New Roman" w:hAnsi="Times New Roman" w:eastAsia="SchoolBookSanPin"/>
          <w:sz w:val="28"/>
          <w:szCs w:val="28"/>
        </w:rPr>
        <w:t xml:space="preserve">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2.3.2. </w:t>
      </w:r>
      <w:r>
        <w:rPr>
          <w:rFonts w:ascii="Times New Roman" w:hAnsi="Times New Roman" w:eastAsia="SchoolBookSanPin"/>
          <w:sz w:val="28"/>
          <w:szCs w:val="28"/>
        </w:rPr>
        <w:t xml:space="preserve">Иностранный язык.</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2.3.2.1</w:t>
      </w:r>
      <w:r>
        <w:rPr>
          <w:rFonts w:ascii="Times New Roman" w:hAnsi="Times New Roman"/>
          <w:sz w:val="28"/>
          <w:szCs w:val="28"/>
        </w:rPr>
        <w:t xml:space="preserve">. </w:t>
      </w:r>
      <w:r>
        <w:rPr>
          <w:rFonts w:ascii="Times New Roman" w:hAnsi="Times New Roman" w:eastAsia="SchoolBookSanPin"/>
          <w:sz w:val="28"/>
          <w:szCs w:val="28"/>
        </w:rPr>
        <w:t xml:space="preserve">Формирование универсальных учебных познавательных действий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включает базовые логические и исследовательские действия: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анализировать, устанавливать аналогии между способами выражения мысли средствами иностранного и родного языков;</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распознавать свойства и </w:t>
      </w:r>
      <w:r>
        <w:rPr>
          <w:rFonts w:ascii="Times New Roman" w:hAnsi="Times New Roman" w:eastAsia="SchoolBookSanPin"/>
          <w:sz w:val="28"/>
          <w:szCs w:val="28"/>
        </w:rPr>
        <w:t xml:space="preserve">признаки языковых единиц и языковых явлений иностранного языка; сравнивать, классифицировать и обобщать их;</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выявлять признаки и свойства языковых единиц и языковых явлений иностранного языка (например, грамматических конструкции и их функций);</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сравнивать р</w:t>
      </w:r>
      <w:r>
        <w:rPr>
          <w:rFonts w:ascii="Times New Roman" w:hAnsi="Times New Roman" w:eastAsia="SchoolBookSanPin"/>
          <w:sz w:val="28"/>
          <w:szCs w:val="28"/>
        </w:rPr>
        <w:t xml:space="preserve">азные типы и жанры устных и письменных высказываний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на иностранном языке;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различать в иноязычном устном и письменном тексте</w:t>
      </w:r>
      <w:r>
        <w:rPr>
          <w:rFonts w:ascii="Times New Roman" w:hAnsi="Times New Roman" w:eastAsia="SchoolBookSanPin"/>
          <w:sz w:val="28"/>
          <w:szCs w:val="28"/>
        </w:rPr>
        <w:t xml:space="preserve"> – </w:t>
      </w:r>
      <w:r>
        <w:rPr>
          <w:rFonts w:ascii="Times New Roman" w:hAnsi="Times New Roman" w:eastAsia="SchoolBookSanPin"/>
          <w:sz w:val="28"/>
          <w:szCs w:val="28"/>
        </w:rPr>
        <w:t xml:space="preserve">факт и мнение;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анализировать структурно и содержательно разные типы и жанры устных</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письменных высказываний на иностранном яз</w:t>
      </w:r>
      <w:r>
        <w:rPr>
          <w:rFonts w:ascii="Times New Roman" w:hAnsi="Times New Roman" w:eastAsia="SchoolBookSanPin"/>
          <w:sz w:val="28"/>
          <w:szCs w:val="28"/>
        </w:rPr>
        <w:t xml:space="preserve">ыке с целью дальнейшего использования результатов анализа в собственных высказывания;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проводить по предложенному плану небольшое исследование</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по установлению особенностей единиц изучаемого языка, языковых явлений (лексических, грамматических), социокульту</w:t>
      </w:r>
      <w:r>
        <w:rPr>
          <w:rFonts w:ascii="Times New Roman" w:hAnsi="Times New Roman" w:eastAsia="SchoolBookSanPin"/>
          <w:sz w:val="28"/>
          <w:szCs w:val="28"/>
        </w:rPr>
        <w:t xml:space="preserve">рных явлений;</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формулировать в устной или письменной форме гипотезу предстоящего исследования (исследовательского проекта) языковых явлений; осуществлять проверку гипотезы;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самостоятельно формулировать обобщения и выводы по результатам проведённого наблюде</w:t>
      </w:r>
      <w:r>
        <w:rPr>
          <w:rFonts w:ascii="Times New Roman" w:hAnsi="Times New Roman" w:eastAsia="SchoolBookSanPin"/>
          <w:sz w:val="28"/>
          <w:szCs w:val="28"/>
        </w:rPr>
        <w:t xml:space="preserve">ния за языковыми явлениями;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представлять результаты исследования в устной и письменной форме, в виде электронной презентации, схемы, таблицы, диаграммы и других на уроке</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или во внеурочной деятельности;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проводить небольшое исследование межкультурного хара</w:t>
      </w:r>
      <w:r>
        <w:rPr>
          <w:rFonts w:ascii="Times New Roman" w:hAnsi="Times New Roman" w:eastAsia="SchoolBookSanPin"/>
          <w:sz w:val="28"/>
          <w:szCs w:val="28"/>
        </w:rPr>
        <w:t xml:space="preserve">ктера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по установлению соответствий и различий в культурных особенностях родной страны и страны изучаемого языка.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2.3.2.2. </w:t>
      </w:r>
      <w:r>
        <w:rPr>
          <w:rFonts w:ascii="Times New Roman" w:hAnsi="Times New Roman" w:eastAsia="SchoolBookSanPin"/>
          <w:sz w:val="28"/>
          <w:szCs w:val="28"/>
        </w:rPr>
        <w:t xml:space="preserve">Формирование универсальных учебных познавательных действий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включает работу с информацией:</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использовать в соответствии с коммуни</w:t>
      </w:r>
      <w:r>
        <w:rPr>
          <w:rFonts w:ascii="Times New Roman" w:hAnsi="Times New Roman" w:eastAsia="SchoolBookSanPin"/>
          <w:sz w:val="28"/>
          <w:szCs w:val="28"/>
        </w:rPr>
        <w:t xml:space="preserve">кативной задачей различные стратегии чтения и аудирования для получения информации (с пониманием основного содержания, с пониманием запрашиваемой информации, с полным пониманием);</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полно и точно понимать прочитанный текст на основе его информационной перера</w:t>
      </w:r>
      <w:r>
        <w:rPr>
          <w:rFonts w:ascii="Times New Roman" w:hAnsi="Times New Roman" w:eastAsia="SchoolBookSanPin"/>
          <w:sz w:val="28"/>
          <w:szCs w:val="28"/>
        </w:rPr>
        <w:t xml:space="preserve">ботки (смыслового и структурного анализа отдельных частей текста, выборочного перевода);</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фиксировать информацию доступными средствами (в виде ключевых слов, плана, тезисов);</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оценивать достоверность информации, полученной из иноязычных источников, критическ</w:t>
      </w:r>
      <w:r>
        <w:rPr>
          <w:rFonts w:ascii="Times New Roman" w:hAnsi="Times New Roman" w:eastAsia="SchoolBookSanPin"/>
          <w:sz w:val="28"/>
          <w:szCs w:val="28"/>
        </w:rPr>
        <w:t xml:space="preserve">и оценивать и интерпретировать информацию с разных позиций, распознавать и фиксировать противоречия в информационных источниках;</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соблюдать информационную безопасность при работе в сети Интернет.</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2.3.2.3. </w:t>
      </w:r>
      <w:r>
        <w:rPr>
          <w:rFonts w:ascii="Times New Roman" w:hAnsi="Times New Roman" w:eastAsia="SchoolBookSanPin"/>
          <w:sz w:val="28"/>
          <w:szCs w:val="28"/>
        </w:rPr>
        <w:t xml:space="preserve">Формирование универсальных учебных коммуникатив</w:t>
      </w:r>
      <w:r>
        <w:rPr>
          <w:rFonts w:ascii="Times New Roman" w:hAnsi="Times New Roman" w:eastAsia="SchoolBookSanPin"/>
          <w:sz w:val="28"/>
          <w:szCs w:val="28"/>
        </w:rPr>
        <w:t xml:space="preserve">ных действий включает умения: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воспринимать и создавать собственные диалогические и монологические высказывания на иностранном языке, участвовать в обсуждениях, выступлениях</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соответствии с условиями и целями общения;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развернуто, логично и точно излагать </w:t>
      </w:r>
      <w:r>
        <w:rPr>
          <w:rFonts w:ascii="Times New Roman" w:hAnsi="Times New Roman" w:eastAsia="SchoolBookSanPin"/>
          <w:sz w:val="28"/>
          <w:szCs w:val="28"/>
        </w:rPr>
        <w:t xml:space="preserve">свою точку зрения с </w:t>
      </w:r>
      <w:r>
        <w:rPr>
          <w:rFonts w:ascii="Times New Roman" w:hAnsi="Times New Roman" w:eastAsia="SchoolBookSanPin"/>
          <w:sz w:val="28"/>
          <w:szCs w:val="28"/>
        </w:rPr>
        <w:t xml:space="preserve">использованием языков</w:t>
      </w:r>
      <w:r>
        <w:rPr>
          <w:rFonts w:ascii="Times New Roman" w:hAnsi="Times New Roman" w:eastAsia="SchoolBookSanPin"/>
          <w:sz w:val="28"/>
          <w:szCs w:val="28"/>
        </w:rPr>
        <w:t xml:space="preserve">ых средств изучаемого иностранного языка;</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выбирать и использовать выразительные средства языка и знаковых систем (текст, таблица, схема и другие) в соответствии с коммуникативной задачей;</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осуществлять смысловое чтен</w:t>
      </w:r>
      <w:r>
        <w:rPr>
          <w:rFonts w:ascii="Times New Roman" w:hAnsi="Times New Roman" w:eastAsia="SchoolBookSanPin"/>
          <w:sz w:val="28"/>
          <w:szCs w:val="28"/>
        </w:rPr>
        <w:t xml:space="preserve">ие текста с учетом коммуникативной задачи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вида текста, используя разные стратегии чтения (с пониманием основного содержания, с полным пониманием, с нахождением интересующей информации);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выстраивать и представлять в письменной форме логику решения коммун</w:t>
      </w:r>
      <w:r>
        <w:rPr>
          <w:rFonts w:ascii="Times New Roman" w:hAnsi="Times New Roman" w:eastAsia="SchoolBookSanPin"/>
          <w:sz w:val="28"/>
          <w:szCs w:val="28"/>
        </w:rPr>
        <w:t xml:space="preserve">икативной задачи (например, в виде плана высказывания, состоящего</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из вопросов или утверждений);</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публично представлять на иностранном языке результаты выполненной проектной работы, самостоятельно выбирая формат выступления с учетом особенностей аудитории;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осуществлять деловую коммуникацию на иностранном языке в рамках выбранного профиля с целью решения поставленной коммуникативной задачи.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2.3.2.4. </w:t>
      </w:r>
      <w:r>
        <w:rPr>
          <w:rFonts w:ascii="Times New Roman" w:hAnsi="Times New Roman" w:eastAsia="SchoolBookSanPin"/>
          <w:sz w:val="28"/>
          <w:szCs w:val="28"/>
        </w:rPr>
        <w:t xml:space="preserve">Формирование универсальных учебных регулятивных действий включает умения: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планировать организацию совмест</w:t>
      </w:r>
      <w:r>
        <w:rPr>
          <w:rFonts w:ascii="Times New Roman" w:hAnsi="Times New Roman" w:eastAsia="SchoolBookSanPin"/>
          <w:sz w:val="28"/>
          <w:szCs w:val="28"/>
        </w:rPr>
        <w:t xml:space="preserve">ной работы, распределять задачи, определять свою роль и координировать свои действия с другими членами команды;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выполнять работу в условиях реального, виртуального и комбинированного взаимодействия;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оказывать влияние на речевое поведение партнера (наприм</w:t>
      </w:r>
      <w:r>
        <w:rPr>
          <w:rFonts w:ascii="Times New Roman" w:hAnsi="Times New Roman" w:eastAsia="SchoolBookSanPin"/>
          <w:sz w:val="28"/>
          <w:szCs w:val="28"/>
        </w:rPr>
        <w:t xml:space="preserve">ер, поощряя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его продолжать поиск совместного решения поставленной задачи);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корректировать совместную деятельность с учетом возникших трудностей, новых данных или информации;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осуществлять взаимодействие в ситуациях общения, соблюдая этикетные нормы межкуль</w:t>
      </w:r>
      <w:r>
        <w:rPr>
          <w:rFonts w:ascii="Times New Roman" w:hAnsi="Times New Roman" w:eastAsia="SchoolBookSanPin"/>
          <w:sz w:val="28"/>
          <w:szCs w:val="28"/>
        </w:rPr>
        <w:t xml:space="preserve">турного общения.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2.3.3. </w:t>
      </w:r>
      <w:r>
        <w:rPr>
          <w:rFonts w:ascii="Times New Roman" w:hAnsi="Times New Roman" w:eastAsia="SchoolBookSanPin"/>
          <w:sz w:val="28"/>
          <w:szCs w:val="28"/>
        </w:rPr>
        <w:t xml:space="preserve">Математика и информатика.</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2.3.3.1. </w:t>
      </w:r>
      <w:r>
        <w:rPr>
          <w:rFonts w:ascii="Times New Roman" w:hAnsi="Times New Roman" w:eastAsia="SchoolBookSanPin"/>
          <w:sz w:val="28"/>
          <w:szCs w:val="28"/>
        </w:rPr>
        <w:t xml:space="preserve">Формирование универсальных учебных познавательных действий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включает базовые логические действия: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выявлять качества, характеристики математических понятий и отношений между понятиями; форму</w:t>
      </w:r>
      <w:r>
        <w:rPr>
          <w:rFonts w:ascii="Times New Roman" w:hAnsi="Times New Roman" w:eastAsia="SchoolBookSanPin"/>
          <w:sz w:val="28"/>
          <w:szCs w:val="28"/>
        </w:rPr>
        <w:t xml:space="preserve">лировать определения понятий;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устанавливать существенный признак классификации, основания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для обобщения и сравнения, критерии проводимого анализа;</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выявлять математические закономерности, проводить</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аналогии, вскрывать взаимосвязи и противоречия в фактах, </w:t>
      </w:r>
      <w:r>
        <w:rPr>
          <w:rFonts w:ascii="Times New Roman" w:hAnsi="Times New Roman" w:eastAsia="SchoolBookSanPin"/>
          <w:sz w:val="28"/>
          <w:szCs w:val="28"/>
        </w:rPr>
        <w:t xml:space="preserve">данных, наблюдениях и утверждениях; предлагать критерии для выявления закономерностей и противоречий;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воспринимать, формулировать и преобразовывать суждения: утвердительные и отрицательные, единичные, частные и общие; условные;</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делать выводы с использован</w:t>
      </w:r>
      <w:r>
        <w:rPr>
          <w:rFonts w:ascii="Times New Roman" w:hAnsi="Times New Roman" w:eastAsia="SchoolBookSanPin"/>
          <w:sz w:val="28"/>
          <w:szCs w:val="28"/>
        </w:rPr>
        <w:t xml:space="preserve">ием законов логики, дедуктивных и индуктивных умозаключений, умозаключений по аналогии;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проводить самостоятельно доказательства математических утверждений (прямые и от противного), выстраивать аргументацию, приводить примеры</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контрпримеры; обосновывать с</w:t>
      </w:r>
      <w:r>
        <w:rPr>
          <w:rFonts w:ascii="Times New Roman" w:hAnsi="Times New Roman" w:eastAsia="SchoolBookSanPin"/>
          <w:sz w:val="28"/>
          <w:szCs w:val="28"/>
        </w:rPr>
        <w:t xml:space="preserve">обственные суждения и выводы;</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2.3.3.2. </w:t>
      </w:r>
      <w:r>
        <w:rPr>
          <w:rFonts w:ascii="Times New Roman" w:hAnsi="Times New Roman" w:eastAsia="SchoolBookSanPin"/>
          <w:sz w:val="28"/>
          <w:szCs w:val="28"/>
        </w:rPr>
        <w:t xml:space="preserve">Формирование универсальных учебных познавательных действи</w:t>
      </w:r>
      <w:r>
        <w:rPr>
          <w:rFonts w:ascii="Times New Roman" w:hAnsi="Times New Roman" w:eastAsia="SchoolBookSanPin"/>
          <w:sz w:val="28"/>
          <w:szCs w:val="28"/>
        </w:rPr>
        <w:t xml:space="preserve">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включает базовые исследовательские действия: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использовать вопросы как исследовательский инструмент познания;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формулировать вопросы, фиксирующие противоречие, проблему, устанавливать искомое и данное, формировать гипотезу, аргументировать свою позицию, </w:t>
      </w:r>
      <w:r>
        <w:rPr>
          <w:rFonts w:ascii="Times New Roman" w:hAnsi="Times New Roman" w:eastAsia="SchoolBookSanPin"/>
          <w:sz w:val="28"/>
          <w:szCs w:val="28"/>
        </w:rPr>
        <w:t xml:space="preserve">мнение;</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проводить самостоятельно спланированный эксперимент, исследование</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по установлению особенностей математического объекта, понятия, процедуры,</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по выявлению зависимостей между объектами, понятиями, процедурами, использовать различные методы;</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самостоя</w:t>
      </w:r>
      <w:r>
        <w:rPr>
          <w:rFonts w:ascii="Times New Roman" w:hAnsi="Times New Roman" w:eastAsia="SchoolBookSanPin"/>
          <w:sz w:val="28"/>
          <w:szCs w:val="28"/>
        </w:rPr>
        <w:t xml:space="preserve">тельно формулировать обобщения и выводы по результатам проведенного наблюдения, исследования, оценивать достоверность полученных результатов, выводов и обобщений, прогнозировать возможное их развитие в новых условиях.</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2.3.3.3. </w:t>
      </w:r>
      <w:r>
        <w:rPr>
          <w:rFonts w:ascii="Times New Roman" w:hAnsi="Times New Roman" w:eastAsia="SchoolBookSanPin"/>
          <w:sz w:val="28"/>
          <w:szCs w:val="28"/>
        </w:rPr>
        <w:t xml:space="preserve">Формирование универсальны</w:t>
      </w:r>
      <w:r>
        <w:rPr>
          <w:rFonts w:ascii="Times New Roman" w:hAnsi="Times New Roman" w:eastAsia="SchoolBookSanPin"/>
          <w:sz w:val="28"/>
          <w:szCs w:val="28"/>
        </w:rPr>
        <w:t xml:space="preserve">х учебных познавательных действий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включает работу с информацией:</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выбирать информацию из источников различных типов, анализировать</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интерпретировать информацию различных видов и форм представления; систематизировать и структурировать информацию, представ</w:t>
      </w:r>
      <w:r>
        <w:rPr>
          <w:rFonts w:ascii="Times New Roman" w:hAnsi="Times New Roman" w:eastAsia="SchoolBookSanPin"/>
          <w:sz w:val="28"/>
          <w:szCs w:val="28"/>
        </w:rPr>
        <w:t xml:space="preserve">лять ее в различных формах;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оценивать надежность информации по самостоятельно сформулированным критериям, воспринимать ее критически;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выявлять дефициты информации, данных, необходимых для ответа на вопрос и для решения задачи;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анализировать информацию, с</w:t>
      </w:r>
      <w:r>
        <w:rPr>
          <w:rFonts w:ascii="Times New Roman" w:hAnsi="Times New Roman" w:eastAsia="SchoolBookSanPin"/>
          <w:sz w:val="28"/>
          <w:szCs w:val="28"/>
        </w:rPr>
        <w:t xml:space="preserve">труктурировать ее с помощью таблиц и схем, обобщать, моделировать математически: делать чертежи и краткие записи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по условию задачи, отображать графически, записывать с помощью формул;</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формулировать прямые и обратные утверждения, отрицание, выводить следст</w:t>
      </w:r>
      <w:r>
        <w:rPr>
          <w:rFonts w:ascii="Times New Roman" w:hAnsi="Times New Roman" w:eastAsia="SchoolBookSanPin"/>
          <w:sz w:val="28"/>
          <w:szCs w:val="28"/>
        </w:rPr>
        <w:t xml:space="preserve">вия; распознавать неверные утверждения и находить в них ошибки;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проводить математические эксперименты, решать задачи исследовательского характера, выдвигать предположения, доказывать или опровергать их, применяя индукцию, дедукцию, аналогию, математически</w:t>
      </w:r>
      <w:r>
        <w:rPr>
          <w:rFonts w:ascii="Times New Roman" w:hAnsi="Times New Roman" w:eastAsia="SchoolBookSanPin"/>
          <w:sz w:val="28"/>
          <w:szCs w:val="28"/>
        </w:rPr>
        <w:t xml:space="preserve">е методы;</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создавать структурированные текстовые материалы с использованием возможностей современных программных средств и облачных технологий, использовать табличные базы данных;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использовать компьютерно-математические модели для анализа объектов</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проце</w:t>
      </w:r>
      <w:r>
        <w:rPr>
          <w:rFonts w:ascii="Times New Roman" w:hAnsi="Times New Roman" w:eastAsia="SchoolBookSanPin"/>
          <w:sz w:val="28"/>
          <w:szCs w:val="28"/>
        </w:rPr>
        <w:t xml:space="preserve">ссов, оценивать </w:t>
      </w:r>
      <w:r>
        <w:rPr>
          <w:rFonts w:ascii="Times New Roman" w:hAnsi="Times New Roman"/>
          <w:sz w:val="28"/>
          <w:szCs w:val="28"/>
        </w:rPr>
        <w:t xml:space="preserve">соответствие</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модели моделируемому объекту</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или процессу; представлять результаты моделирования в наглядном виде.</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2.3.3.4. </w:t>
      </w:r>
      <w:r>
        <w:rPr>
          <w:rFonts w:ascii="Times New Roman" w:hAnsi="Times New Roman" w:eastAsia="SchoolBookSanPin"/>
          <w:sz w:val="28"/>
          <w:szCs w:val="28"/>
        </w:rPr>
        <w:t xml:space="preserve">Формирование универсальных учебных коммуникативных действий включает умения: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воспринимать и формулировать суждения</w:t>
      </w:r>
      <w:r>
        <w:rPr>
          <w:rFonts w:ascii="Times New Roman" w:hAnsi="Times New Roman" w:eastAsia="SchoolBookSanPin"/>
          <w:sz w:val="28"/>
          <w:szCs w:val="28"/>
        </w:rPr>
        <w:t xml:space="preserve">, ясно, точно, грамотно выражать свою точку зрения в устных и письменных текстах;</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w:t>
      </w:r>
      <w:r>
        <w:rPr>
          <w:rFonts w:ascii="Times New Roman" w:hAnsi="Times New Roman" w:eastAsia="SchoolBookSanPin"/>
          <w:sz w:val="28"/>
          <w:szCs w:val="28"/>
        </w:rPr>
        <w:t xml:space="preserve">иями других участников диалога;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корректной форме формулировать разногласия и возражения;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представлять логику решения задачи, доказательства утверждения, результаты и ход эксперимента, исследования, проекта в устной и письменной форме, подкрепляя пояснен</w:t>
      </w:r>
      <w:r>
        <w:rPr>
          <w:rFonts w:ascii="Times New Roman" w:hAnsi="Times New Roman" w:eastAsia="SchoolBookSanPin"/>
          <w:sz w:val="28"/>
          <w:szCs w:val="28"/>
        </w:rPr>
        <w:t xml:space="preserve">иями, обоснованиями в вербальном и графическом виде; самостоятельно выбирать формат выступления с учетом задач презентации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особенностей аудитории;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участвовать в групповых формах работы (обсуждения, обмен мнений, «мозговые штурмы» и другие), используя пр</w:t>
      </w:r>
      <w:r>
        <w:rPr>
          <w:rFonts w:ascii="Times New Roman" w:hAnsi="Times New Roman" w:eastAsia="SchoolBookSanPin"/>
          <w:sz w:val="28"/>
          <w:szCs w:val="28"/>
        </w:rPr>
        <w:t xml:space="preserve">еимущества командной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индивидуальной работы при решении учебных задач; планировать организацию совместной работы, распределять виды работ, договариваться, обсуждать процесс</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результат работы; обобщать мнения нескольких людей;</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выполнять свою часть работ</w:t>
      </w:r>
      <w:r>
        <w:rPr>
          <w:rFonts w:ascii="Times New Roman" w:hAnsi="Times New Roman" w:eastAsia="SchoolBookSanPin"/>
          <w:sz w:val="28"/>
          <w:szCs w:val="28"/>
        </w:rPr>
        <w:t xml:space="preserve">ы и координировать свои действия с другими членами команды; оценивать качество своего вклада в общий продукт</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по критериям, сформулированным участниками взаимодействия.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2.3.3.5. </w:t>
      </w:r>
      <w:r>
        <w:rPr>
          <w:rFonts w:ascii="Times New Roman" w:hAnsi="Times New Roman" w:eastAsia="SchoolBookSanPin"/>
          <w:sz w:val="28"/>
          <w:szCs w:val="28"/>
        </w:rPr>
        <w:t xml:space="preserve">Формирование универсальных учебных регулятивных действий включает умения: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составлять план, алгоритм решения задачи, выбирать способ решения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 учетом имеющихся ресурсов и собственных возможностей и корректировать</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 учетом новой информации;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владеть навыками познавательной рефлексии как осознания совершаемых действий и мыслитель</w:t>
      </w:r>
      <w:r>
        <w:rPr>
          <w:rFonts w:ascii="Times New Roman" w:hAnsi="Times New Roman" w:eastAsia="SchoolBookSanPin"/>
          <w:sz w:val="28"/>
          <w:szCs w:val="28"/>
        </w:rPr>
        <w:t xml:space="preserve">ных процессов, их результатов; владеть способами самопроверки, самоконтроля процесса и результата решения математической задачи;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предвидеть трудности, которые могут возникнуть при решении задачи, вносить коррективы в деятельность на основе новых обстоятел</w:t>
      </w:r>
      <w:r>
        <w:rPr>
          <w:rFonts w:ascii="Times New Roman" w:hAnsi="Times New Roman" w:eastAsia="SchoolBookSanPin"/>
          <w:sz w:val="28"/>
          <w:szCs w:val="28"/>
        </w:rPr>
        <w:t xml:space="preserve">ьств, данных, найденных ошибок;</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оценивать соответствие результата цели и условиям, меру собственной самостоятельности, затруднения, дефициты, ошибки, приобретенный опыт; объяснять причины достижения или недостижения результатов деятельности.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2.3.4. </w:t>
      </w:r>
      <w:r>
        <w:rPr>
          <w:rFonts w:ascii="Times New Roman" w:hAnsi="Times New Roman" w:eastAsia="SchoolBookSanPin"/>
          <w:sz w:val="28"/>
          <w:szCs w:val="28"/>
        </w:rPr>
        <w:t xml:space="preserve">Ест</w:t>
      </w:r>
      <w:r>
        <w:rPr>
          <w:rFonts w:ascii="Times New Roman" w:hAnsi="Times New Roman" w:eastAsia="SchoolBookSanPin"/>
          <w:sz w:val="28"/>
          <w:szCs w:val="28"/>
        </w:rPr>
        <w:t xml:space="preserve">ественнонаучные предметы.</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2.3.4.1. </w:t>
      </w:r>
      <w:r>
        <w:rPr>
          <w:rFonts w:ascii="Times New Roman" w:hAnsi="Times New Roman" w:eastAsia="SchoolBookSanPin"/>
          <w:sz w:val="28"/>
          <w:szCs w:val="28"/>
        </w:rPr>
        <w:t xml:space="preserve">Формирование универсальных учебных познавательных действий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включает базовые логические действия: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выявлять закономерности и противоречия в рассматриваемых физических, химических, биологических явлениях, например, анал</w:t>
      </w:r>
      <w:r>
        <w:rPr>
          <w:rFonts w:ascii="Times New Roman" w:hAnsi="Times New Roman" w:eastAsia="SchoolBookSanPin"/>
          <w:sz w:val="28"/>
          <w:szCs w:val="28"/>
        </w:rPr>
        <w:t xml:space="preserve">изировать физические процессы и явления с использованием физических законов и теорий, например, закона сохранения механической энергии, закона сохранения импульса, газовых законов, закона Кулона, молекулярно-кинетической теории строения вещества, выявлят</w:t>
      </w:r>
      <w:r>
        <w:rPr>
          <w:rFonts w:ascii="Times New Roman" w:hAnsi="Times New Roman" w:eastAsia="SchoolBookSanPin"/>
          <w:sz w:val="28"/>
          <w:szCs w:val="28"/>
        </w:rPr>
        <w:t xml:space="preserve">ь закономерности в проявлении общих свойств у веществ, относящихся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к одному классу химических соединений;</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определять условия применимости моделей физических тел и процессов (явлений), например, инерциальная система отсчёта, абсолютно упругая деформация,</w:t>
      </w:r>
      <w:r>
        <w:rPr>
          <w:rFonts w:ascii="Times New Roman" w:hAnsi="Times New Roman" w:eastAsia="SchoolBookSanPin"/>
          <w:sz w:val="28"/>
          <w:szCs w:val="28"/>
        </w:rPr>
        <w:t xml:space="preserve"> моделей газа, жидкости и твёрдого (кристаллического) тела, идеального газа;</w:t>
      </w:r>
      <w:r>
        <w:rPr>
          <w:rFonts w:ascii="Times New Roman" w:hAnsi="Times New Roman" w:eastAsia="SchoolBookSanPin"/>
          <w:sz w:val="28"/>
          <w:szCs w:val="28"/>
        </w:rPr>
        <w:t xml:space="preserve">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выбирать основания и критерии для классификации веществ и химических реакций;</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применять используемые в химии символические (знаковые) модели, уметь преобразовывать модельные пре</w:t>
      </w:r>
      <w:r>
        <w:rPr>
          <w:rFonts w:ascii="Times New Roman" w:hAnsi="Times New Roman" w:eastAsia="SchoolBookSanPin"/>
          <w:sz w:val="28"/>
          <w:szCs w:val="28"/>
        </w:rPr>
        <w:t xml:space="preserve">дставления при решении учебных познавательных</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практических задач, применять модельные представления для выявления характерных признаков изучаемых веществ и химических реакций;</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выбирать наиболее эффективный способ решения расчетных задач с учетом получен</w:t>
      </w:r>
      <w:r>
        <w:rPr>
          <w:rFonts w:ascii="Times New Roman" w:hAnsi="Times New Roman" w:eastAsia="SchoolBookSanPin"/>
          <w:sz w:val="28"/>
          <w:szCs w:val="28"/>
        </w:rPr>
        <w:t xml:space="preserve">ия новых знаний о веществах и химических реакциях;</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вносить коррективы в деятельность, оценивать соответствие результатов целям, оценивать риски последствий деятельности, например, анализировать</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оценивать последствия использования тепловых двигателей и </w:t>
      </w:r>
      <w:r>
        <w:rPr>
          <w:rFonts w:ascii="Times New Roman" w:hAnsi="Times New Roman" w:eastAsia="SchoolBookSanPin"/>
          <w:sz w:val="28"/>
          <w:szCs w:val="28"/>
        </w:rPr>
        <w:t xml:space="preserve">теплового загрязнения окружающей среды с позиций экологической безопасности; влияния радиоактивности на живые организмы безопасности; представлений о рациональном природопользовании (в процессе подготовки сообщений, выполнения групповых проектов);</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раз</w:t>
      </w:r>
      <w:r>
        <w:rPr>
          <w:rFonts w:ascii="Times New Roman" w:hAnsi="Times New Roman" w:eastAsia="SchoolBookSanPin"/>
          <w:sz w:val="28"/>
          <w:szCs w:val="28"/>
        </w:rPr>
        <w:t xml:space="preserve">вивать креативное мышление при решении жизненных проблем, например, объяснять основные принципы действия технических устройств и технологий, таких как: ультразвуковая диагностика в технике и медицине, радар, радиоприёмник, телевизор, телефон, СВЧ-печь;</w:t>
      </w:r>
      <w:r>
        <w:rPr>
          <w:rFonts w:ascii="Times New Roman" w:hAnsi="Times New Roman" w:eastAsia="SchoolBookSanPin"/>
          <w:sz w:val="28"/>
          <w:szCs w:val="28"/>
        </w:rPr>
        <w:t xml:space="preserve"> и условий их безопасного применения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практической жизни.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2.3.4.2. </w:t>
      </w:r>
      <w:r>
        <w:rPr>
          <w:rFonts w:ascii="Times New Roman" w:hAnsi="Times New Roman" w:eastAsia="SchoolBookSanPin"/>
          <w:sz w:val="28"/>
          <w:szCs w:val="28"/>
        </w:rPr>
        <w:t xml:space="preserve">Формирование универсальных учебных познавательных действий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включает базовые исследовательские действия: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проводить эксперименты и исследования, например, действия постоянного магни</w:t>
      </w:r>
      <w:r>
        <w:rPr>
          <w:rFonts w:ascii="Times New Roman" w:hAnsi="Times New Roman" w:eastAsia="SchoolBookSanPin"/>
          <w:sz w:val="28"/>
          <w:szCs w:val="28"/>
        </w:rPr>
        <w:t xml:space="preserve">та на рамку с током; явления электромагнитной индукции, зависимости периода малых колебаний математического маятника от параметров колебательной системы;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проводить исследования зависимостей между физическими величинами, например: зависимости периода о</w:t>
      </w:r>
      <w:r>
        <w:rPr>
          <w:rFonts w:ascii="Times New Roman" w:hAnsi="Times New Roman" w:eastAsia="SchoolBookSanPin"/>
          <w:sz w:val="28"/>
          <w:szCs w:val="28"/>
        </w:rPr>
        <w:t xml:space="preserve">бращения конического маятника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от его параметров; зависимости силы упругости от деформации для пружины</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резинового образца; исследование остывания вещества; исследование зависимости полезной мощности источника тока от силы тока;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проводить опыты по пров</w:t>
      </w:r>
      <w:r>
        <w:rPr>
          <w:rFonts w:ascii="Times New Roman" w:hAnsi="Times New Roman" w:eastAsia="SchoolBookSanPin"/>
          <w:sz w:val="28"/>
          <w:szCs w:val="28"/>
        </w:rPr>
        <w:t xml:space="preserve">ерке предложенных гипотез, например, гипотезы</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о прямой пропорциональной зависимости между дальностью полёта и начальной скоростью тела; о независимости времени движения бруска по наклонной плоскости на заданное расстояние от его массы; проверка закон</w:t>
      </w:r>
      <w:r>
        <w:rPr>
          <w:rFonts w:ascii="Times New Roman" w:hAnsi="Times New Roman" w:eastAsia="SchoolBookSanPin"/>
          <w:sz w:val="28"/>
          <w:szCs w:val="28"/>
        </w:rPr>
        <w:t xml:space="preserve">ов для изопроцессов в газе</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(на углубленном уровне);</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формировать научный тип мышления, владеть научной терминологией, ключевыми понятиями и методами, например, описывать изученные физические явления и процессы с использованием физических величин, например:</w:t>
      </w:r>
      <w:r>
        <w:rPr>
          <w:rFonts w:ascii="Times New Roman" w:hAnsi="Times New Roman" w:eastAsia="SchoolBookSanPin"/>
          <w:sz w:val="28"/>
          <w:szCs w:val="28"/>
        </w:rPr>
        <w:t xml:space="preserve"> скорость электромагнитных волн, длина волны и частота света, энергия и импульс фотона;</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уметь переносить знания в познавательную и практическую области деятельности, например, распознавать физические явления в опытах и окружающей жизни, например: отражени</w:t>
      </w:r>
      <w:r>
        <w:rPr>
          <w:rFonts w:ascii="Times New Roman" w:hAnsi="Times New Roman" w:eastAsia="SchoolBookSanPin"/>
          <w:sz w:val="28"/>
          <w:szCs w:val="28"/>
        </w:rPr>
        <w:t xml:space="preserve">е, преломление, интерференция, дифракция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поляризация света, дисперсия света (на базовом уровне);</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уметь интегрировать знания из разных предметных областей, например, решать качественные задачи, в том числе интегрированного и межпредметного характера;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реш</w:t>
      </w:r>
      <w:r>
        <w:rPr>
          <w:rFonts w:ascii="Times New Roman" w:hAnsi="Times New Roman" w:eastAsia="SchoolBookSanPin"/>
          <w:sz w:val="28"/>
          <w:szCs w:val="28"/>
        </w:rPr>
        <w:t xml:space="preserve">ать</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расчётные</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задачи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неявно</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заданной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физической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моделью</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требующие</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применения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знаний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из</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разных</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разделов</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школьного курса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физики</w:t>
      </w:r>
      <w:r>
        <w:rPr>
          <w:rFonts w:ascii="Times New Roman" w:hAnsi="Times New Roman" w:eastAsia="SchoolBookSanPin"/>
          <w:sz w:val="28"/>
          <w:szCs w:val="28"/>
        </w:rPr>
        <w:t xml:space="preserve">,</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а</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также</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интеграции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знаний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из</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других</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предметов</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естественно</w:t>
      </w:r>
      <w:r>
        <w:rPr>
          <w:rFonts w:ascii="Times New Roman" w:hAnsi="Times New Roman" w:eastAsia="SchoolBookSanPin"/>
          <w:sz w:val="28"/>
          <w:szCs w:val="28"/>
        </w:rPr>
        <w:t xml:space="preserve">-</w:t>
      </w:r>
      <w:r>
        <w:rPr>
          <w:rFonts w:ascii="Times New Roman" w:hAnsi="Times New Roman" w:eastAsia="SchoolBookSanPin"/>
          <w:sz w:val="28"/>
          <w:szCs w:val="28"/>
        </w:rPr>
        <w:t xml:space="preserve">научного</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цикла</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выдвигать новые идеи, предлагать оригинальные </w:t>
      </w:r>
      <w:r>
        <w:rPr>
          <w:rFonts w:ascii="Times New Roman" w:hAnsi="Times New Roman" w:eastAsia="SchoolBookSanPin"/>
          <w:sz w:val="28"/>
          <w:szCs w:val="28"/>
        </w:rPr>
        <w:t xml:space="preserve">подходы и решения, например, решать качественные задачи с опорой на изученные физические законы, закономерности и физические явления (на базовом уровне);</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проводить исследования условий равновесия твёрдого тела, имеющего ось вращения; конструирование кро</w:t>
      </w:r>
      <w:r>
        <w:rPr>
          <w:rFonts w:ascii="Times New Roman" w:hAnsi="Times New Roman" w:eastAsia="SchoolBookSanPin"/>
          <w:sz w:val="28"/>
          <w:szCs w:val="28"/>
        </w:rPr>
        <w:t xml:space="preserve">нштейнов и расчёт сил упругости; изучение устойчивости твёрдого тела, имеющего площадь опоры.</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2.3.4.3. </w:t>
      </w:r>
      <w:r>
        <w:rPr>
          <w:rFonts w:ascii="Times New Roman" w:hAnsi="Times New Roman" w:eastAsia="SchoolBookSanPin"/>
          <w:sz w:val="28"/>
          <w:szCs w:val="28"/>
        </w:rPr>
        <w:t xml:space="preserve">Формирование универсальных учебных познавательных действий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включает работу с информацией:</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создавать тексты в различных форматах с учетом назначе</w:t>
      </w:r>
      <w:r>
        <w:rPr>
          <w:rFonts w:ascii="Times New Roman" w:hAnsi="Times New Roman" w:eastAsia="SchoolBookSanPin"/>
          <w:sz w:val="28"/>
          <w:szCs w:val="28"/>
        </w:rPr>
        <w:t xml:space="preserve">ния информации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целевой аудитории, выбирая оптимальную форму представления и визуализации, подготавливать сообщения о методах получения естественнонаучных знаний, открытиях в современной науке;</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использовать средства информационных и коммуникационных тех</w:t>
      </w:r>
      <w:r>
        <w:rPr>
          <w:rFonts w:ascii="Times New Roman" w:hAnsi="Times New Roman" w:eastAsia="SchoolBookSanPin"/>
          <w:sz w:val="28"/>
          <w:szCs w:val="28"/>
        </w:rPr>
        <w:t xml:space="preserve">нологий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решении когнитивных, коммуникативных и организационных задач, использовать информационные технологии для поиска, структурирования, интерпретации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представления информации при подготовке сообщений о применении законов физики, химии в технике и</w:t>
      </w:r>
      <w:r>
        <w:rPr>
          <w:rFonts w:ascii="Times New Roman" w:hAnsi="Times New Roman" w:eastAsia="SchoolBookSanPin"/>
          <w:sz w:val="28"/>
          <w:szCs w:val="28"/>
        </w:rPr>
        <w:t xml:space="preserve"> технологиях;</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использовать IT-технологии при работе с дополнительными источниками информации в области естественнонаучного знания, проводить их критический анализ и оценку достоверности.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2.3.4.4. </w:t>
      </w:r>
      <w:r>
        <w:rPr>
          <w:rFonts w:ascii="Times New Roman" w:hAnsi="Times New Roman" w:eastAsia="SchoolBookSanPin"/>
          <w:sz w:val="28"/>
          <w:szCs w:val="28"/>
        </w:rPr>
        <w:t xml:space="preserve">Формирование универсальных учебных коммуникативных дейст</w:t>
      </w:r>
      <w:r>
        <w:rPr>
          <w:rFonts w:ascii="Times New Roman" w:hAnsi="Times New Roman" w:eastAsia="SchoolBookSanPin"/>
          <w:sz w:val="28"/>
          <w:szCs w:val="28"/>
        </w:rPr>
        <w:t xml:space="preserve">вий включает умения: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аргументированно вести диалог, развернуто и логично излагать свою точку зрения;</w:t>
      </w:r>
      <w:r>
        <w:rPr>
          <w:rFonts w:ascii="Times New Roman" w:hAnsi="Times New Roman" w:eastAsia="SchoolBookSanPin"/>
          <w:sz w:val="28"/>
          <w:szCs w:val="28"/>
        </w:rPr>
        <w:t xml:space="preserve">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при обсуждении физических, химических, биологических проблем, способов решения задач, результатов учебных исследований и проектов в области естествознания</w:t>
      </w:r>
      <w:r>
        <w:rPr>
          <w:rFonts w:ascii="Times New Roman" w:hAnsi="Times New Roman" w:eastAsia="SchoolBookSanPin"/>
          <w:sz w:val="28"/>
          <w:szCs w:val="28"/>
        </w:rPr>
        <w:t xml:space="preserve">; в ходе</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дискуссий о современной естественнонаучной картине мира;</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работать в группе при выполнении проектных работ; при планировании, проведении и интерпретации результатов опытов и анализе дополнительных источников информации по изучаемой теме; при анализ</w:t>
      </w:r>
      <w:r>
        <w:rPr>
          <w:rFonts w:ascii="Times New Roman" w:hAnsi="Times New Roman" w:eastAsia="SchoolBookSanPin"/>
          <w:sz w:val="28"/>
          <w:szCs w:val="28"/>
        </w:rPr>
        <w:t xml:space="preserve">е дополнительных источников информации; при обсуждении вопросов межпредметного характера (например, по темам «Движение в природе», «Теплообмен в живой природе», «Электромагнитные явления в природе», «Световые явления в природе»).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2.3.4.5. </w:t>
      </w:r>
      <w:r>
        <w:rPr>
          <w:rFonts w:ascii="Times New Roman" w:hAnsi="Times New Roman" w:eastAsia="SchoolBookSanPin"/>
          <w:sz w:val="28"/>
          <w:szCs w:val="28"/>
        </w:rPr>
        <w:t xml:space="preserve">Формирование</w:t>
      </w:r>
      <w:r>
        <w:rPr>
          <w:rFonts w:ascii="Times New Roman" w:hAnsi="Times New Roman" w:eastAsia="SchoolBookSanPin"/>
          <w:sz w:val="28"/>
          <w:szCs w:val="28"/>
        </w:rPr>
        <w:t xml:space="preserve"> универсальных учебных регулятивных действий включает умения: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самостоятельно осуществлять познавательную деятельность в области физики, химии, биологии, выявлять проблемы, ставить и формулировать</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задачи;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самостоятельно составлять план решения расчётных и</w:t>
      </w:r>
      <w:r>
        <w:rPr>
          <w:rFonts w:ascii="Times New Roman" w:hAnsi="Times New Roman" w:eastAsia="SchoolBookSanPin"/>
          <w:sz w:val="28"/>
          <w:szCs w:val="28"/>
        </w:rPr>
        <w:t xml:space="preserve"> качественных задач</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по физике и химии, план выполнения практической или исследовательской работы</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 учетом имеющихся ресурсов и собственных возможностей;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делать осознанный выбор, аргументировать его, брать на себя ответственность за решение в группово</w:t>
      </w:r>
      <w:r>
        <w:rPr>
          <w:rFonts w:ascii="Times New Roman" w:hAnsi="Times New Roman" w:eastAsia="SchoolBookSanPin"/>
          <w:sz w:val="28"/>
          <w:szCs w:val="28"/>
        </w:rPr>
        <w:t xml:space="preserve">й работе над учебным проектом или исследованием в области физики, химии, биологии; давать оценку новым ситуациям, возникающим в ходе выполнения опытов, проектов или исследований, вносить коррективы</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деятельность, оценивать соответствие результатов целям;</w:t>
      </w:r>
      <w:r>
        <w:rPr>
          <w:rFonts w:ascii="Times New Roman" w:hAnsi="Times New Roman" w:eastAsia="SchoolBookSanPin"/>
          <w:sz w:val="28"/>
          <w:szCs w:val="28"/>
        </w:rPr>
        <w:t xml:space="preserve">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использовать приёмы рефлексии для оценки ситуации, выбора верного решения при решении качественных и расчетных задач;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принимать мотивы и аргументы других участников при анализе и обсуждении результатов учебных исследований или решения физических задач.</w:t>
      </w:r>
      <w:r>
        <w:rPr>
          <w:rFonts w:ascii="Times New Roman" w:hAnsi="Times New Roman" w:eastAsia="SchoolBookSanPin"/>
          <w:sz w:val="28"/>
          <w:szCs w:val="28"/>
        </w:rPr>
        <w:t xml:space="preserve">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2.3.5. </w:t>
      </w:r>
      <w:r>
        <w:rPr>
          <w:rFonts w:ascii="Times New Roman" w:hAnsi="Times New Roman" w:eastAsia="SchoolBookSanPin"/>
          <w:sz w:val="28"/>
          <w:szCs w:val="28"/>
        </w:rPr>
        <w:t xml:space="preserve">Общественно-научные предметы.</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2.3.5.1. </w:t>
      </w:r>
      <w:r>
        <w:rPr>
          <w:rFonts w:ascii="Times New Roman" w:hAnsi="Times New Roman" w:eastAsia="SchoolBookSanPin"/>
          <w:sz w:val="28"/>
          <w:szCs w:val="28"/>
        </w:rPr>
        <w:t xml:space="preserve">Формирование универсальных учебных познавательных действий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включает базовые логические действия: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характеризовать, опираясь на социально-гуманитарные знания, российские духовно-нравственные ценности, </w:t>
      </w:r>
      <w:r>
        <w:rPr>
          <w:rFonts w:ascii="Times New Roman" w:hAnsi="Times New Roman" w:eastAsia="SchoolBookSanPin"/>
          <w:sz w:val="28"/>
          <w:szCs w:val="28"/>
        </w:rPr>
        <w:t xml:space="preserve">раскрывать их взаимосвязь, историческую обусловленность, актуальность в современных условиях;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самостоятельно формулировать социальные проблемы, рассматривать</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их всесторонне на основе знаний об обществе как целостной развивающейся системе в единстве и вза</w:t>
      </w:r>
      <w:r>
        <w:rPr>
          <w:rFonts w:ascii="Times New Roman" w:hAnsi="Times New Roman" w:eastAsia="SchoolBookSanPin"/>
          <w:sz w:val="28"/>
          <w:szCs w:val="28"/>
        </w:rPr>
        <w:t xml:space="preserve">имодействии основных сфер и социальных институтов;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устанавливать существенные признак или основания для классификации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типологизации социальных явлений прошлого и современности; группировать, систематизировать исторические факты по самостоятельно опреде</w:t>
      </w:r>
      <w:r>
        <w:rPr>
          <w:rFonts w:ascii="Times New Roman" w:hAnsi="Times New Roman" w:eastAsia="SchoolBookSanPin"/>
          <w:sz w:val="28"/>
          <w:szCs w:val="28"/>
        </w:rPr>
        <w:t xml:space="preserve">ляемому признаку, например, по хронологии, принадлежности к историческим процессам, типологическим основаниям, проводить классификацию стран по особенностям географического положения, формам правления и типам государственного устройства;</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выявлять причинно-</w:t>
      </w:r>
      <w:r>
        <w:rPr>
          <w:rFonts w:ascii="Times New Roman" w:hAnsi="Times New Roman" w:eastAsia="SchoolBookSanPin"/>
          <w:sz w:val="28"/>
          <w:szCs w:val="28"/>
        </w:rPr>
        <w:t xml:space="preserve">следственные, функциональные, иерархические и другие связи подсистем и элементов общества, например, мышления и деятельности,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экономической деятельности и проблем устойчивого развития,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макроэкономических показателей и качества жизни, изменениями содержания</w:t>
      </w:r>
      <w:r>
        <w:rPr>
          <w:rFonts w:ascii="Times New Roman" w:hAnsi="Times New Roman" w:eastAsia="SchoolBookSanPin"/>
          <w:sz w:val="28"/>
          <w:szCs w:val="28"/>
        </w:rPr>
        <w:t xml:space="preserve"> парниковых газов</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атмосфере и наблюдаемыми климатическими изменениями;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оценивать полученные социально</w:t>
      </w:r>
      <w:r>
        <w:rPr>
          <w:rFonts w:ascii="Times New Roman" w:hAnsi="Times New Roman" w:eastAsia="SchoolBookSanPin"/>
          <w:sz w:val="28"/>
          <w:szCs w:val="28"/>
        </w:rPr>
        <w:t xml:space="preserve">-гуманитарные знания, социальные явления и события, их роль и последствия, например, значение географических факторов, определяющих остроту глобальных п</w:t>
      </w:r>
      <w:r>
        <w:rPr>
          <w:rFonts w:ascii="Times New Roman" w:hAnsi="Times New Roman" w:eastAsia="SchoolBookSanPin"/>
          <w:sz w:val="28"/>
          <w:szCs w:val="28"/>
        </w:rPr>
        <w:t xml:space="preserve">роблем, прогнозы развития человечества, значение импортозамещения для экономики нашей страны;</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вносить коррективы в деятельность, оценивать соответствие результатов целям, оценивать риски последствий деятельности, например, связанные</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 попытками фальсифика</w:t>
      </w:r>
      <w:r>
        <w:rPr>
          <w:rFonts w:ascii="Times New Roman" w:hAnsi="Times New Roman" w:eastAsia="SchoolBookSanPin"/>
          <w:sz w:val="28"/>
          <w:szCs w:val="28"/>
        </w:rPr>
        <w:t xml:space="preserve">ции исторических фактов, отражающих важнейшие события истории России.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2.3.5.2. </w:t>
      </w:r>
      <w:r>
        <w:rPr>
          <w:rFonts w:ascii="Times New Roman" w:hAnsi="Times New Roman" w:eastAsia="SchoolBookSanPin"/>
          <w:sz w:val="28"/>
          <w:szCs w:val="28"/>
        </w:rPr>
        <w:t xml:space="preserve">Формирование универсальных учебных познавательных действий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включает базовые исследовательские действия: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владеть навыками учебно-исследовательской и проектной деятельности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для формулирования и обоснования собственной точки зрения (версии, оценки)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 </w:t>
      </w:r>
      <w:r>
        <w:rPr>
          <w:rFonts w:ascii="Times New Roman" w:hAnsi="Times New Roman" w:eastAsia="SchoolBookSanPin"/>
          <w:sz w:val="28"/>
          <w:szCs w:val="28"/>
        </w:rPr>
        <w:t xml:space="preserve">использования</w:t>
      </w:r>
      <w:r>
        <w:rPr>
          <w:rFonts w:ascii="Times New Roman" w:hAnsi="Times New Roman" w:eastAsia="SchoolBookSanPin"/>
          <w:sz w:val="28"/>
          <w:szCs w:val="28"/>
        </w:rPr>
        <w:t xml:space="preserve"> фактическ</w:t>
      </w:r>
      <w:r>
        <w:rPr>
          <w:rFonts w:ascii="Times New Roman" w:hAnsi="Times New Roman" w:eastAsia="SchoolBookSanPin"/>
          <w:sz w:val="28"/>
          <w:szCs w:val="28"/>
        </w:rPr>
        <w:t xml:space="preserve">ого</w:t>
      </w:r>
      <w:r>
        <w:rPr>
          <w:rFonts w:ascii="Times New Roman" w:hAnsi="Times New Roman" w:eastAsia="SchoolBookSanPin"/>
          <w:sz w:val="28"/>
          <w:szCs w:val="28"/>
        </w:rPr>
        <w:t xml:space="preserve"> материал</w:t>
      </w:r>
      <w:r>
        <w:rPr>
          <w:rFonts w:ascii="Times New Roman" w:hAnsi="Times New Roman" w:eastAsia="SchoolBookSanPin"/>
          <w:sz w:val="28"/>
          <w:szCs w:val="28"/>
        </w:rPr>
        <w:t xml:space="preserve">а</w:t>
      </w:r>
      <w:r>
        <w:rPr>
          <w:rFonts w:ascii="Times New Roman" w:hAnsi="Times New Roman" w:eastAsia="SchoolBookSanPin"/>
          <w:sz w:val="28"/>
          <w:szCs w:val="28"/>
        </w:rPr>
        <w:t xml:space="preserve">,</w:t>
      </w:r>
      <w:r>
        <w:rPr>
          <w:rFonts w:ascii="Times New Roman" w:hAnsi="Times New Roman" w:eastAsia="SchoolBookSanPin"/>
          <w:sz w:val="28"/>
          <w:szCs w:val="28"/>
        </w:rPr>
        <w:t xml:space="preserve"> в том числе используя источники социальной информации разных типов; представлять ее результаты в виде завершенных проектов, презентаций, тво</w:t>
      </w:r>
      <w:r>
        <w:rPr>
          <w:rFonts w:ascii="Times New Roman" w:hAnsi="Times New Roman" w:eastAsia="SchoolBookSanPin"/>
          <w:sz w:val="28"/>
          <w:szCs w:val="28"/>
        </w:rPr>
        <w:t xml:space="preserve">рческих работ социальной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междисциплинарной направленности;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анализировать полученные в ходе решения задачи результаты для описания (реконструкции) в устной и письменной форме исторических событий, явлений, процессов истории родного края, истории России и</w:t>
      </w:r>
      <w:r>
        <w:rPr>
          <w:rFonts w:ascii="Times New Roman" w:hAnsi="Times New Roman" w:eastAsia="SchoolBookSanPin"/>
          <w:sz w:val="28"/>
          <w:szCs w:val="28"/>
        </w:rPr>
        <w:t xml:space="preserve"> всемирной истории;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формулировать аргументы для подтверждения/опровержения собственной или предложенной точки зрения по дискуссионной проблеме из истории России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всемирной истории и сравнивать предложенную аргументацию, выбирать наиболее аргументированну</w:t>
      </w:r>
      <w:r>
        <w:rPr>
          <w:rFonts w:ascii="Times New Roman" w:hAnsi="Times New Roman" w:eastAsia="SchoolBookSanPin"/>
          <w:sz w:val="28"/>
          <w:szCs w:val="28"/>
        </w:rPr>
        <w:t xml:space="preserve">ю позицию;</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актуализировать познавательную задачу, выдвигать гипотезу ее решения, находить аргументы для доказательства своих утверждений, задавать параметры</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критерии решения; самостоятельно составлять алгоритм решения географических задач и выбирать спо</w:t>
      </w:r>
      <w:r>
        <w:rPr>
          <w:rFonts w:ascii="Times New Roman" w:hAnsi="Times New Roman" w:eastAsia="SchoolBookSanPin"/>
          <w:sz w:val="28"/>
          <w:szCs w:val="28"/>
        </w:rPr>
        <w:t xml:space="preserve">соб их решения с учётом имеющихся ресурсов и собственных возможностей, аргументировать предлагаемые варианты решений при выполнении практических работ;</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проявлять способность и готовность к самостоятельному поиску методов решения практических задач, примене</w:t>
      </w:r>
      <w:r>
        <w:rPr>
          <w:rFonts w:ascii="Times New Roman" w:hAnsi="Times New Roman" w:eastAsia="SchoolBookSanPin"/>
          <w:sz w:val="28"/>
          <w:szCs w:val="28"/>
        </w:rPr>
        <w:t xml:space="preserve">нию различных методов изучения социальных явлений и процессов в социальных науках, включая универсальные методы науки,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а также специальные методы социального познания, в том числе социологические опросы, биографический метод, социальное прогнозирование, м</w:t>
      </w:r>
      <w:r>
        <w:rPr>
          <w:rFonts w:ascii="Times New Roman" w:hAnsi="Times New Roman" w:eastAsia="SchoolBookSanPin"/>
          <w:sz w:val="28"/>
          <w:szCs w:val="28"/>
        </w:rPr>
        <w:t xml:space="preserve">етод моделирования и сравнительно-исторический метод; владеть элементами научной методологии социального познания.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2.3.5.3. </w:t>
      </w:r>
      <w:r>
        <w:rPr>
          <w:rFonts w:ascii="Times New Roman" w:hAnsi="Times New Roman" w:eastAsia="SchoolBookSanPin"/>
          <w:sz w:val="28"/>
          <w:szCs w:val="28"/>
        </w:rPr>
        <w:t xml:space="preserve">Формирование универсальных учебных познавательных действий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включает работу с информацией:</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владеть навыками получения социальной</w:t>
      </w:r>
      <w:r>
        <w:rPr>
          <w:rFonts w:ascii="Times New Roman" w:hAnsi="Times New Roman" w:eastAsia="SchoolBookSanPin"/>
          <w:sz w:val="28"/>
          <w:szCs w:val="28"/>
        </w:rPr>
        <w:t xml:space="preserve"> информации из</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источников разных типов и различать в ней события, явления, процессы; факты и мнения, описания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объяснения, гипотезы и теории, обобщать историческую информацию по истории России и зарубежных стран;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извлекать социальную информацию из неада</w:t>
      </w:r>
      <w:r>
        <w:rPr>
          <w:rFonts w:ascii="Times New Roman" w:hAnsi="Times New Roman" w:eastAsia="SchoolBookSanPin"/>
          <w:sz w:val="28"/>
          <w:szCs w:val="28"/>
        </w:rPr>
        <w:t xml:space="preserve">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информационном сообщении, осуществлять анализ, систематизацию</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интерпретацию инфо</w:t>
      </w:r>
      <w:r>
        <w:rPr>
          <w:rFonts w:ascii="Times New Roman" w:hAnsi="Times New Roman" w:eastAsia="SchoolBookSanPin"/>
          <w:sz w:val="28"/>
          <w:szCs w:val="28"/>
        </w:rPr>
        <w:t xml:space="preserve">рмации различных видов и форм представления;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использовать средства информационных и коммуникационных технологий для анализа социальной информации о социальном и политическом развитии российского общества, направлениях государственной политики в Российской</w:t>
      </w:r>
      <w:r>
        <w:rPr>
          <w:rFonts w:ascii="Times New Roman" w:hAnsi="Times New Roman" w:eastAsia="SchoolBookSanPin"/>
          <w:sz w:val="28"/>
          <w:szCs w:val="28"/>
        </w:rPr>
        <w:t xml:space="preserve"> Федерации, правовом регулировании общественных процессов в Российской Федерации, полученной из источников разного типа в решении когнитивных, коммуникативных и организационных задач с соблюдением требований эргономики, техники безопасности, гигиены, ресур</w:t>
      </w:r>
      <w:r>
        <w:rPr>
          <w:rFonts w:ascii="Times New Roman" w:hAnsi="Times New Roman" w:eastAsia="SchoolBookSanPin"/>
          <w:sz w:val="28"/>
          <w:szCs w:val="28"/>
        </w:rPr>
        <w:t xml:space="preserve">сосбережения, правовых</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этических норм, норм информационной безопасности;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оцени</w:t>
      </w:r>
      <w:r>
        <w:rPr>
          <w:rFonts w:ascii="Times New Roman" w:hAnsi="Times New Roman" w:eastAsia="SchoolBookSanPin"/>
          <w:sz w:val="28"/>
          <w:szCs w:val="28"/>
        </w:rPr>
        <w:t xml:space="preserve">вать достоверность</w:t>
      </w:r>
      <w:r>
        <w:rPr>
          <w:rFonts w:ascii="Times New Roman" w:hAnsi="Times New Roman" w:eastAsia="SchoolBookSanPin"/>
          <w:sz w:val="28"/>
          <w:szCs w:val="28"/>
        </w:rPr>
        <w:t xml:space="preserve"> информации на основе различения видов письменных исторических источников по истории России и всемирной истории, выявления позиции автора документа и участни</w:t>
      </w:r>
      <w:r>
        <w:rPr>
          <w:rFonts w:ascii="Times New Roman" w:hAnsi="Times New Roman" w:eastAsia="SchoolBookSanPin"/>
          <w:sz w:val="28"/>
          <w:szCs w:val="28"/>
        </w:rPr>
        <w:t xml:space="preserve">ков событий, основной мысли, основной и дополнительной информации, достоверности содержания.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2.3.5.4. </w:t>
      </w:r>
      <w:r>
        <w:rPr>
          <w:rFonts w:ascii="Times New Roman" w:hAnsi="Times New Roman" w:eastAsia="SchoolBookSanPin"/>
          <w:sz w:val="28"/>
          <w:szCs w:val="28"/>
        </w:rPr>
        <w:t xml:space="preserve">Формирование универсальных учебных коммуникативных действий включает умения: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владеть различными способами общения и взаимодействия с учетом понимания </w:t>
      </w:r>
      <w:r>
        <w:rPr>
          <w:rFonts w:ascii="Times New Roman" w:hAnsi="Times New Roman" w:eastAsia="SchoolBookSanPin"/>
          <w:sz w:val="28"/>
          <w:szCs w:val="28"/>
        </w:rPr>
        <w:t xml:space="preserve">особенностей политического, социально-экономического и историко-культурного развития России как многонационального государства, знакомство</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 культурой, традициями и обычаями народов России;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выбирать тематику и методы совместных действий с учетом возможнос</w:t>
      </w:r>
      <w:r>
        <w:rPr>
          <w:rFonts w:ascii="Times New Roman" w:hAnsi="Times New Roman" w:eastAsia="SchoolBookSanPin"/>
          <w:sz w:val="28"/>
          <w:szCs w:val="28"/>
        </w:rPr>
        <w:t xml:space="preserve">тей каждого члена коллектива при участии в диалогическом и полилогическом общении по вопросам развития общества в прошлом и сегодня;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ориентироваться в направлениях профессиональной деятельности, связанных с социально-гуманитарной подготовкой.</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2.3.5.5. </w:t>
      </w:r>
      <w:r>
        <w:rPr>
          <w:rFonts w:ascii="Times New Roman" w:hAnsi="Times New Roman" w:eastAsia="SchoolBookSanPin"/>
          <w:sz w:val="28"/>
          <w:szCs w:val="28"/>
        </w:rPr>
        <w:t xml:space="preserve">Формирование универсальных учебных регулятивных действий включает умения: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самостоятельно осуществлять познавательную деятельность, выявлять проблемы, ставить и формулировать собственные задачи с использованием исторических примеров эффективного взаимодейст</w:t>
      </w:r>
      <w:r>
        <w:rPr>
          <w:rFonts w:ascii="Times New Roman" w:hAnsi="Times New Roman" w:eastAsia="SchoolBookSanPin"/>
          <w:sz w:val="28"/>
          <w:szCs w:val="28"/>
        </w:rPr>
        <w:t xml:space="preserve">вия народов нашей страны</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для защиты Родины от внешних врагов, достижения общих целей в деле политического, социально-экономического и культурного развития России;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принимать мотивы и аргументы других людей при анализе результатов деятельности, используя со</w:t>
      </w:r>
      <w:r>
        <w:rPr>
          <w:rFonts w:ascii="Times New Roman" w:hAnsi="Times New Roman" w:eastAsia="SchoolBookSanPin"/>
          <w:sz w:val="28"/>
          <w:szCs w:val="28"/>
        </w:rPr>
        <w:t xml:space="preserve">циально-гуманитарные знания для взаимодействия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2.4. </w:t>
      </w:r>
      <w:r>
        <w:rPr>
          <w:rFonts w:ascii="Times New Roman" w:hAnsi="Times New Roman" w:eastAsia="SchoolBookSanPin"/>
          <w:sz w:val="28"/>
          <w:szCs w:val="28"/>
        </w:rPr>
        <w:t xml:space="preserve">Особе</w:t>
      </w:r>
      <w:r>
        <w:rPr>
          <w:rFonts w:ascii="Times New Roman" w:hAnsi="Times New Roman" w:eastAsia="SchoolBookSanPin"/>
          <w:sz w:val="28"/>
          <w:szCs w:val="28"/>
        </w:rPr>
        <w:t xml:space="preserve">нности реализации основных направлений и форм</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учебно-исследовательской и проектной деятельности в рамках урочной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внеурочной деятельности.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2.4.1. </w:t>
      </w:r>
      <w:r>
        <w:rPr>
          <w:rFonts w:ascii="Times New Roman" w:hAnsi="Times New Roman" w:eastAsia="SchoolBookSanPin"/>
          <w:sz w:val="28"/>
          <w:szCs w:val="28"/>
        </w:rPr>
        <w:t xml:space="preserve">ФГОС СОО определяет индивидуальный проект как особую форму организации деятельности обучающихся (учебное </w:t>
      </w:r>
      <w:r>
        <w:rPr>
          <w:rFonts w:ascii="Times New Roman" w:hAnsi="Times New Roman" w:eastAsia="SchoolBookSanPin"/>
          <w:sz w:val="28"/>
          <w:szCs w:val="28"/>
        </w:rPr>
        <w:t xml:space="preserve">исследование или учебный проект). Индивидуальный проект выполняется обучающимся самостоятельно</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под руководством учителя (тьютора) по выбранной теме в рамках одного</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или нескольких изучаемых учебных предметов, курсов в любой избранной области деятельности </w:t>
      </w:r>
      <w:r>
        <w:rPr>
          <w:rFonts w:ascii="Times New Roman" w:hAnsi="Times New Roman" w:eastAsia="SchoolBookSanPin"/>
          <w:sz w:val="28"/>
          <w:szCs w:val="28"/>
        </w:rPr>
        <w:t xml:space="preserve">(познавательной, практической, учебно-исследовательской, социальной, художественно-творческой, иной).</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2.4.2. </w:t>
      </w:r>
      <w:r>
        <w:rPr>
          <w:rFonts w:ascii="Times New Roman" w:hAnsi="Times New Roman" w:eastAsia="SchoolBookSanPin"/>
          <w:sz w:val="28"/>
          <w:szCs w:val="28"/>
        </w:rPr>
        <w:t xml:space="preserve">Результаты выполнения индивидуального проекта должны отражать:</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сформированность навыков коммуникативной, учебно-исследовательской деятельности,</w:t>
      </w:r>
      <w:r>
        <w:rPr>
          <w:rFonts w:ascii="Times New Roman" w:hAnsi="Times New Roman" w:eastAsia="SchoolBookSanPin"/>
          <w:sz w:val="28"/>
          <w:szCs w:val="28"/>
        </w:rPr>
        <w:t xml:space="preserve"> критического мышления;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способность к инновационной, аналитической, творческой, интеллектуальной деятельности;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сформированность навыков проектной деятельности, а также самостоятельного применения приобретенных знаний и способов действий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при решении различ</w:t>
      </w:r>
      <w:r>
        <w:rPr>
          <w:rFonts w:ascii="Times New Roman" w:hAnsi="Times New Roman" w:eastAsia="SchoolBookSanPin"/>
          <w:sz w:val="28"/>
          <w:szCs w:val="28"/>
        </w:rPr>
        <w:t xml:space="preserve">ных задач, используя знания одного или нескольких учебных предметов или предметных областей;</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способность постановки цели и формулирования гипотезы исследования, планирования работы, отбора и интерпретации необходимой информации, структурирования аргументац</w:t>
      </w:r>
      <w:r>
        <w:rPr>
          <w:rFonts w:ascii="Times New Roman" w:hAnsi="Times New Roman" w:eastAsia="SchoolBookSanPin"/>
          <w:sz w:val="28"/>
          <w:szCs w:val="28"/>
        </w:rPr>
        <w:t xml:space="preserve">ии результатов исследования на основе собранных данных, презентации результатов.</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2.4.3. </w:t>
      </w:r>
      <w:r>
        <w:rPr>
          <w:rFonts w:ascii="Times New Roman" w:hAnsi="Times New Roman" w:eastAsia="SchoolBookSanPin"/>
          <w:sz w:val="28"/>
          <w:szCs w:val="28"/>
        </w:rPr>
        <w:t xml:space="preserve">Индивидуальный проект выполняется</w:t>
      </w:r>
      <w:r>
        <w:rPr>
          <w:rFonts w:ascii="Times New Roman" w:hAnsi="Times New Roman" w:eastAsia="SchoolBookSanPin"/>
          <w:sz w:val="28"/>
          <w:szCs w:val="28"/>
        </w:rPr>
        <w:t xml:space="preserve"> обучающимся в течение одного </w:t>
      </w:r>
      <w:r>
        <w:rPr>
          <w:rFonts w:ascii="Times New Roman" w:hAnsi="Times New Roman" w:eastAsia="SchoolBookSanPin"/>
          <w:sz w:val="28"/>
          <w:szCs w:val="28"/>
        </w:rPr>
        <w:t xml:space="preserve">или двух лет в рамках учебного времени, специально отведенного учебным планом, и должен быть представ</w:t>
      </w:r>
      <w:r>
        <w:rPr>
          <w:rFonts w:ascii="Times New Roman" w:hAnsi="Times New Roman" w:eastAsia="SchoolBookSanPin"/>
          <w:sz w:val="28"/>
          <w:szCs w:val="28"/>
        </w:rPr>
        <w:t xml:space="preserve">лен в виде завершенного учебного исследования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или разработанного проекта: информационного, творческого, социального, прикладного, инновационного, конструкторского, инженерного.</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2.4.4. </w:t>
      </w:r>
      <w:r>
        <w:rPr>
          <w:rFonts w:ascii="Times New Roman" w:hAnsi="Times New Roman" w:eastAsia="SchoolBookSanPin"/>
          <w:sz w:val="28"/>
          <w:szCs w:val="28"/>
        </w:rPr>
        <w:t xml:space="preserve">Включение обучающихся в учебно-исследовательскую и проектную деятел</w:t>
      </w:r>
      <w:r>
        <w:rPr>
          <w:rFonts w:ascii="Times New Roman" w:hAnsi="Times New Roman" w:eastAsia="SchoolBookSanPin"/>
          <w:sz w:val="28"/>
          <w:szCs w:val="28"/>
        </w:rPr>
        <w:t xml:space="preserve">ьность, призванную обеспечивать формирование у них опыта применения УУД в жизненных ситуациях, навыков учебного сотрудничества и социального взаимодействия со сверстниками, обучающимися младшего и старшего возраста, взрослыми, на уровне среднего общего обр</w:t>
      </w:r>
      <w:r>
        <w:rPr>
          <w:rFonts w:ascii="Times New Roman" w:hAnsi="Times New Roman" w:eastAsia="SchoolBookSanPin"/>
          <w:sz w:val="28"/>
          <w:szCs w:val="28"/>
        </w:rPr>
        <w:t xml:space="preserve">азования, имеет свои особенности.</w:t>
      </w:r>
      <w:r>
        <w:rPr>
          <w:rFonts w:ascii="Times New Roman" w:hAnsi="Times New Roman" w:eastAsia="SchoolBookSanPin"/>
          <w:sz w:val="28"/>
          <w:szCs w:val="28"/>
        </w:rPr>
        <w:t xml:space="preserve">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2.4.5. </w:t>
      </w:r>
      <w:r>
        <w:rPr>
          <w:rFonts w:ascii="Times New Roman" w:hAnsi="Times New Roman" w:eastAsia="SchoolBookSanPin"/>
          <w:sz w:val="28"/>
          <w:szCs w:val="28"/>
        </w:rPr>
        <w:t xml:space="preserve">На уровне среднего общего образования исследование и проект выполняют в значительной степени функции инструментов учебной деятельности полидисциплинарного характера, необходимых для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освоения соци</w:t>
      </w:r>
      <w:r>
        <w:rPr>
          <w:rFonts w:ascii="Times New Roman" w:hAnsi="Times New Roman" w:eastAsia="SchoolBookSanPin"/>
          <w:sz w:val="28"/>
          <w:szCs w:val="28"/>
        </w:rPr>
        <w:t xml:space="preserve">альной жизни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w:t>
      </w:r>
      <w:r>
        <w:rPr>
          <w:rFonts w:ascii="Times New Roman" w:hAnsi="Times New Roman" w:eastAsia="SchoolBookSanPin"/>
          <w:sz w:val="28"/>
          <w:szCs w:val="28"/>
        </w:rPr>
        <w:t xml:space="preserve"> культуры. Обучающиеся</w:t>
      </w:r>
      <w:r>
        <w:rPr>
          <w:rFonts w:ascii="Times New Roman" w:hAnsi="Times New Roman" w:eastAsia="SchoolBookSanPin"/>
          <w:sz w:val="28"/>
          <w:szCs w:val="28"/>
        </w:rPr>
        <w:t xml:space="preserve"> самостоятельно</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формулируют предпроектную идею, ставят цели, описывают необходи</w:t>
      </w:r>
      <w:r>
        <w:rPr>
          <w:rFonts w:ascii="Times New Roman" w:hAnsi="Times New Roman" w:eastAsia="SchoolBookSanPin"/>
          <w:sz w:val="28"/>
          <w:szCs w:val="28"/>
        </w:rPr>
        <w:t xml:space="preserve">мые ресурсы и другое. Используют</w:t>
      </w:r>
      <w:r>
        <w:rPr>
          <w:rFonts w:ascii="Times New Roman" w:hAnsi="Times New Roman" w:eastAsia="SchoolBookSanPin"/>
          <w:sz w:val="28"/>
          <w:szCs w:val="28"/>
        </w:rPr>
        <w:t xml:space="preserve">ся элементы математического моделир</w:t>
      </w:r>
      <w:r>
        <w:rPr>
          <w:rFonts w:ascii="Times New Roman" w:hAnsi="Times New Roman" w:eastAsia="SchoolBookSanPin"/>
          <w:sz w:val="28"/>
          <w:szCs w:val="28"/>
        </w:rPr>
        <w:t xml:space="preserve">ования и анализа как инструмент</w:t>
      </w:r>
      <w:r>
        <w:rPr>
          <w:rFonts w:ascii="Times New Roman" w:hAnsi="Times New Roman" w:eastAsia="SchoolBookSanPin"/>
          <w:sz w:val="28"/>
          <w:szCs w:val="28"/>
        </w:rPr>
        <w:t xml:space="preserve"> интерпретации результа</w:t>
      </w:r>
      <w:r>
        <w:rPr>
          <w:rFonts w:ascii="Times New Roman" w:hAnsi="Times New Roman" w:eastAsia="SchoolBookSanPin"/>
          <w:sz w:val="28"/>
          <w:szCs w:val="28"/>
        </w:rPr>
        <w:t xml:space="preserve">тов исследования. П</w:t>
      </w:r>
      <w:r>
        <w:rPr>
          <w:rFonts w:ascii="Times New Roman" w:hAnsi="Times New Roman" w:eastAsia="SchoolBookSanPin"/>
          <w:sz w:val="28"/>
          <w:szCs w:val="28"/>
        </w:rPr>
        <w:t xml:space="preserve">роблематика и м</w:t>
      </w:r>
      <w:r>
        <w:rPr>
          <w:rFonts w:ascii="Times New Roman" w:hAnsi="Times New Roman" w:eastAsia="SchoolBookSanPin"/>
          <w:sz w:val="28"/>
          <w:szCs w:val="28"/>
        </w:rPr>
        <w:t xml:space="preserve">етодология индивидуального проекта </w:t>
      </w:r>
      <w:r>
        <w:rPr>
          <w:rFonts w:ascii="Times New Roman" w:hAnsi="Times New Roman" w:eastAsia="SchoolBookSanPin"/>
          <w:sz w:val="28"/>
          <w:szCs w:val="28"/>
        </w:rPr>
        <w:t xml:space="preserve">должны быть</w:t>
      </w:r>
      <w:r>
        <w:rPr>
          <w:rFonts w:ascii="Times New Roman" w:hAnsi="Times New Roman" w:eastAsia="SchoolBookSanPin"/>
          <w:sz w:val="28"/>
          <w:szCs w:val="28"/>
        </w:rPr>
        <w:t xml:space="preserve"> ориентированы на интеграцию знаний и использование методов двух и более учебных предметов одной или нескольких предметных областей.</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2.4.6. </w:t>
      </w:r>
      <w:r>
        <w:rPr>
          <w:rFonts w:ascii="Times New Roman" w:hAnsi="Times New Roman" w:eastAsia="SchoolBookSanPin"/>
          <w:sz w:val="28"/>
          <w:szCs w:val="28"/>
        </w:rPr>
        <w:t xml:space="preserve">На уровне среднего общего образования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обучающиеся определяют парам</w:t>
      </w:r>
      <w:r>
        <w:rPr>
          <w:rFonts w:ascii="Times New Roman" w:hAnsi="Times New Roman" w:eastAsia="SchoolBookSanPin"/>
          <w:sz w:val="28"/>
          <w:szCs w:val="28"/>
        </w:rPr>
        <w:t xml:space="preserve">етры и критерии успешности реализации проекта. Презентация результатов проектной работы может проводиться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не в школе, а в том социальном и культурном пространстве, где проект разворачивался. Если это социальный проект,</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то его результаты должны быть предст</w:t>
      </w:r>
      <w:r>
        <w:rPr>
          <w:rFonts w:ascii="Times New Roman" w:hAnsi="Times New Roman" w:eastAsia="SchoolBookSanPin"/>
          <w:sz w:val="28"/>
          <w:szCs w:val="28"/>
        </w:rPr>
        <w:t xml:space="preserve">авлены местному сообществу</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или сообществу волонтерских организаций. Если бизнес-проект</w:t>
      </w:r>
      <w:r>
        <w:rPr>
          <w:rFonts w:ascii="Times New Roman" w:hAnsi="Times New Roman" w:eastAsia="SchoolBookSanPin"/>
          <w:sz w:val="28"/>
          <w:szCs w:val="28"/>
        </w:rPr>
        <w:t xml:space="preserve"> – </w:t>
      </w:r>
      <w:r>
        <w:rPr>
          <w:rFonts w:ascii="Times New Roman" w:hAnsi="Times New Roman" w:eastAsia="SchoolBookSanPin"/>
          <w:sz w:val="28"/>
          <w:szCs w:val="28"/>
        </w:rPr>
        <w:t xml:space="preserve">сообществу бизнесменов, деловых людей.</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2.4.7. </w:t>
      </w:r>
      <w:r>
        <w:rPr>
          <w:rFonts w:ascii="Times New Roman" w:hAnsi="Times New Roman" w:eastAsia="SchoolBookSanPin"/>
          <w:sz w:val="28"/>
          <w:szCs w:val="28"/>
        </w:rPr>
        <w:t xml:space="preserve">На уровне среднего общего образования приоритетными направлениями проектной и исследовательской деятельности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являютс</w:t>
      </w:r>
      <w:r>
        <w:rPr>
          <w:rFonts w:ascii="Times New Roman" w:hAnsi="Times New Roman" w:eastAsia="SchoolBookSanPin"/>
          <w:sz w:val="28"/>
          <w:szCs w:val="28"/>
        </w:rPr>
        <w:t xml:space="preserve">я: социальное; бизнес-проектирование; исследовательское; инженерное; информационное.</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2.4.8. </w:t>
      </w:r>
      <w:r>
        <w:rPr>
          <w:rFonts w:ascii="Times New Roman" w:hAnsi="Times New Roman" w:eastAsia="SchoolBookSanPin"/>
          <w:sz w:val="28"/>
          <w:szCs w:val="28"/>
        </w:rPr>
        <w:t xml:space="preserve">Результатами учебного исследованиями могут быть научный доклад, реферат,</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макет, опытный образец, разработка, информационный продукт, а также образовательное соб</w:t>
      </w:r>
      <w:r>
        <w:rPr>
          <w:rFonts w:ascii="Times New Roman" w:hAnsi="Times New Roman" w:eastAsia="SchoolBookSanPin"/>
          <w:sz w:val="28"/>
          <w:szCs w:val="28"/>
        </w:rPr>
        <w:t xml:space="preserve">ытие, социальное мероприятие (акция).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2.4.9. </w:t>
      </w:r>
      <w:r>
        <w:rPr>
          <w:rFonts w:ascii="Times New Roman" w:hAnsi="Times New Roman" w:eastAsia="SchoolBookSanPin"/>
          <w:sz w:val="28"/>
          <w:szCs w:val="28"/>
        </w:rPr>
        <w:t xml:space="preserve">Результаты работы оцениваются по определенным критериям.</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Для учебного исследования главное заключается в</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актуальности избранной проблемы, полноте, последовательности, обоснованности решения поставленных за</w:t>
      </w:r>
      <w:r>
        <w:rPr>
          <w:rFonts w:ascii="Times New Roman" w:hAnsi="Times New Roman" w:eastAsia="SchoolBookSanPin"/>
          <w:sz w:val="28"/>
          <w:szCs w:val="28"/>
        </w:rPr>
        <w:t xml:space="preserve">дач. Для учебного проекта важно, в какой мере практически значим полученный результат, насколько эффективно техническое устройство, программный продукт, инженерная конструкция и другие.</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2.4.10. </w:t>
      </w:r>
      <w:r>
        <w:rPr>
          <w:rFonts w:ascii="Times New Roman" w:hAnsi="Times New Roman" w:eastAsia="SchoolBookSanPin"/>
          <w:sz w:val="28"/>
          <w:szCs w:val="28"/>
        </w:rPr>
        <w:t xml:space="preserve">Организация педагогического сопровождения индивидуального </w:t>
      </w:r>
      <w:r>
        <w:rPr>
          <w:rFonts w:ascii="Times New Roman" w:hAnsi="Times New Roman" w:eastAsia="SchoolBookSanPin"/>
          <w:sz w:val="28"/>
          <w:szCs w:val="28"/>
        </w:rPr>
        <w:t xml:space="preserve">проекта должна осуществляться с учетом специфики профиля обучения, а также</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образовательных интересов</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обучающихся. Ц</w:t>
      </w:r>
      <w:r>
        <w:rPr>
          <w:rFonts w:ascii="Times New Roman" w:hAnsi="Times New Roman" w:eastAsia="SchoolBookSanPin"/>
          <w:sz w:val="28"/>
          <w:szCs w:val="28"/>
        </w:rPr>
        <w:t xml:space="preserve">елесообразно соблюдать общий алгоритм</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педагогического сопровождения индивидуального проекта, включающий вычленение проблемы и формулирование </w:t>
      </w:r>
      <w:r>
        <w:rPr>
          <w:rFonts w:ascii="Times New Roman" w:hAnsi="Times New Roman" w:eastAsia="SchoolBookSanPin"/>
          <w:sz w:val="28"/>
          <w:szCs w:val="28"/>
        </w:rPr>
        <w:t xml:space="preserve">темы про</w:t>
      </w:r>
      <w:r>
        <w:rPr>
          <w:rFonts w:ascii="Times New Roman" w:hAnsi="Times New Roman" w:eastAsia="SchoolBookSanPin"/>
          <w:sz w:val="28"/>
          <w:szCs w:val="28"/>
        </w:rPr>
        <w:t xml:space="preserve">екта, постановку целей и задач, </w:t>
      </w:r>
      <w:r>
        <w:rPr>
          <w:rFonts w:ascii="Times New Roman" w:hAnsi="Times New Roman" w:eastAsia="SchoolBookSanPin"/>
          <w:sz w:val="28"/>
          <w:szCs w:val="28"/>
        </w:rPr>
        <w:t xml:space="preserve">сбор ин</w:t>
      </w:r>
      <w:r>
        <w:rPr>
          <w:rFonts w:ascii="Times New Roman" w:hAnsi="Times New Roman" w:eastAsia="SchoolBookSanPin"/>
          <w:sz w:val="28"/>
          <w:szCs w:val="28"/>
        </w:rPr>
        <w:t xml:space="preserve">формации/исследование/разработку</w:t>
      </w:r>
      <w:r>
        <w:rPr>
          <w:rFonts w:ascii="Times New Roman" w:hAnsi="Times New Roman" w:eastAsia="SchoolBookSanPin"/>
          <w:sz w:val="28"/>
          <w:szCs w:val="28"/>
        </w:rPr>
        <w:t xml:space="preserve"> образца, подготовку</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защиту проекта, анализ результатов выполнения проекта, оценку качества выполнения.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sz w:val="28"/>
          <w:szCs w:val="28"/>
        </w:rPr>
        <w:t xml:space="preserve">129.</w:t>
      </w:r>
      <w:r>
        <w:rPr>
          <w:rFonts w:ascii="Times New Roman" w:hAnsi="Times New Roman"/>
          <w:sz w:val="28"/>
          <w:szCs w:val="28"/>
        </w:rPr>
        <w:t xml:space="preserve">2.4.11. </w:t>
      </w:r>
      <w:r>
        <w:rPr>
          <w:rFonts w:ascii="Times New Roman" w:hAnsi="Times New Roman" w:eastAsia="SchoolBookSanPin"/>
          <w:sz w:val="28"/>
          <w:szCs w:val="28"/>
        </w:rPr>
        <w:t xml:space="preserve">Процедура публичной защиты индивидуального проекта может </w:t>
      </w:r>
      <w:r>
        <w:rPr>
          <w:rFonts w:ascii="Times New Roman" w:hAnsi="Times New Roman" w:eastAsia="SchoolBookSanPin"/>
          <w:sz w:val="28"/>
          <w:szCs w:val="28"/>
        </w:rPr>
        <w:t xml:space="preserve">б</w:t>
      </w:r>
      <w:r>
        <w:rPr>
          <w:rFonts w:ascii="Times New Roman" w:hAnsi="Times New Roman" w:eastAsia="SchoolBookSanPin"/>
          <w:sz w:val="28"/>
          <w:szCs w:val="28"/>
        </w:rPr>
        <w:t xml:space="preserve">ыть организована по-разному: в </w:t>
      </w:r>
      <w:r>
        <w:rPr>
          <w:rFonts w:ascii="Times New Roman" w:hAnsi="Times New Roman" w:eastAsia="SchoolBookSanPin"/>
          <w:sz w:val="28"/>
          <w:szCs w:val="28"/>
        </w:rPr>
        <w:t xml:space="preserve">рамках специально организуемых</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образовательной организации проектных «дней» или «недель», в рамках проведения ученических научных конференций, в рамках специальных итоговых атт</w:t>
      </w:r>
      <w:r>
        <w:rPr>
          <w:rFonts w:ascii="Times New Roman" w:hAnsi="Times New Roman" w:eastAsia="SchoolBookSanPin"/>
          <w:sz w:val="28"/>
          <w:szCs w:val="28"/>
        </w:rPr>
        <w:t xml:space="preserve">естационных испытаний. Н</w:t>
      </w:r>
      <w:r>
        <w:rPr>
          <w:rFonts w:ascii="Times New Roman" w:hAnsi="Times New Roman" w:eastAsia="SchoolBookSanPin"/>
          <w:sz w:val="28"/>
          <w:szCs w:val="28"/>
        </w:rPr>
        <w:t xml:space="preserve">езависимо от формата м</w:t>
      </w:r>
      <w:r>
        <w:rPr>
          <w:rFonts w:ascii="Times New Roman" w:hAnsi="Times New Roman" w:eastAsia="SchoolBookSanPin"/>
          <w:sz w:val="28"/>
          <w:szCs w:val="28"/>
        </w:rPr>
        <w:t xml:space="preserve">ероприятий,</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на заключительном мероприятии отчетного этапа </w:t>
      </w:r>
      <w:r>
        <w:rPr>
          <w:rFonts w:ascii="Times New Roman" w:hAnsi="Times New Roman" w:eastAsia="SchoolBookSanPin"/>
          <w:sz w:val="28"/>
          <w:szCs w:val="28"/>
        </w:rPr>
        <w:t xml:space="preserve">обучающимся</w:t>
      </w:r>
      <w:r>
        <w:rPr>
          <w:rFonts w:ascii="Times New Roman" w:hAnsi="Times New Roman" w:eastAsia="SchoolBookSanPin"/>
          <w:sz w:val="28"/>
          <w:szCs w:val="28"/>
        </w:rPr>
        <w:t xml:space="preserve"> должна быть обеспечена возможность: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представить результаты своей работы в форме письменных отчетных материалов, готового проектного продукта, устного выступления и электронной презента</w:t>
      </w:r>
      <w:r>
        <w:rPr>
          <w:rFonts w:ascii="Times New Roman" w:hAnsi="Times New Roman" w:eastAsia="SchoolBookSanPin"/>
          <w:sz w:val="28"/>
          <w:szCs w:val="28"/>
        </w:rPr>
        <w:t xml:space="preserve">ции;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публично обсудить результаты деятельности с </w:t>
      </w:r>
      <w:r>
        <w:rPr>
          <w:rFonts w:ascii="Times New Roman" w:hAnsi="Times New Roman" w:eastAsia="SchoolBookSanPin"/>
          <w:sz w:val="28"/>
          <w:szCs w:val="28"/>
        </w:rPr>
        <w:t xml:space="preserve">обучающимися</w:t>
      </w:r>
      <w:r>
        <w:rPr>
          <w:rFonts w:ascii="Times New Roman" w:hAnsi="Times New Roman" w:eastAsia="SchoolBookSanPin"/>
          <w:sz w:val="28"/>
          <w:szCs w:val="28"/>
        </w:rPr>
        <w:t xml:space="preserve">, педагогами, родителями, специалистами-экспертами, организациями-партнерами;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получить квалифицированную оценку результатов своей деятельности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от членов педагогического коллектива и независимого</w:t>
      </w:r>
      <w:r>
        <w:rPr>
          <w:rFonts w:ascii="Times New Roman" w:hAnsi="Times New Roman" w:eastAsia="SchoolBookSanPin"/>
          <w:sz w:val="28"/>
          <w:szCs w:val="28"/>
        </w:rPr>
        <w:t xml:space="preserve"> экспертного сообщества (представители вузов, научных организаций и других).</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Регламент проведения защиты проекта, параметры и критерии оценки проектной деятельности должны быть известны обучающ</w:t>
      </w:r>
      <w:r>
        <w:rPr>
          <w:rFonts w:ascii="Times New Roman" w:hAnsi="Times New Roman" w:eastAsia="SchoolBookSanPin"/>
          <w:sz w:val="28"/>
          <w:szCs w:val="28"/>
        </w:rPr>
        <w:t xml:space="preserve">имся заранее.</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П</w:t>
      </w:r>
      <w:r>
        <w:rPr>
          <w:rFonts w:ascii="Times New Roman" w:hAnsi="Times New Roman" w:eastAsia="SchoolBookSanPin"/>
          <w:sz w:val="28"/>
          <w:szCs w:val="28"/>
        </w:rPr>
        <w:t xml:space="preserve">араметры и критерии оценки проектной деятельнос</w:t>
      </w:r>
      <w:r>
        <w:rPr>
          <w:rFonts w:ascii="Times New Roman" w:hAnsi="Times New Roman" w:eastAsia="SchoolBookSanPin"/>
          <w:sz w:val="28"/>
          <w:szCs w:val="28"/>
        </w:rPr>
        <w:t xml:space="preserve">ти должны разрабатываться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обсуждаться с обучающимися. Оценке должна подвергаться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не только защита реализованного проекта, но и динамика изменений, внесенных</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в проект от момента замысла (процедуры защиты проектной идеи) до воплощения; при этом должны у</w:t>
      </w:r>
      <w:r>
        <w:rPr>
          <w:rFonts w:ascii="Times New Roman" w:hAnsi="Times New Roman" w:eastAsia="SchoolBookSanPin"/>
          <w:sz w:val="28"/>
          <w:szCs w:val="28"/>
        </w:rPr>
        <w:t xml:space="preserve">читываться целесообразность, уместность, полнота этих изменений, соотнесенные с сохранением исходного замысла проекта. Для оценки проектной работы создается экспертная комиссия, в которую входят педагоги</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представители администрации образовательных орган</w:t>
      </w:r>
      <w:r>
        <w:rPr>
          <w:rFonts w:ascii="Times New Roman" w:hAnsi="Times New Roman" w:eastAsia="SchoolBookSanPin"/>
          <w:sz w:val="28"/>
          <w:szCs w:val="28"/>
        </w:rPr>
        <w:t xml:space="preserve">изаций, где учатся дети, представители местного сообщества и тех сфер деятельности, в рамках котор</w:t>
      </w:r>
      <w:r>
        <w:rPr>
          <w:rFonts w:ascii="Times New Roman" w:hAnsi="Times New Roman" w:eastAsia="SchoolBookSanPin"/>
          <w:sz w:val="28"/>
          <w:szCs w:val="28"/>
        </w:rPr>
        <w:t xml:space="preserve">ых выполняются проектные работы.</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129.</w:t>
      </w:r>
      <w:r>
        <w:rPr>
          <w:rFonts w:ascii="Times New Roman" w:hAnsi="Times New Roman" w:eastAsia="SchoolBookSanPin"/>
          <w:sz w:val="28"/>
          <w:szCs w:val="28"/>
        </w:rPr>
        <w:t xml:space="preserve">3. Организационный раздел.</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129.</w:t>
      </w:r>
      <w:r>
        <w:rPr>
          <w:rFonts w:ascii="Times New Roman" w:hAnsi="Times New Roman" w:eastAsia="SchoolBookSanPin"/>
          <w:sz w:val="28"/>
          <w:szCs w:val="28"/>
        </w:rPr>
        <w:t xml:space="preserve">3.1. Условия реализации программы формирования УУД должны обеспечить совершенствование ком</w:t>
      </w:r>
      <w:r>
        <w:rPr>
          <w:rFonts w:ascii="Times New Roman" w:hAnsi="Times New Roman" w:eastAsia="SchoolBookSanPin"/>
          <w:sz w:val="28"/>
          <w:szCs w:val="28"/>
        </w:rPr>
        <w:t xml:space="preserve">петенций проектной и учебно-исследовательской деятельности обучающихся.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129.</w:t>
      </w:r>
      <w:r>
        <w:rPr>
          <w:rFonts w:ascii="Times New Roman" w:hAnsi="Times New Roman" w:eastAsia="SchoolBookSanPin"/>
          <w:sz w:val="28"/>
          <w:szCs w:val="28"/>
        </w:rPr>
        <w:t xml:space="preserve">3.2. Условия реализации программы формирования УУД включают:</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укомплектованность образовательной организации педагогическими, руководящими и иными работниками;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уровень квалификации</w:t>
      </w:r>
      <w:r>
        <w:rPr>
          <w:rFonts w:ascii="Times New Roman" w:hAnsi="Times New Roman" w:eastAsia="SchoolBookSanPin"/>
          <w:sz w:val="28"/>
          <w:szCs w:val="28"/>
        </w:rPr>
        <w:t xml:space="preserve"> педагогических и иных работников образовательной организации;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непрерывность профессионального развития педагогических работников образовательной организации, реализующей образовательную программу среднего общего образования.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129.</w:t>
      </w:r>
      <w:r>
        <w:rPr>
          <w:rFonts w:ascii="Times New Roman" w:hAnsi="Times New Roman" w:eastAsia="SchoolBookSanPin"/>
          <w:sz w:val="28"/>
          <w:szCs w:val="28"/>
        </w:rPr>
        <w:t xml:space="preserve">3.3. Педагогические кадры </w:t>
      </w:r>
      <w:r>
        <w:rPr>
          <w:rFonts w:ascii="Times New Roman" w:hAnsi="Times New Roman" w:eastAsia="SchoolBookSanPin"/>
          <w:sz w:val="28"/>
          <w:szCs w:val="28"/>
        </w:rPr>
        <w:t xml:space="preserve">должны иметь необходимый уровень подготовки для реализации программы формирования УУД, что может включать следующее:</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педагоги владеют представлениями о возрастных особенностях обучающихся</w:t>
      </w:r>
      <w:r>
        <w:rPr>
          <w:rFonts w:ascii="Times New Roman" w:hAnsi="Times New Roman" w:eastAsia="SchoolBookSanPin"/>
          <w:sz w:val="28"/>
          <w:szCs w:val="28"/>
        </w:rPr>
        <w:t xml:space="preserve">;</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педагоги прошли курсы повышения квалификации, посвященные ФГОС СОО;</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педагоги участвовали в разработке программы по формированию УУД</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или участвовали во внутришкольном семинаре, посвященном особенностям применения выбранной программы по УУД;</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педагоги могут строить образовательную деятельность в рамках учебного предмета в с</w:t>
      </w:r>
      <w:r>
        <w:rPr>
          <w:rFonts w:ascii="Times New Roman" w:hAnsi="Times New Roman" w:eastAsia="SchoolBookSanPin"/>
          <w:sz w:val="28"/>
          <w:szCs w:val="28"/>
        </w:rPr>
        <w:t xml:space="preserve">оответствии с особенностями формирования конкретных УУД;</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педагоги осуществляют формирование УУД в рамках проектной, исследовательской деятельности;</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педагоги владеют методиками формирующего оценивания; </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педагоги умеют применять инструментарий для оценки кач</w:t>
      </w:r>
      <w:r>
        <w:rPr>
          <w:rFonts w:ascii="Times New Roman" w:hAnsi="Times New Roman" w:eastAsia="SchoolBookSanPin"/>
          <w:sz w:val="28"/>
          <w:szCs w:val="28"/>
        </w:rPr>
        <w:t xml:space="preserve">ества формирования УУД в рамках одного или нескольких предметов.</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129.</w:t>
      </w:r>
      <w:r>
        <w:rPr>
          <w:rFonts w:ascii="Times New Roman" w:hAnsi="Times New Roman" w:eastAsia="SchoolBookSanPin"/>
          <w:sz w:val="28"/>
          <w:szCs w:val="28"/>
        </w:rPr>
        <w:t xml:space="preserve">3.4. Наряду с общими можно выделить ряд специфических характеристик организации образовательного пространства </w:t>
      </w:r>
      <w:r>
        <w:rPr>
          <w:rFonts w:ascii="Times New Roman" w:hAnsi="Times New Roman"/>
          <w:sz w:val="28"/>
          <w:szCs w:val="28"/>
        </w:rPr>
        <w:t xml:space="preserve">на уровне среднего общего образования</w:t>
      </w:r>
      <w:r>
        <w:rPr>
          <w:rFonts w:ascii="Times New Roman" w:hAnsi="Times New Roman" w:eastAsia="SchoolBookSanPin"/>
          <w:sz w:val="28"/>
          <w:szCs w:val="28"/>
        </w:rPr>
        <w:t xml:space="preserve">, обеспечивающих формирование УУД в откр</w:t>
      </w:r>
      <w:r>
        <w:rPr>
          <w:rFonts w:ascii="Times New Roman" w:hAnsi="Times New Roman" w:eastAsia="SchoolBookSanPin"/>
          <w:sz w:val="28"/>
          <w:szCs w:val="28"/>
        </w:rPr>
        <w:t xml:space="preserve">ытом образовательном пространстве:</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сетевое взаимодействие образовательной организации с другими организациями общего и дополнительного образования, с учреждениями культуры;</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обеспечение возможности реализации индивидуальной образовательной траектории обучаю</w:t>
      </w:r>
      <w:r>
        <w:rPr>
          <w:rFonts w:ascii="Times New Roman" w:hAnsi="Times New Roman" w:eastAsia="SchoolBookSanPin"/>
          <w:sz w:val="28"/>
          <w:szCs w:val="28"/>
        </w:rPr>
        <w:t xml:space="preserve">щихся (разнообразие форм получения образования в данной образовательной организации, обеспечение возможности выбора обучающимся формы получения образования, уровня освоения предметного материала, учителя, учебной группы);</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использование дистанционных форм п</w:t>
      </w:r>
      <w:r>
        <w:rPr>
          <w:rFonts w:ascii="Times New Roman" w:hAnsi="Times New Roman" w:eastAsia="SchoolBookSanPin"/>
          <w:sz w:val="28"/>
          <w:szCs w:val="28"/>
        </w:rPr>
        <w:t xml:space="preserve">олучения образования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как элемента индивидуальной образовательной траектории обучающихся;</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обеспечение возможности вовлечения обучающихся в проектную деятельность, в том числе в деятельность социального проектирования</w:t>
      </w:r>
      <w:r>
        <w:rPr>
          <w:rFonts w:ascii="Times New Roman" w:hAnsi="Times New Roman" w:eastAsia="SchoolBookSanPin"/>
          <w:sz w:val="28"/>
          <w:szCs w:val="28"/>
        </w:rPr>
        <w:t xml:space="preserve"> </w:t>
      </w:r>
      <w:r>
        <w:rPr>
          <w:rFonts w:ascii="Times New Roman" w:hAnsi="Times New Roman" w:eastAsia="SchoolBookSanPin"/>
          <w:sz w:val="28"/>
          <w:szCs w:val="28"/>
        </w:rPr>
        <w:t xml:space="preserve">и социального предпринимательства;</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обес</w:t>
      </w:r>
      <w:r>
        <w:rPr>
          <w:rFonts w:ascii="Times New Roman" w:hAnsi="Times New Roman" w:eastAsia="SchoolBookSanPin"/>
          <w:sz w:val="28"/>
          <w:szCs w:val="28"/>
        </w:rPr>
        <w:t xml:space="preserve">печение возможности вовлечения обучающихся в разнообразную исследовательскую деятельность;</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обеспечение широкой социализации обучающихся как через реализацию социальных проектов, так и через организованную разнообразную социальную практику: работу в волонте</w:t>
      </w:r>
      <w:r>
        <w:rPr>
          <w:rFonts w:ascii="Times New Roman" w:hAnsi="Times New Roman" w:eastAsia="SchoolBookSanPin"/>
          <w:sz w:val="28"/>
          <w:szCs w:val="28"/>
        </w:rPr>
        <w:t xml:space="preserve">рских организациях, участие в благотворительных акциях, марафонах и проектах.</w:t>
      </w:r>
      <w:r>
        <w:rPr>
          <w:rFonts w:ascii="Times New Roman" w:hAnsi="Times New Roman" w:eastAsia="SchoolBookSanPin"/>
          <w:sz w:val="28"/>
          <w:szCs w:val="28"/>
        </w:rPr>
      </w:r>
      <w:r/>
    </w:p>
    <w:p>
      <w:pPr>
        <w:pStyle w:val="1228"/>
        <w:ind w:firstLine="709"/>
        <w:jc w:val="both"/>
        <w:spacing w:lineRule="auto" w:line="360" w:after="0"/>
        <w:rPr>
          <w:rFonts w:ascii="Times New Roman" w:hAnsi="Times New Roman" w:eastAsia="SchoolBookSanPin"/>
        </w:rPr>
      </w:pPr>
      <w:r>
        <w:rPr>
          <w:rFonts w:ascii="Times New Roman" w:hAnsi="Times New Roman" w:eastAsia="SchoolBookSanPin"/>
          <w:sz w:val="28"/>
          <w:szCs w:val="28"/>
        </w:rPr>
        <w:t xml:space="preserve">129.</w:t>
      </w:r>
      <w:r>
        <w:rPr>
          <w:rFonts w:ascii="Times New Roman" w:hAnsi="Times New Roman" w:eastAsia="SchoolBookSanPin"/>
          <w:sz w:val="28"/>
          <w:szCs w:val="28"/>
        </w:rPr>
        <w:t xml:space="preserve">3.5. К обязательным условиям успешного формирования УУД относится создание методически единого пространства внутри образовательной организации как во время уроков, так и вне </w:t>
      </w:r>
      <w:r>
        <w:rPr>
          <w:rFonts w:ascii="Times New Roman" w:hAnsi="Times New Roman" w:eastAsia="SchoolBookSanPin"/>
          <w:sz w:val="28"/>
          <w:szCs w:val="28"/>
        </w:rPr>
        <w:t xml:space="preserve">их.</w:t>
      </w:r>
      <w:r>
        <w:rPr>
          <w:rFonts w:ascii="Times New Roman" w:hAnsi="Times New Roman" w:eastAsia="SchoolBookSanPin"/>
          <w:sz w:val="28"/>
          <w:szCs w:val="28"/>
        </w:rPr>
        <w:t xml:space="preserve"> </w:t>
      </w:r>
      <w:r>
        <w:rPr>
          <w:rFonts w:ascii="Times New Roman" w:hAnsi="Times New Roman" w:eastAsia="SchoolBookSanPin"/>
          <w:sz w:val="28"/>
          <w:szCs w:val="28"/>
        </w:rPr>
      </w:r>
      <w:r/>
    </w:p>
    <w:p>
      <w:pPr>
        <w:pStyle w:val="1230"/>
        <w:ind w:firstLine="708"/>
        <w:jc w:val="both"/>
        <w:spacing w:lineRule="auto" w:line="360" w:before="0"/>
        <w:rPr>
          <w:rFonts w:eastAsia="SchoolBookSanPin"/>
        </w:rPr>
        <w:pBdr>
          <w:bottom w:val="none" w:color="000000" w:sz="0" w:space="0"/>
        </w:pBdr>
      </w:pPr>
      <w:r>
        <w:rPr>
          <w:b w:val="false"/>
          <w:sz w:val="28"/>
          <w:szCs w:val="28"/>
        </w:rPr>
        <w:t xml:space="preserve">130.</w:t>
      </w:r>
      <w:r>
        <w:rPr>
          <w:b w:val="false"/>
          <w:sz w:val="28"/>
          <w:szCs w:val="28"/>
        </w:rPr>
        <w:t xml:space="preserve"> </w:t>
      </w:r>
      <w:r>
        <w:rPr>
          <w:rFonts w:eastAsia="SchoolBookSanPin"/>
          <w:b w:val="false"/>
          <w:sz w:val="28"/>
          <w:szCs w:val="28"/>
        </w:rPr>
        <w:t xml:space="preserve">Федеральная рабочая программа воспитания.</w:t>
      </w:r>
      <w:r>
        <w:rPr>
          <w:rFonts w:eastAsia="SchoolBookSanPin"/>
          <w:b w:val="false"/>
          <w:sz w:val="28"/>
          <w:szCs w:val="28"/>
        </w:rPr>
      </w:r>
      <w:r/>
    </w:p>
    <w:p>
      <w:pPr>
        <w:jc w:val="left"/>
        <w:spacing w:lineRule="auto" w:line="240" w:after="120" w:before="120"/>
        <w:rPr>
          <w:rFonts w:ascii="Times New Roman" w:hAnsi="Times New Roman" w:cs="Times New Roman"/>
          <w:b/>
          <w:sz w:val="28"/>
          <w:szCs w:val="28"/>
        </w:rPr>
        <w:outlineLvl w:val="2"/>
      </w:pPr>
      <w:r>
        <w:rPr>
          <w:highlight w:val="none"/>
        </w:rPr>
      </w:r>
      <w:r>
        <w:rPr>
          <w:highlight w:val="none"/>
        </w:rPr>
      </w:r>
      <w:r/>
    </w:p>
    <w:p>
      <w:pPr>
        <w:jc w:val="center"/>
        <w:spacing w:lineRule="auto" w:line="240" w:after="120" w:before="120"/>
        <w:rPr>
          <w:sz w:val="28"/>
          <w:szCs w:val="28"/>
          <w:highlight w:val="none"/>
        </w:rPr>
        <w:outlineLvl w:val="2"/>
      </w:pPr>
      <w:r>
        <w:rPr>
          <w:highlight w:val="none"/>
        </w:rPr>
      </w:r>
      <w:r>
        <w:rPr>
          <w:highlight w:val="none"/>
        </w:rPr>
      </w:r>
      <w:r/>
    </w:p>
    <w:p>
      <w:pPr>
        <w:jc w:val="center"/>
        <w:spacing w:lineRule="auto" w:line="240" w:after="120" w:before="120"/>
        <w:rPr>
          <w:sz w:val="28"/>
          <w:szCs w:val="28"/>
          <w:highlight w:val="none"/>
        </w:rPr>
        <w:outlineLvl w:val="2"/>
      </w:pPr>
      <w:r>
        <w:rPr>
          <w:highlight w:val="none"/>
        </w:rPr>
      </w:r>
      <w:r>
        <w:rPr>
          <w:highlight w:val="none"/>
        </w:rPr>
      </w:r>
      <w:r/>
    </w:p>
    <w:p>
      <w:pPr>
        <w:pStyle w:val="1038"/>
        <w:ind w:firstLine="0"/>
        <w:jc w:val="center"/>
        <w:spacing w:lineRule="auto" w:line="240" w:after="120" w:before="240"/>
        <w:tabs>
          <w:tab w:val="left" w:pos="-180" w:leader="none"/>
        </w:tabs>
        <w:rPr>
          <w:rFonts w:ascii="Tinos" w:hAnsi="Tinos" w:cs="Tinos" w:eastAsia="Tinos"/>
          <w:b/>
          <w:color w:val="auto"/>
          <w:sz w:val="28"/>
          <w:szCs w:val="28"/>
        </w:rPr>
        <w:outlineLvl w:val="1"/>
      </w:pPr>
      <w:r/>
      <w:bookmarkStart w:id="26" w:name="_Toc413974313"/>
      <w:r>
        <w:rPr>
          <w:rFonts w:ascii="Times New Roman" w:hAnsi="Times New Roman" w:cs="Times New Roman"/>
          <w:b/>
          <w:color w:val="auto"/>
          <w:sz w:val="28"/>
          <w:szCs w:val="28"/>
        </w:rPr>
        <w:t xml:space="preserve">3.</w:t>
      </w:r>
      <w:r>
        <w:rPr>
          <w:rFonts w:ascii="Times New Roman" w:hAnsi="Times New Roman" w:cs="Times New Roman"/>
          <w:b/>
          <w:color w:val="auto"/>
          <w:sz w:val="28"/>
          <w:szCs w:val="28"/>
        </w:rPr>
        <w:t xml:space="preserve"> </w:t>
      </w:r>
      <w:r>
        <w:rPr>
          <w:rFonts w:ascii="Tinos" w:hAnsi="Tinos" w:cs="Tinos" w:eastAsia="Tinos"/>
          <w:b/>
          <w:color w:val="auto"/>
          <w:sz w:val="28"/>
          <w:szCs w:val="28"/>
        </w:rPr>
        <w:t xml:space="preserve">Организационный раздел</w:t>
      </w:r>
      <w:bookmarkEnd w:id="26"/>
      <w:r>
        <w:rPr>
          <w:rFonts w:ascii="Tinos" w:hAnsi="Tinos" w:cs="Tinos" w:eastAsia="Tinos"/>
          <w:b/>
          <w:sz w:val="28"/>
        </w:rPr>
        <w:t xml:space="preserve"> АООП СОО слабослышащих и позднооглохших детей</w:t>
      </w:r>
      <w:r>
        <w:rPr>
          <w:rFonts w:ascii="Tinos" w:hAnsi="Tinos" w:cs="Tinos" w:eastAsia="Tinos"/>
          <w:b/>
          <w:sz w:val="28"/>
        </w:rPr>
      </w:r>
      <w:r/>
    </w:p>
    <w:p>
      <w:pPr>
        <w:jc w:val="center"/>
        <w:spacing w:lineRule="auto" w:line="240" w:after="120" w:before="120"/>
        <w:rPr>
          <w:sz w:val="28"/>
          <w:szCs w:val="28"/>
          <w:highlight w:val="none"/>
        </w:rPr>
        <w:outlineLvl w:val="2"/>
      </w:pPr>
      <w:r/>
      <w:bookmarkStart w:id="27" w:name="_Toc413974314"/>
      <w:r>
        <w:rPr>
          <w:rFonts w:ascii="Times New Roman" w:hAnsi="Times New Roman" w:cs="Times New Roman"/>
          <w:b/>
          <w:color w:val="auto"/>
          <w:sz w:val="28"/>
          <w:szCs w:val="28"/>
        </w:rPr>
        <w:t xml:space="preserve">3.1. </w:t>
      </w:r>
      <w:r>
        <w:rPr>
          <w:rFonts w:ascii="Times New Roman" w:hAnsi="Times New Roman" w:cs="Times New Roman"/>
          <w:b/>
          <w:color w:val="auto"/>
          <w:sz w:val="28"/>
          <w:szCs w:val="28"/>
        </w:rPr>
        <w:t xml:space="preserve">Учебный план</w:t>
      </w:r>
      <w:bookmarkEnd w:id="27"/>
      <w:r/>
      <w:r/>
    </w:p>
    <w:p>
      <w:pPr>
        <w:pStyle w:val="1236"/>
        <w:ind w:left="0" w:right="0" w:firstLine="567"/>
        <w:jc w:val="both"/>
        <w:rPr>
          <w:rFonts w:ascii="Tinos" w:hAnsi="Tinos" w:cs="Tinos" w:eastAsia="Tinos"/>
          <w:sz w:val="28"/>
        </w:rPr>
      </w:pPr>
      <w:r>
        <w:rPr>
          <w:rFonts w:ascii="Tinos" w:hAnsi="Tinos" w:cs="Tinos" w:eastAsia="Tinos"/>
          <w:sz w:val="28"/>
        </w:rPr>
        <w:t xml:space="preserve">Учебный план среднего общего образования для 11-12 классов ГБОУ </w:t>
      </w:r>
      <w:r>
        <w:rPr>
          <w:rFonts w:ascii="Tinos" w:hAnsi="Tinos" w:cs="Tinos" w:eastAsia="Tinos"/>
          <w:sz w:val="28"/>
        </w:rPr>
        <w:t xml:space="preserve">Бакалинская</w:t>
      </w:r>
      <w:r>
        <w:rPr>
          <w:rFonts w:ascii="Tinos" w:hAnsi="Tinos" w:cs="Tinos" w:eastAsia="Tinos"/>
          <w:sz w:val="28"/>
        </w:rPr>
        <w:t xml:space="preserve"> КШИ для обучающихся с ОВЗ определяет состав и структуру обязательных предметных областей и учебных предметов по классам (годам обучения), общий объем допустимой учебной нагрузки обучающихся составлен в соответствии </w:t>
      </w:r>
      <w:r>
        <w:rPr>
          <w:rFonts w:ascii="Tinos" w:hAnsi="Tinos" w:cs="Tinos" w:eastAsia="Tinos"/>
          <w:sz w:val="28"/>
        </w:rPr>
        <w:t xml:space="preserve">с</w:t>
      </w:r>
      <w:r>
        <w:rPr>
          <w:rFonts w:ascii="Tinos" w:hAnsi="Tinos" w:cs="Tinos" w:eastAsia="Tinos"/>
          <w:sz w:val="28"/>
        </w:rPr>
        <w:t xml:space="preserve"> федеральным государственным</w:t>
      </w:r>
      <w:r>
        <w:rPr>
          <w:rFonts w:ascii="Tinos" w:hAnsi="Tinos" w:cs="Tinos" w:eastAsia="Tinos"/>
          <w:sz w:val="28"/>
        </w:rPr>
      </w:r>
      <w:r/>
    </w:p>
    <w:p>
      <w:pPr>
        <w:pStyle w:val="1236"/>
        <w:ind w:left="0" w:right="0" w:firstLine="567"/>
        <w:jc w:val="both"/>
        <w:rPr>
          <w:rFonts w:ascii="Tinos" w:hAnsi="Tinos" w:cs="Tinos" w:eastAsia="Tinos"/>
          <w:sz w:val="28"/>
        </w:rPr>
      </w:pPr>
      <w:r>
        <w:rPr>
          <w:rFonts w:ascii="Tinos" w:hAnsi="Tinos" w:cs="Tinos" w:eastAsia="Tinos"/>
          <w:sz w:val="28"/>
        </w:rPr>
        <w:t xml:space="preserve">образовательным стандартом основного общего образования, утвержденным приказом Министерства образования и науки Российской Федерации от 17 декабря 2010 г. № 1897 (зарегистрирован Министерством юстиции Российской Федерации</w:t>
      </w:r>
      <w:r>
        <w:rPr>
          <w:rFonts w:ascii="Tinos" w:hAnsi="Tinos" w:cs="Tinos" w:eastAsia="Tinos"/>
          <w:sz w:val="28"/>
        </w:rPr>
        <w:t xml:space="preserve"> 1 февраля 2011 г. № 19644), с изменениями, внесенными приказами Министерства образования и науки Российской Федерации от 29 декабря 2014 г. № 1644 (зарегистрирован Министерством юстиции Российской Федерации 6 февраля 2015 г. № 35915), от 31 декабря 2015 г</w:t>
      </w:r>
      <w:r>
        <w:rPr>
          <w:rFonts w:ascii="Tinos" w:hAnsi="Tinos" w:cs="Tinos" w:eastAsia="Tinos"/>
          <w:sz w:val="28"/>
        </w:rPr>
        <w:t xml:space="preserve">. № 1577 (зарегистрирован Министерством юстиции Российской Федер</w:t>
      </w:r>
      <w:r>
        <w:rPr>
          <w:rFonts w:ascii="Tinos" w:hAnsi="Tinos" w:cs="Tinos" w:eastAsia="Tinos"/>
          <w:sz w:val="28"/>
        </w:rPr>
        <w:t xml:space="preserve">ации 2 февраля 2016 г. № 40937), приказом Министерства просвещения Российской Федерации от 11 декабря 2020 г. № 712 (зарегистрирован Министерством юстиции Российской Федерации 25 декабря 2020 г., регистрационный № 61828), прекращается 1 сентября 2022 года.</w:t>
      </w:r>
      <w:r>
        <w:rPr>
          <w:rFonts w:ascii="Tinos" w:hAnsi="Tinos" w:cs="Tinos" w:eastAsia="Tinos"/>
          <w:sz w:val="28"/>
        </w:rPr>
      </w:r>
      <w:r/>
    </w:p>
    <w:p>
      <w:pPr>
        <w:pStyle w:val="1236"/>
        <w:ind w:left="0" w:right="0" w:firstLine="567"/>
        <w:jc w:val="both"/>
        <w:rPr>
          <w:rFonts w:ascii="Tinos" w:hAnsi="Tinos" w:cs="Tinos" w:eastAsia="Tinos"/>
          <w:sz w:val="28"/>
        </w:rPr>
      </w:pPr>
      <w:r>
        <w:rPr>
          <w:rFonts w:ascii="Tinos" w:hAnsi="Tinos" w:cs="Tinos" w:eastAsia="Tinos"/>
          <w:sz w:val="28"/>
        </w:rPr>
        <w:t xml:space="preserve"> на основании приказа Министерства просвещения России№287 от 31.05.2021г. «Об утверждении федерального государственного образовательного стандарта основного общего образования».</w:t>
      </w:r>
      <w:r>
        <w:rPr>
          <w:rFonts w:ascii="Tinos" w:hAnsi="Tinos" w:cs="Tinos" w:eastAsia="Tinos"/>
          <w:sz w:val="28"/>
        </w:rPr>
      </w:r>
      <w:r/>
    </w:p>
    <w:p>
      <w:pPr>
        <w:ind w:left="0" w:right="0" w:firstLine="567"/>
        <w:jc w:val="both"/>
        <w:rPr>
          <w:rFonts w:ascii="Tinos" w:hAnsi="Tinos" w:cs="Tinos" w:eastAsia="Tinos"/>
          <w:sz w:val="28"/>
        </w:rPr>
      </w:pPr>
      <w:r>
        <w:rPr>
          <w:rFonts w:ascii="Tinos" w:hAnsi="Tinos" w:cs="Tinos" w:eastAsia="Tinos"/>
          <w:sz w:val="28"/>
        </w:rPr>
        <w:t xml:space="preserve">Учебный план в соответствии с федеральными требованиями ориентирован на 2-летний нормативный срок освоения  адаптированной основной образовательной программы среднего общего образования для </w:t>
      </w:r>
      <w:r>
        <w:rPr>
          <w:rFonts w:ascii="Tinos" w:hAnsi="Tinos" w:cs="Tinos" w:eastAsia="Tinos"/>
          <w:bCs/>
          <w:sz w:val="28"/>
        </w:rPr>
        <w:t xml:space="preserve">слабослышащих</w:t>
      </w:r>
      <w:r>
        <w:rPr>
          <w:rFonts w:ascii="Tinos" w:hAnsi="Tinos" w:cs="Tinos" w:eastAsia="Tinos"/>
          <w:bCs/>
          <w:sz w:val="28"/>
        </w:rPr>
        <w:t xml:space="preserve"> и позднооглохших обучающихся.</w:t>
      </w:r>
      <w:r>
        <w:rPr>
          <w:rFonts w:ascii="Tinos" w:hAnsi="Tinos" w:cs="Tinos" w:eastAsia="Tinos"/>
          <w:sz w:val="28"/>
        </w:rPr>
      </w:r>
      <w:r/>
    </w:p>
    <w:p>
      <w:pPr>
        <w:ind w:left="0" w:right="0" w:firstLine="567"/>
        <w:jc w:val="both"/>
        <w:rPr>
          <w:rFonts w:ascii="Tinos" w:hAnsi="Tinos" w:cs="Tinos" w:eastAsia="Tinos"/>
          <w:sz w:val="28"/>
        </w:rPr>
      </w:pPr>
      <w:r>
        <w:rPr>
          <w:rFonts w:ascii="Tinos" w:hAnsi="Tinos" w:cs="Tinos" w:eastAsia="Tinos"/>
          <w:sz w:val="28"/>
        </w:rPr>
        <w:t xml:space="preserve">            Обучение ведется на русском языке. </w:t>
      </w:r>
      <w:r>
        <w:rPr>
          <w:rFonts w:ascii="Tinos" w:hAnsi="Tinos" w:cs="Tinos" w:eastAsia="Tinos"/>
          <w:sz w:val="28"/>
        </w:rPr>
      </w:r>
      <w:r/>
    </w:p>
    <w:p>
      <w:pPr>
        <w:ind w:left="0" w:right="0" w:firstLine="567"/>
        <w:jc w:val="both"/>
        <w:rPr>
          <w:rFonts w:ascii="Tinos" w:hAnsi="Tinos" w:cs="Tinos" w:eastAsia="Tinos"/>
          <w:sz w:val="28"/>
        </w:rPr>
      </w:pPr>
      <w:r>
        <w:rPr>
          <w:rFonts w:ascii="Tinos" w:hAnsi="Tinos" w:cs="Tinos" w:eastAsia="Tinos"/>
          <w:sz w:val="28"/>
        </w:rPr>
        <w:t xml:space="preserve">            В 11-12 классах установлена 5-дневная учебная неделя.</w:t>
      </w:r>
      <w:r>
        <w:rPr>
          <w:rFonts w:ascii="Tinos" w:hAnsi="Tinos" w:cs="Tinos" w:eastAsia="Tinos"/>
          <w:sz w:val="28"/>
        </w:rPr>
      </w:r>
      <w:r/>
    </w:p>
    <w:p>
      <w:pPr>
        <w:ind w:left="0" w:right="0" w:firstLine="567"/>
        <w:jc w:val="both"/>
        <w:rPr>
          <w:rFonts w:ascii="Tinos" w:hAnsi="Tinos" w:cs="Tinos" w:eastAsia="Tinos"/>
          <w:sz w:val="28"/>
        </w:rPr>
      </w:pPr>
      <w:r>
        <w:rPr>
          <w:rFonts w:ascii="Tinos" w:hAnsi="Tinos" w:cs="Tinos" w:eastAsia="Tinos"/>
          <w:sz w:val="28"/>
        </w:rPr>
        <w:t xml:space="preserve">Учебный план состоит из двух частей – обязательной части и части, формируемой участниками образовательных отношений.</w:t>
      </w:r>
      <w:r>
        <w:rPr>
          <w:rFonts w:ascii="Tinos" w:hAnsi="Tinos" w:cs="Tinos" w:eastAsia="Tinos"/>
          <w:sz w:val="28"/>
        </w:rPr>
      </w:r>
      <w:r/>
    </w:p>
    <w:p>
      <w:pPr>
        <w:ind w:left="0" w:right="0" w:firstLine="567"/>
        <w:jc w:val="both"/>
        <w:rPr>
          <w:rFonts w:ascii="Tinos" w:hAnsi="Tinos" w:cs="Tinos" w:eastAsia="Tinos"/>
          <w:sz w:val="28"/>
        </w:rPr>
      </w:pPr>
      <w:r>
        <w:rPr>
          <w:rFonts w:ascii="Tinos" w:hAnsi="Tinos" w:cs="Tinos" w:eastAsia="Tinos"/>
          <w:sz w:val="28"/>
        </w:rPr>
        <w:t xml:space="preserve">В обязательной части учебного плана представлены учебные предметы: </w:t>
      </w:r>
      <w:r>
        <w:rPr>
          <w:rFonts w:ascii="Tinos" w:hAnsi="Tinos" w:cs="Tinos" w:eastAsia="Tinos"/>
          <w:sz w:val="28"/>
        </w:rPr>
        <w:t xml:space="preserve">«Русский язык и литература», «Родной язык и</w:t>
      </w:r>
      <w:r>
        <w:rPr>
          <w:rFonts w:ascii="Tinos" w:hAnsi="Tinos" w:cs="Tinos" w:eastAsia="Tinos"/>
          <w:sz w:val="28"/>
        </w:rPr>
        <w:t xml:space="preserve"> родная литература», «Иностранный язык» (Английский язык), «Математика»,  «Информатика и ИКТ», «История», «Обществознание» (включая экономику и право), «География», «Физика, астрономия», «Химия», «Биология», «Технология», «Адаптивная физическая культура». </w:t>
      </w:r>
      <w:r>
        <w:rPr>
          <w:rFonts w:ascii="Tinos" w:hAnsi="Tinos" w:cs="Tinos" w:eastAsia="Tinos"/>
          <w:sz w:val="28"/>
        </w:rPr>
      </w:r>
      <w:r/>
    </w:p>
    <w:p>
      <w:pPr>
        <w:ind w:left="0" w:right="0" w:firstLine="567"/>
        <w:jc w:val="both"/>
        <w:rPr>
          <w:rFonts w:ascii="Tinos" w:hAnsi="Tinos" w:cs="Tinos" w:eastAsia="Tinos"/>
          <w:sz w:val="28"/>
        </w:rPr>
      </w:pPr>
      <w:r>
        <w:rPr>
          <w:rFonts w:ascii="Tinos" w:hAnsi="Tinos" w:cs="Tinos" w:eastAsia="Tinos"/>
          <w:sz w:val="28"/>
        </w:rPr>
        <w:t xml:space="preserve">В учебный</w:t>
      </w:r>
      <w:r>
        <w:rPr>
          <w:rFonts w:ascii="Tinos" w:hAnsi="Tinos" w:cs="Tinos" w:eastAsia="Tinos"/>
          <w:sz w:val="28"/>
        </w:rPr>
        <w:t xml:space="preserve"> план введен предмет «Родной язык и родная литература» в 11-12 классах в объеме 0,5 час в неделю согласно запросам и образовательным потребностям обучающихся и родителей (законных представителей) – заявления родителей (законных представителей)  (Приказами </w:t>
      </w:r>
      <w:r>
        <w:rPr>
          <w:rFonts w:ascii="Tinos" w:hAnsi="Tinos" w:cs="Tinos" w:eastAsia="Tinos"/>
          <w:sz w:val="28"/>
        </w:rPr>
        <w:t xml:space="preserve">Минобрнауки</w:t>
      </w:r>
      <w:r>
        <w:rPr>
          <w:rFonts w:ascii="Tinos" w:hAnsi="Tinos" w:cs="Tinos" w:eastAsia="Tinos"/>
          <w:sz w:val="28"/>
        </w:rPr>
        <w:t xml:space="preserve"> России от 31 декабря 2015г. №№ 1576, 1577, 1578 во ФГОС начального общего, основного общего и среднего общего образования внесены изменения, предусматривающие выделение отдельных самостоятельных предметных</w:t>
      </w:r>
      <w:r>
        <w:rPr>
          <w:rFonts w:ascii="Tinos" w:hAnsi="Tinos" w:cs="Tinos" w:eastAsia="Tinos"/>
          <w:sz w:val="28"/>
        </w:rPr>
        <w:t xml:space="preserve"> областей по русскому языку и литературе, родному языку и литературе с целью реализации в полном объеме прав обучающихся на изучение русского языка, включая русский язык, из числа языков народов Российской Федерации. </w:t>
      </w:r>
      <w:r>
        <w:rPr>
          <w:rFonts w:ascii="Tinos" w:hAnsi="Tinos" w:cs="Tinos" w:eastAsia="Tinos"/>
          <w:sz w:val="28"/>
        </w:rPr>
        <w:t xml:space="preserve">В соответствии с ФГОС начального общего и основного общего образования (Приказы </w:t>
      </w:r>
      <w:r>
        <w:rPr>
          <w:rFonts w:ascii="Tinos" w:hAnsi="Tinos" w:cs="Tinos" w:eastAsia="Tinos"/>
          <w:sz w:val="28"/>
        </w:rPr>
        <w:t xml:space="preserve">Минобрнауки</w:t>
      </w:r>
      <w:r>
        <w:rPr>
          <w:rFonts w:ascii="Tinos" w:hAnsi="Tinos" w:cs="Tinos" w:eastAsia="Tinos"/>
          <w:sz w:val="28"/>
        </w:rPr>
        <w:t xml:space="preserve"> России от 6 октября 2009г № 373 и от 17 декабря 2010г. № 1897) Предметная область «Родной язык и литературное чтение на родном языке» и «Родной язык и родная литература» являются обязательными для изучения (Письмо </w:t>
      </w:r>
      <w:r>
        <w:rPr>
          <w:rFonts w:ascii="Tinos" w:hAnsi="Tinos" w:cs="Tinos" w:eastAsia="Tinos"/>
          <w:sz w:val="28"/>
        </w:rPr>
        <w:t xml:space="preserve">МинобрнаукиРФ</w:t>
      </w:r>
      <w:r>
        <w:rPr>
          <w:rFonts w:ascii="Tinos" w:hAnsi="Tinos" w:cs="Tinos" w:eastAsia="Tinos"/>
          <w:sz w:val="28"/>
        </w:rPr>
        <w:t xml:space="preserve"> от 9 октября 2017 г. № ТС-945/08 «О реализации прав граждан на получение образования</w:t>
      </w:r>
      <w:r>
        <w:rPr>
          <w:rFonts w:ascii="Tinos" w:hAnsi="Tinos" w:cs="Tinos" w:eastAsia="Tinos"/>
          <w:sz w:val="28"/>
        </w:rPr>
        <w:t xml:space="preserve"> на родном языке», Письмо Федеральной службы по надзору в сфере образования и науки от 20 июня 2018г.№ 05-192 «О вопросах изучения родных языков из числа языков народов РФ»).</w:t>
      </w:r>
      <w:r>
        <w:rPr>
          <w:rFonts w:ascii="Tinos" w:hAnsi="Tinos" w:cs="Tinos" w:eastAsia="Tinos"/>
          <w:sz w:val="28"/>
        </w:rPr>
      </w:r>
      <w:r/>
    </w:p>
    <w:p>
      <w:pPr>
        <w:ind w:left="0" w:right="0" w:firstLine="567"/>
        <w:jc w:val="both"/>
        <w:rPr>
          <w:rFonts w:ascii="Tinos" w:hAnsi="Tinos" w:cs="Tinos" w:eastAsia="Tinos"/>
          <w:sz w:val="28"/>
        </w:rPr>
      </w:pPr>
      <w:r>
        <w:rPr>
          <w:rFonts w:ascii="Tinos" w:hAnsi="Tinos" w:cs="Tinos" w:eastAsia="Tinos"/>
          <w:sz w:val="28"/>
        </w:rPr>
        <w:t xml:space="preserve"> В целях осуществления непрерывного гражданско-правового образования  в 11-12 классах введен интегрированный курс «Обществознание».</w:t>
      </w:r>
      <w:r>
        <w:rPr>
          <w:rFonts w:ascii="Tinos" w:hAnsi="Tinos" w:cs="Tinos" w:eastAsia="Tinos"/>
          <w:sz w:val="28"/>
        </w:rPr>
      </w:r>
      <w:r/>
    </w:p>
    <w:p>
      <w:pPr>
        <w:ind w:left="0" w:right="0" w:firstLine="567"/>
        <w:jc w:val="both"/>
        <w:rPr>
          <w:rFonts w:ascii="Tinos" w:hAnsi="Tinos" w:cs="Tinos" w:eastAsia="Tinos"/>
          <w:sz w:val="28"/>
        </w:rPr>
      </w:pPr>
      <w:r>
        <w:rPr>
          <w:rFonts w:ascii="Tinos" w:hAnsi="Tinos" w:cs="Tinos" w:eastAsia="Tinos"/>
          <w:sz w:val="28"/>
        </w:rPr>
        <w:t xml:space="preserve">На преподавание предмета «Адаптивная физическая культура»  отводится 1 час в неделю. </w:t>
      </w:r>
      <w:r>
        <w:rPr>
          <w:rFonts w:ascii="Tinos" w:hAnsi="Tinos" w:cs="Tinos" w:eastAsia="Tinos"/>
          <w:sz w:val="28"/>
        </w:rPr>
      </w:r>
      <w:r/>
    </w:p>
    <w:p>
      <w:pPr>
        <w:ind w:left="0" w:right="0" w:firstLine="567"/>
        <w:jc w:val="both"/>
        <w:rPr>
          <w:rFonts w:ascii="Tinos" w:hAnsi="Tinos" w:cs="Tinos" w:eastAsia="Tinos"/>
          <w:sz w:val="28"/>
        </w:rPr>
      </w:pPr>
      <w:r>
        <w:rPr>
          <w:rFonts w:ascii="Tinos" w:hAnsi="Tinos" w:cs="Tinos" w:eastAsia="Tinos"/>
          <w:sz w:val="28"/>
        </w:rPr>
        <w:t xml:space="preserve">Основы духовно-нравствен</w:t>
      </w:r>
      <w:r>
        <w:rPr>
          <w:rFonts w:ascii="Tinos" w:hAnsi="Tinos" w:cs="Tinos" w:eastAsia="Tinos"/>
          <w:sz w:val="28"/>
        </w:rPr>
        <w:t xml:space="preserve">ной культуры народов России проводятся с учетом планов внеурочной деятельности, программы воспитания и социализации обучающихся. Вопросы духовно-нравственной культуры народов России рассматриваются при изучении учебных предметов других предметных областей.</w:t>
      </w:r>
      <w:r>
        <w:rPr>
          <w:rFonts w:ascii="Tinos" w:hAnsi="Tinos" w:cs="Tinos" w:eastAsia="Tinos"/>
          <w:sz w:val="28"/>
        </w:rPr>
      </w:r>
      <w:r/>
    </w:p>
    <w:p>
      <w:pPr>
        <w:ind w:left="0" w:right="0" w:firstLine="567"/>
        <w:jc w:val="both"/>
        <w:rPr>
          <w:rFonts w:ascii="Tinos" w:hAnsi="Tinos" w:cs="Tinos" w:eastAsia="Tinos"/>
          <w:sz w:val="28"/>
        </w:rPr>
      </w:pPr>
      <w:r>
        <w:rPr>
          <w:rFonts w:ascii="Tinos" w:hAnsi="Tinos" w:cs="Tinos" w:eastAsia="Tinos"/>
          <w:sz w:val="28"/>
        </w:rPr>
        <w:t xml:space="preserve">Часть базисного учебного плана, формируемая участниками образовательного процесса, в 11-12 классах представлена: </w:t>
      </w:r>
      <w:r>
        <w:rPr>
          <w:rFonts w:ascii="Tinos" w:hAnsi="Tinos" w:cs="Tinos" w:eastAsia="Tinos"/>
          <w:sz w:val="28"/>
        </w:rPr>
      </w:r>
      <w:r/>
    </w:p>
    <w:p>
      <w:pPr>
        <w:ind w:left="0" w:right="0" w:firstLine="567"/>
        <w:jc w:val="both"/>
        <w:rPr>
          <w:rFonts w:ascii="Tinos" w:hAnsi="Tinos" w:cs="Tinos" w:eastAsia="Tinos"/>
          <w:sz w:val="28"/>
        </w:rPr>
      </w:pPr>
      <w:r>
        <w:rPr>
          <w:rFonts w:ascii="Tinos" w:hAnsi="Tinos" w:cs="Tinos" w:eastAsia="Tinos"/>
          <w:sz w:val="28"/>
        </w:rPr>
        <w:t xml:space="preserve">- 1 час на изучение предмета «Башкирски</w:t>
      </w:r>
      <w:r>
        <w:rPr>
          <w:rFonts w:ascii="Tinos" w:hAnsi="Tinos" w:cs="Tinos" w:eastAsia="Tinos"/>
          <w:sz w:val="28"/>
        </w:rPr>
        <w:t xml:space="preserve">й язык как государственный язык Республики Башкортостан» (ст.14, ч.3; ст.44, ч.3, п.1 ФЗ «Об образовании в Российской Федерации» от 29.12.2012г, № 273; ст.6,ч.2 Закона Республики Башкортостан от 1.07.2019г. № 696 «Об образовании в Республике Башкортостан».</w:t>
      </w:r>
      <w:r>
        <w:rPr>
          <w:rFonts w:ascii="Tinos" w:hAnsi="Tinos" w:cs="Tinos" w:eastAsia="Tinos"/>
          <w:sz w:val="28"/>
        </w:rPr>
      </w:r>
      <w:r/>
    </w:p>
    <w:p>
      <w:pPr>
        <w:pStyle w:val="1051"/>
        <w:contextualSpacing w:val="true"/>
        <w:ind w:left="0" w:right="0" w:firstLine="567"/>
        <w:jc w:val="both"/>
        <w:rPr>
          <w:rFonts w:ascii="Tinos" w:hAnsi="Tinos" w:cs="Tinos" w:eastAsia="Tinos"/>
          <w:caps w:val="false"/>
          <w:sz w:val="28"/>
        </w:rPr>
        <w:suppressLineNumbers w:val="0"/>
      </w:pPr>
      <w:r>
        <w:rPr>
          <w:rFonts w:ascii="Tinos" w:hAnsi="Tinos" w:cs="Tinos" w:eastAsia="Tinos"/>
          <w:sz w:val="28"/>
        </w:rPr>
        <w:t xml:space="preserve">          </w:t>
      </w:r>
      <w:r>
        <w:rPr>
          <w:rFonts w:ascii="Tinos" w:hAnsi="Tinos" w:cs="Tinos" w:eastAsia="Tinos"/>
          <w:caps w:val="false"/>
          <w:sz w:val="28"/>
        </w:rPr>
        <w:t xml:space="preserve">       В целях более успешного продвижения в общем коммуникативно-речевом развитии </w:t>
      </w:r>
      <w:r>
        <w:rPr>
          <w:rFonts w:ascii="Tinos" w:hAnsi="Tinos" w:cs="Tinos" w:eastAsia="Tinos"/>
          <w:bCs/>
          <w:caps w:val="false"/>
          <w:sz w:val="28"/>
        </w:rPr>
        <w:t xml:space="preserve">слабослышащих и позднооглохших обучающихся</w:t>
      </w:r>
      <w:r>
        <w:rPr>
          <w:rFonts w:ascii="Tinos" w:hAnsi="Tinos" w:cs="Tinos" w:eastAsia="Tinos"/>
          <w:caps w:val="false"/>
          <w:sz w:val="28"/>
        </w:rPr>
        <w:t xml:space="preserve">,  коррекции  звукопроизношения и недостатков речевого развития, а также ликвидации имеющихся пробелов в знаниях вводятся коррекционные индивидуальные занятия. </w:t>
      </w:r>
      <w:r>
        <w:rPr>
          <w:rFonts w:ascii="Tinos" w:hAnsi="Tinos" w:cs="Tinos" w:eastAsia="Tinos"/>
          <w:caps w:val="false"/>
          <w:sz w:val="28"/>
        </w:rPr>
      </w:r>
      <w:r/>
    </w:p>
    <w:p>
      <w:pPr>
        <w:pStyle w:val="1051"/>
        <w:numPr>
          <w:ilvl w:val="0"/>
          <w:numId w:val="89"/>
        </w:numPr>
        <w:contextualSpacing w:val="true"/>
        <w:ind w:left="0" w:right="0" w:firstLine="567"/>
        <w:jc w:val="both"/>
        <w:widowControl w:val="off"/>
        <w:rPr>
          <w:rFonts w:ascii="Tinos" w:hAnsi="Tinos" w:cs="Tinos" w:eastAsia="Tinos"/>
          <w:caps w:val="false"/>
          <w:sz w:val="28"/>
        </w:rPr>
        <w:suppressLineNumbers w:val="0"/>
      </w:pPr>
      <w:r>
        <w:rPr>
          <w:rFonts w:ascii="Tinos" w:hAnsi="Tinos" w:cs="Tinos" w:eastAsia="Tinos"/>
          <w:caps w:val="false"/>
          <w:sz w:val="28"/>
        </w:rPr>
        <w:t xml:space="preserve">Все обучение в 11-12 классах имеет коррекционно-развивающий характер. Индивидуальные и групповые коррекционные занятия дополняют эту коррекционно-развивающую работу,  направленную на преодоление специфических трудностей и недостатков, характерных  </w:t>
      </w:r>
      <w:r>
        <w:rPr>
          <w:rFonts w:ascii="Tinos" w:hAnsi="Tinos" w:cs="Tinos" w:eastAsia="Tinos"/>
          <w:bCs/>
          <w:caps w:val="false"/>
          <w:sz w:val="28"/>
        </w:rPr>
        <w:t xml:space="preserve">слабослышащим</w:t>
      </w:r>
      <w:r>
        <w:rPr>
          <w:rFonts w:ascii="Tinos" w:hAnsi="Tinos" w:cs="Tinos" w:eastAsia="Tinos"/>
          <w:bCs/>
          <w:caps w:val="false"/>
          <w:sz w:val="28"/>
        </w:rPr>
        <w:t xml:space="preserve"> и позднооглохшим</w:t>
      </w:r>
      <w:r>
        <w:rPr>
          <w:rFonts w:ascii="Tinos" w:hAnsi="Tinos" w:cs="Tinos" w:eastAsia="Tinos"/>
          <w:b/>
          <w:bCs/>
          <w:caps w:val="false"/>
          <w:sz w:val="28"/>
        </w:rPr>
        <w:t xml:space="preserve"> </w:t>
      </w:r>
      <w:r>
        <w:rPr>
          <w:rFonts w:ascii="Tinos" w:hAnsi="Tinos" w:cs="Tinos" w:eastAsia="Tinos"/>
          <w:caps w:val="false"/>
          <w:sz w:val="28"/>
        </w:rPr>
        <w:t xml:space="preserve">  обучающимся.</w:t>
      </w:r>
      <w:r>
        <w:rPr>
          <w:rFonts w:ascii="Tinos" w:hAnsi="Tinos" w:cs="Tinos" w:eastAsia="Tinos"/>
          <w:caps w:val="false"/>
          <w:sz w:val="28"/>
        </w:rPr>
      </w:r>
      <w:r/>
    </w:p>
    <w:p>
      <w:pPr>
        <w:ind w:left="0" w:right="0" w:firstLine="567"/>
        <w:jc w:val="both"/>
        <w:rPr>
          <w:rFonts w:ascii="Tinos" w:hAnsi="Tinos" w:cs="Tinos" w:eastAsia="Tinos"/>
          <w:sz w:val="28"/>
        </w:rPr>
      </w:pPr>
      <w:r>
        <w:rPr>
          <w:rFonts w:ascii="Tinos" w:hAnsi="Tinos" w:cs="Tinos" w:eastAsia="Tinos"/>
          <w:color w:val="00000A"/>
          <w:sz w:val="28"/>
        </w:rPr>
        <w:t xml:space="preserve">Коррекционно-развивающее направление</w:t>
      </w:r>
      <w:r>
        <w:rPr>
          <w:rFonts w:ascii="Tinos" w:hAnsi="Tinos" w:cs="Tinos" w:eastAsia="Tinos"/>
          <w:color w:val="00000A"/>
          <w:sz w:val="28"/>
        </w:rPr>
        <w:t xml:space="preserve"> является обязательной частью внеурочной деятельности, поддерживающей процесс освоения содержания АООП ООО слабослышащих и позднооглохших обучающихся. Содержание этого направления в учебном плане представлено специальными коррекционно-развивающими курсами:</w:t>
      </w:r>
      <w:r>
        <w:rPr>
          <w:rFonts w:ascii="Tinos" w:hAnsi="Tinos" w:cs="Tinos" w:eastAsia="Tinos"/>
          <w:sz w:val="28"/>
        </w:rPr>
      </w:r>
      <w:r/>
    </w:p>
    <w:p>
      <w:pPr>
        <w:ind w:left="0" w:right="0" w:firstLine="567"/>
        <w:jc w:val="both"/>
        <w:rPr>
          <w:rFonts w:ascii="Tinos" w:hAnsi="Tinos" w:cs="Tinos" w:eastAsia="Tinos"/>
          <w:sz w:val="28"/>
        </w:rPr>
      </w:pPr>
      <w:r>
        <w:rPr>
          <w:rFonts w:ascii="Tinos" w:hAnsi="Tinos" w:cs="Tinos" w:eastAsia="Tinos"/>
          <w:color w:val="00000A"/>
          <w:sz w:val="28"/>
        </w:rPr>
        <w:t xml:space="preserve">- индивидуальными занятиями по формированию речевого слуха и произносительной стороны устной речи;</w:t>
      </w:r>
      <w:r>
        <w:rPr>
          <w:rFonts w:ascii="Tinos" w:hAnsi="Tinos" w:cs="Tinos" w:eastAsia="Tinos"/>
          <w:sz w:val="28"/>
        </w:rPr>
      </w:r>
      <w:r/>
    </w:p>
    <w:p>
      <w:pPr>
        <w:ind w:left="0" w:right="0" w:firstLine="567"/>
        <w:jc w:val="both"/>
        <w:rPr>
          <w:rFonts w:ascii="Tinos" w:hAnsi="Tinos" w:cs="Tinos" w:eastAsia="Tinos"/>
          <w:sz w:val="28"/>
        </w:rPr>
      </w:pPr>
      <w:r>
        <w:rPr>
          <w:rFonts w:ascii="Tinos" w:hAnsi="Tinos" w:cs="Tinos" w:eastAsia="Tinos"/>
          <w:sz w:val="28"/>
        </w:rPr>
        <w:t xml:space="preserve">В соответствии с требованиями ФГОС частью учебного плана является внеурочная деятельность, которая организуется по направлениям развития личности и представляет обучающимся возможность выбора широкого спектра занятий, направленных на их развитие. </w:t>
      </w:r>
      <w:r>
        <w:rPr>
          <w:rFonts w:ascii="Tinos" w:hAnsi="Tinos" w:cs="Tinos" w:eastAsia="Tinos"/>
          <w:color w:val="00000A"/>
          <w:sz w:val="28"/>
        </w:rPr>
        <w:t xml:space="preserve">Внеурочная деятельность (включая коррекционно</w:t>
      </w:r>
      <w:r>
        <w:rPr>
          <w:rFonts w:ascii="Tinos" w:hAnsi="Tinos" w:cs="Tinos" w:eastAsia="Tinos"/>
          <w:color w:val="00000A"/>
          <w:sz w:val="28"/>
        </w:rPr>
        <w:t xml:space="preserve">-развивающую область), как составляющая часть учебного плана, обеспечивает реализацию особых (специфических) образовательных потребностей, характерных для слабослышащих и позднооглохших обучающихся, а также индивидуальных потребностей каждого обучающегося.</w:t>
      </w:r>
      <w:r>
        <w:rPr>
          <w:rFonts w:ascii="Tinos" w:hAnsi="Tinos" w:cs="Tinos" w:eastAsia="Tinos"/>
          <w:sz w:val="28"/>
        </w:rPr>
      </w:r>
      <w:r/>
    </w:p>
    <w:p>
      <w:pPr>
        <w:pStyle w:val="1051"/>
        <w:numPr>
          <w:ilvl w:val="0"/>
          <w:numId w:val="89"/>
        </w:numPr>
        <w:contextualSpacing w:val="true"/>
        <w:ind w:left="0" w:right="0" w:firstLine="567"/>
        <w:jc w:val="both"/>
        <w:widowControl w:val="off"/>
        <w:rPr>
          <w:rFonts w:ascii="Tinos" w:hAnsi="Tinos" w:cs="Tinos" w:eastAsia="Tinos"/>
          <w:caps w:val="false"/>
          <w:sz w:val="28"/>
        </w:rPr>
        <w:suppressLineNumbers w:val="0"/>
      </w:pPr>
      <w:r>
        <w:rPr>
          <w:rFonts w:ascii="Tinos" w:hAnsi="Tinos" w:cs="Tinos" w:eastAsia="Tinos"/>
          <w:caps w:val="false"/>
          <w:sz w:val="28"/>
        </w:rPr>
        <w:t xml:space="preserve">Внеурочная деятельность реализуется по направлениям: </w:t>
      </w:r>
      <w:r>
        <w:rPr>
          <w:rFonts w:ascii="Tinos" w:hAnsi="Tinos" w:cs="Tinos" w:eastAsia="Tinos"/>
          <w:caps w:val="false"/>
          <w:sz w:val="28"/>
        </w:rPr>
      </w:r>
      <w:r/>
    </w:p>
    <w:p>
      <w:pPr>
        <w:pStyle w:val="1051"/>
        <w:contextualSpacing w:val="true"/>
        <w:ind w:left="0" w:right="0" w:firstLine="567"/>
        <w:jc w:val="both"/>
        <w:rPr>
          <w:rFonts w:ascii="Tinos" w:hAnsi="Tinos" w:cs="Tinos" w:eastAsia="Tinos"/>
          <w:caps w:val="false"/>
          <w:sz w:val="28"/>
        </w:rPr>
        <w:suppressLineNumbers w:val="0"/>
      </w:pPr>
      <w:r>
        <w:rPr>
          <w:rFonts w:ascii="Tinos" w:hAnsi="Tinos" w:cs="Tinos" w:eastAsia="Tinos"/>
          <w:caps w:val="false"/>
          <w:sz w:val="28"/>
        </w:rPr>
        <w:t xml:space="preserve">- Патриотическое,</w:t>
      </w:r>
      <w:r>
        <w:rPr>
          <w:rFonts w:ascii="Tinos" w:hAnsi="Tinos" w:cs="Tinos" w:eastAsia="Tinos"/>
          <w:caps w:val="false"/>
          <w:sz w:val="28"/>
        </w:rPr>
        <w:t xml:space="preserve"> </w:t>
      </w:r>
      <w:r>
        <w:rPr>
          <w:rFonts w:ascii="Tinos" w:hAnsi="Tinos" w:cs="Tinos" w:eastAsia="Tinos"/>
          <w:caps w:val="false"/>
          <w:sz w:val="28"/>
        </w:rPr>
        <w:t xml:space="preserve">нравственное</w:t>
      </w:r>
      <w:r>
        <w:rPr>
          <w:rFonts w:ascii="Tinos" w:hAnsi="Tinos" w:cs="Tinos" w:eastAsia="Tinos"/>
          <w:caps w:val="false"/>
          <w:sz w:val="28"/>
        </w:rPr>
        <w:t xml:space="preserve">,э</w:t>
      </w:r>
      <w:r>
        <w:rPr>
          <w:rFonts w:ascii="Tinos" w:hAnsi="Tinos" w:cs="Tinos" w:eastAsia="Tinos"/>
          <w:caps w:val="false"/>
          <w:sz w:val="28"/>
        </w:rPr>
        <w:t xml:space="preserve">кологическое</w:t>
      </w:r>
      <w:r>
        <w:rPr>
          <w:rFonts w:ascii="Tinos" w:hAnsi="Tinos" w:cs="Tinos" w:eastAsia="Tinos"/>
          <w:caps w:val="false"/>
          <w:sz w:val="28"/>
        </w:rPr>
      </w:r>
      <w:r/>
    </w:p>
    <w:p>
      <w:pPr>
        <w:pStyle w:val="1051"/>
        <w:contextualSpacing w:val="true"/>
        <w:ind w:left="0" w:right="0" w:firstLine="567"/>
        <w:jc w:val="both"/>
        <w:rPr>
          <w:rFonts w:ascii="Tinos" w:hAnsi="Tinos" w:cs="Tinos" w:eastAsia="Tinos"/>
          <w:caps w:val="false"/>
          <w:sz w:val="28"/>
        </w:rPr>
        <w:suppressLineNumbers w:val="0"/>
      </w:pPr>
      <w:r>
        <w:rPr>
          <w:rFonts w:ascii="Tinos" w:hAnsi="Tinos" w:cs="Tinos" w:eastAsia="Tinos"/>
          <w:caps w:val="false"/>
          <w:sz w:val="28"/>
        </w:rPr>
        <w:t xml:space="preserve">-Спортивно-оздоровительное</w:t>
      </w:r>
      <w:r>
        <w:rPr>
          <w:rFonts w:ascii="Tinos" w:hAnsi="Tinos" w:cs="Tinos" w:eastAsia="Tinos"/>
          <w:caps w:val="false"/>
          <w:sz w:val="28"/>
        </w:rPr>
      </w:r>
      <w:r/>
    </w:p>
    <w:p>
      <w:pPr>
        <w:pStyle w:val="1051"/>
        <w:contextualSpacing w:val="true"/>
        <w:ind w:left="0" w:right="0" w:firstLine="567"/>
        <w:jc w:val="both"/>
        <w:rPr>
          <w:rFonts w:ascii="Tinos" w:hAnsi="Tinos" w:cs="Tinos" w:eastAsia="Tinos"/>
          <w:caps w:val="false"/>
          <w:sz w:val="28"/>
        </w:rPr>
        <w:suppressLineNumbers w:val="0"/>
      </w:pPr>
      <w:r>
        <w:rPr>
          <w:rFonts w:ascii="Tinos" w:hAnsi="Tinos" w:cs="Tinos" w:eastAsia="Tinos"/>
          <w:caps w:val="false"/>
          <w:sz w:val="28"/>
        </w:rPr>
        <w:t xml:space="preserve">- Интеллектуальное</w:t>
      </w:r>
      <w:r>
        <w:rPr>
          <w:rFonts w:ascii="Tinos" w:hAnsi="Tinos" w:cs="Tinos" w:eastAsia="Tinos"/>
          <w:caps w:val="false"/>
          <w:sz w:val="28"/>
        </w:rPr>
      </w:r>
      <w:r/>
    </w:p>
    <w:p>
      <w:pPr>
        <w:pStyle w:val="1051"/>
        <w:contextualSpacing w:val="true"/>
        <w:ind w:left="0" w:right="0" w:firstLine="567"/>
        <w:jc w:val="both"/>
        <w:rPr>
          <w:rFonts w:ascii="Tinos" w:hAnsi="Tinos" w:cs="Tinos" w:eastAsia="Tinos"/>
          <w:caps w:val="false"/>
          <w:sz w:val="28"/>
        </w:rPr>
        <w:suppressLineNumbers w:val="0"/>
      </w:pPr>
      <w:r>
        <w:rPr>
          <w:rFonts w:ascii="Tinos" w:hAnsi="Tinos" w:cs="Tinos" w:eastAsia="Tinos"/>
          <w:caps w:val="false"/>
          <w:sz w:val="28"/>
        </w:rPr>
        <w:t xml:space="preserve">- Духовно-нравственное</w:t>
      </w:r>
      <w:r>
        <w:rPr>
          <w:rFonts w:ascii="Tinos" w:hAnsi="Tinos" w:cs="Tinos" w:eastAsia="Tinos"/>
          <w:caps w:val="false"/>
          <w:sz w:val="28"/>
        </w:rPr>
      </w:r>
      <w:r/>
    </w:p>
    <w:p>
      <w:pPr>
        <w:pStyle w:val="1051"/>
        <w:contextualSpacing w:val="true"/>
        <w:ind w:left="0" w:right="0" w:firstLine="567"/>
        <w:jc w:val="both"/>
        <w:rPr>
          <w:rFonts w:ascii="Tinos" w:hAnsi="Tinos" w:cs="Tinos" w:eastAsia="Tinos"/>
          <w:caps w:val="false"/>
          <w:sz w:val="28"/>
        </w:rPr>
        <w:suppressLineNumbers w:val="0"/>
      </w:pPr>
      <w:r>
        <w:rPr>
          <w:rFonts w:ascii="Tinos" w:hAnsi="Tinos" w:cs="Tinos" w:eastAsia="Tinos"/>
          <w:caps w:val="false"/>
          <w:sz w:val="28"/>
        </w:rPr>
        <w:t xml:space="preserve">- Общекультурное</w:t>
      </w:r>
      <w:r>
        <w:rPr>
          <w:rFonts w:ascii="Tinos" w:hAnsi="Tinos" w:cs="Tinos" w:eastAsia="Tinos"/>
          <w:caps w:val="false"/>
          <w:sz w:val="28"/>
        </w:rPr>
      </w:r>
      <w:r/>
    </w:p>
    <w:p>
      <w:pPr>
        <w:pStyle w:val="1051"/>
        <w:contextualSpacing w:val="true"/>
        <w:ind w:left="0" w:right="0" w:firstLine="567"/>
        <w:jc w:val="both"/>
        <w:rPr>
          <w:rFonts w:ascii="Tinos" w:hAnsi="Tinos" w:cs="Tinos" w:eastAsia="Tinos"/>
          <w:caps w:val="false"/>
          <w:sz w:val="28"/>
          <w:highlight w:val="none"/>
        </w:rPr>
        <w:suppressLineNumbers w:val="0"/>
      </w:pPr>
      <w:r>
        <w:rPr>
          <w:rFonts w:ascii="Tinos" w:hAnsi="Tinos" w:cs="Tinos" w:eastAsia="Tinos"/>
          <w:caps w:val="false"/>
          <w:sz w:val="28"/>
        </w:rPr>
        <w:t xml:space="preserve">Проводится в различных</w:t>
      </w:r>
      <w:r>
        <w:rPr>
          <w:rFonts w:ascii="Tinos" w:hAnsi="Tinos" w:cs="Tinos" w:eastAsia="Tinos"/>
          <w:caps w:val="false"/>
          <w:sz w:val="28"/>
        </w:rPr>
        <w:t xml:space="preserve"> классно-урочных </w:t>
      </w:r>
      <w:r>
        <w:rPr>
          <w:rFonts w:ascii="Tinos" w:hAnsi="Tinos" w:cs="Tinos" w:eastAsia="Tinos"/>
          <w:caps w:val="false"/>
          <w:sz w:val="28"/>
        </w:rPr>
        <w:t xml:space="preserve"> формах: занятия по интересам, экскурсии, соревнования, олимпиады, посещение культурно-просветительских учреждений.</w:t>
      </w:r>
      <w:r>
        <w:rPr>
          <w:rFonts w:ascii="Tinos" w:hAnsi="Tinos" w:cs="Tinos" w:eastAsia="Tinos"/>
          <w:caps w:val="false"/>
          <w:sz w:val="28"/>
        </w:rPr>
      </w:r>
      <w:r/>
    </w:p>
    <w:tbl>
      <w:tblPr>
        <w:tblW w:w="9135" w:type="dxa"/>
        <w:tblLayout w:type="fixed"/>
        <w:tblCellMar>
          <w:left w:w="62" w:type="dxa"/>
          <w:top w:w="102" w:type="dxa"/>
          <w:right w:w="62" w:type="dxa"/>
          <w:bottom w:w="102" w:type="dxa"/>
        </w:tblCellMar>
        <w:tblLook w:val="04A0" w:firstRow="1" w:lastRow="0" w:firstColumn="1" w:lastColumn="0" w:noHBand="0" w:noVBand="1"/>
      </w:tblPr>
      <w:tblGrid>
        <w:gridCol w:w="3182"/>
        <w:gridCol w:w="3260"/>
        <w:gridCol w:w="992"/>
        <w:gridCol w:w="709"/>
        <w:gridCol w:w="992"/>
      </w:tblGrid>
      <w:tr>
        <w:trPr/>
        <w:tc>
          <w:tcPr>
            <w:tcBorders>
              <w:left w:val="single" w:color="000000" w:sz="4" w:space="0"/>
              <w:top w:val="single" w:color="000000" w:sz="4" w:space="0"/>
              <w:right w:val="single" w:color="000000" w:sz="4" w:space="0"/>
              <w:bottom w:val="single" w:color="000000" w:sz="4" w:space="0"/>
            </w:tcBorders>
            <w:tcW w:w="3181" w:type="dxa"/>
            <w:vMerge w:val="restart"/>
            <w:textDirection w:val="lrTb"/>
            <w:noWrap w:val="false"/>
          </w:tcPr>
          <w:p>
            <w:pPr>
              <w:pStyle w:val="1057"/>
              <w:spacing w:lineRule="auto" w:line="276"/>
              <w:rPr>
                <w:lang w:eastAsia="en-US"/>
              </w:rPr>
            </w:pPr>
            <w:r>
              <w:rPr>
                <w:b/>
                <w:lang w:eastAsia="en-US"/>
              </w:rPr>
              <w:t xml:space="preserve">Предметные области</w:t>
            </w:r>
            <w:r>
              <w:rPr>
                <w:lang w:eastAsia="en-US"/>
              </w:rPr>
            </w:r>
            <w:r/>
          </w:p>
        </w:tc>
        <w:tc>
          <w:tcPr>
            <w:tcBorders>
              <w:left w:val="single" w:color="000000" w:sz="4" w:space="0"/>
              <w:top w:val="single" w:color="000000" w:sz="4" w:space="0"/>
              <w:right w:val="single" w:color="000000" w:sz="4" w:space="0"/>
              <w:bottom w:val="single" w:color="000000" w:sz="4" w:space="0"/>
            </w:tcBorders>
            <w:tcW w:w="3260" w:type="dxa"/>
            <w:vMerge w:val="restart"/>
            <w:textDirection w:val="lrTb"/>
            <w:noWrap w:val="false"/>
          </w:tcPr>
          <w:p>
            <w:pPr>
              <w:pStyle w:val="1057"/>
              <w:spacing w:lineRule="auto" w:line="276"/>
              <w:rPr>
                <w:lang w:eastAsia="en-US"/>
              </w:rPr>
            </w:pPr>
            <w:r>
              <w:rPr>
                <w:b/>
                <w:lang w:eastAsia="en-US"/>
              </w:rPr>
              <w:t xml:space="preserve">Учебные предметы Классы</w:t>
            </w:r>
            <w:r>
              <w:rPr>
                <w:lang w:eastAsia="en-US"/>
              </w:rPr>
            </w:r>
            <w:r/>
          </w:p>
        </w:tc>
        <w:tc>
          <w:tcPr>
            <w:gridSpan w:val="3"/>
            <w:tcBorders>
              <w:left w:val="single" w:color="000000" w:sz="4" w:space="0"/>
              <w:top w:val="single" w:color="000000" w:sz="4" w:space="0"/>
              <w:right w:val="single" w:color="000000" w:sz="4" w:space="0"/>
              <w:bottom w:val="single" w:color="000000" w:sz="4" w:space="0"/>
            </w:tcBorders>
            <w:tcW w:w="2693" w:type="dxa"/>
            <w:vAlign w:val="bottom"/>
            <w:textDirection w:val="lrTb"/>
            <w:noWrap w:val="false"/>
          </w:tcPr>
          <w:p>
            <w:pPr>
              <w:pStyle w:val="1057"/>
              <w:jc w:val="center"/>
              <w:spacing w:lineRule="auto" w:line="276"/>
              <w:rPr>
                <w:lang w:eastAsia="en-US"/>
              </w:rPr>
            </w:pPr>
            <w:r>
              <w:rPr>
                <w:b/>
                <w:lang w:eastAsia="en-US"/>
              </w:rPr>
              <w:t xml:space="preserve">Количество часов в неделю</w:t>
            </w:r>
            <w:r>
              <w:rPr>
                <w:b/>
                <w:lang w:eastAsia="en-US"/>
              </w:rPr>
            </w:r>
            <w:r/>
          </w:p>
        </w:tc>
      </w:tr>
      <w:tr>
        <w:trPr/>
        <w:tc>
          <w:tcPr>
            <w:tcBorders>
              <w:left w:val="single" w:color="000000" w:sz="4" w:space="0"/>
              <w:top w:val="single" w:color="000000" w:sz="4" w:space="0"/>
              <w:right w:val="single" w:color="000000" w:sz="4" w:space="0"/>
              <w:bottom w:val="single" w:color="000000" w:sz="4" w:space="0"/>
            </w:tcBorders>
            <w:tcW w:w="6441" w:type="dxa"/>
            <w:vAlign w:val="center"/>
            <w:vMerge w:val="continue"/>
            <w:textDirection w:val="lrTb"/>
            <w:noWrap w:val="false"/>
          </w:tcPr>
          <w:p>
            <w:pPr>
              <w:rPr>
                <w:lang w:eastAsia="en-US"/>
              </w:rPr>
            </w:pPr>
            <w:r>
              <w:rPr>
                <w:rFonts w:eastAsiaTheme="minorEastAsia"/>
                <w:lang w:eastAsia="en-US"/>
              </w:rPr>
            </w:r>
            <w:r>
              <w:rPr>
                <w:rFonts w:eastAsiaTheme="minorEastAsia"/>
              </w:rPr>
            </w:r>
            <w:r>
              <w:rPr>
                <w:rFonts w:eastAsiaTheme="minorEastAsia"/>
              </w:rPr>
            </w:r>
          </w:p>
        </w:tc>
        <w:tc>
          <w:tcPr>
            <w:tcBorders>
              <w:left w:val="single" w:color="000000" w:sz="4" w:space="0"/>
              <w:top w:val="single" w:color="000000" w:sz="4" w:space="0"/>
              <w:right w:val="single" w:color="000000" w:sz="4" w:space="0"/>
              <w:bottom w:val="single" w:color="000000" w:sz="4" w:space="0"/>
            </w:tcBorders>
            <w:tcW w:w="5953" w:type="dxa"/>
            <w:vAlign w:val="center"/>
            <w:vMerge w:val="continue"/>
            <w:textDirection w:val="lrTb"/>
            <w:noWrap w:val="false"/>
          </w:tcPr>
          <w:p>
            <w:pPr>
              <w:rPr>
                <w:lang w:eastAsia="en-US"/>
              </w:rPr>
            </w:pPr>
            <w:r>
              <w:rPr>
                <w:rFonts w:eastAsiaTheme="minorEastAsia"/>
                <w:lang w:eastAsia="en-US"/>
              </w:rPr>
            </w:r>
            <w:r>
              <w:rPr>
                <w:rFonts w:eastAsiaTheme="minorEastAsia"/>
              </w:rPr>
            </w:r>
            <w:r>
              <w:rPr>
                <w:rFonts w:eastAsiaTheme="minorEastAsia"/>
              </w:rP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b/>
                <w:lang w:eastAsia="en-US"/>
              </w:rPr>
              <w:t xml:space="preserve">11</w:t>
            </w:r>
            <w:r>
              <w:rPr>
                <w:b/>
                <w:lang w:eastAsia="en-US"/>
              </w:rPr>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57"/>
              <w:jc w:val="center"/>
              <w:spacing w:lineRule="auto" w:line="276"/>
              <w:rPr>
                <w:lang w:eastAsia="en-US"/>
              </w:rPr>
            </w:pPr>
            <w:r>
              <w:rPr>
                <w:b/>
                <w:lang w:eastAsia="en-US"/>
              </w:rPr>
              <w:t xml:space="preserve">12</w:t>
            </w:r>
            <w:r>
              <w:rPr>
                <w:b/>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Всего</w:t>
            </w:r>
            <w:r>
              <w:rPr>
                <w:lang w:eastAsia="en-US"/>
              </w:rPr>
            </w:r>
            <w:r/>
          </w:p>
        </w:tc>
      </w:tr>
      <w:tr>
        <w:trPr>
          <w:trHeight w:val="20"/>
        </w:trPr>
        <w:tc>
          <w:tcPr>
            <w:tcBorders>
              <w:left w:val="single" w:color="000000" w:sz="4" w:space="0"/>
              <w:top w:val="single" w:color="000000" w:sz="4" w:space="0"/>
              <w:right w:val="single" w:color="000000" w:sz="4" w:space="0"/>
              <w:bottom w:val="single" w:color="000000" w:sz="4" w:space="0"/>
            </w:tcBorders>
            <w:tcW w:w="6441" w:type="dxa"/>
            <w:vAlign w:val="center"/>
            <w:vMerge w:val="continue"/>
            <w:textDirection w:val="lrTb"/>
            <w:noWrap w:val="false"/>
          </w:tcPr>
          <w:p>
            <w:pPr>
              <w:rPr>
                <w:lang w:eastAsia="en-US"/>
              </w:rPr>
            </w:pPr>
            <w:r>
              <w:rPr>
                <w:rFonts w:eastAsiaTheme="minorEastAsia"/>
                <w:lang w:eastAsia="en-US"/>
              </w:rPr>
            </w:r>
            <w:r>
              <w:rPr>
                <w:rFonts w:eastAsiaTheme="minorEastAsia"/>
              </w:rPr>
            </w:r>
            <w:r>
              <w:rPr>
                <w:rFonts w:eastAsiaTheme="minorEastAsia"/>
              </w:rPr>
            </w:r>
          </w:p>
        </w:tc>
        <w:tc>
          <w:tcPr>
            <w:gridSpan w:val="4"/>
            <w:tcBorders>
              <w:left w:val="single" w:color="000000" w:sz="4" w:space="0"/>
              <w:top w:val="single" w:color="000000" w:sz="4" w:space="0"/>
              <w:right w:val="single" w:color="000000" w:sz="4" w:space="0"/>
              <w:bottom w:val="single" w:color="000000" w:sz="4" w:space="0"/>
            </w:tcBorders>
            <w:tcW w:w="5953" w:type="dxa"/>
            <w:textDirection w:val="lrTb"/>
            <w:noWrap w:val="false"/>
          </w:tcPr>
          <w:p>
            <w:pPr>
              <w:pStyle w:val="1057"/>
              <w:jc w:val="center"/>
              <w:spacing w:lineRule="auto" w:line="276"/>
              <w:rPr>
                <w:lang w:eastAsia="en-US"/>
              </w:rPr>
            </w:pPr>
            <w:r>
              <w:rPr>
                <w:b/>
                <w:lang w:eastAsia="en-US"/>
              </w:rPr>
              <w:t xml:space="preserve">Обязательная часть</w:t>
            </w:r>
            <w:r>
              <w:rPr>
                <w:b/>
                <w:lang w:eastAsia="en-US"/>
              </w:rPr>
            </w:r>
            <w:r/>
          </w:p>
        </w:tc>
      </w:tr>
      <w:tr>
        <w:trPr/>
        <w:tc>
          <w:tcPr>
            <w:tcBorders>
              <w:left w:val="single" w:color="000000" w:sz="4" w:space="0"/>
              <w:top w:val="single" w:color="000000" w:sz="4" w:space="0"/>
              <w:right w:val="single" w:color="000000" w:sz="4" w:space="0"/>
              <w:bottom w:val="single" w:color="000000" w:sz="4" w:space="0"/>
            </w:tcBorders>
            <w:tcW w:w="3181" w:type="dxa"/>
            <w:vMerge w:val="restart"/>
            <w:textDirection w:val="lrTb"/>
            <w:noWrap w:val="false"/>
          </w:tcPr>
          <w:p>
            <w:pPr>
              <w:pStyle w:val="1057"/>
              <w:spacing w:lineRule="auto" w:line="276"/>
              <w:rPr>
                <w:lang w:eastAsia="en-US"/>
              </w:rPr>
            </w:pPr>
            <w:r>
              <w:rPr>
                <w:lang w:eastAsia="en-US"/>
              </w:rPr>
              <w:t xml:space="preserve">Русский язык, литература</w:t>
            </w:r>
            <w:r>
              <w:rPr>
                <w:lang w:eastAsia="en-US"/>
              </w:rPr>
            </w:r>
            <w:r/>
          </w:p>
        </w:tc>
        <w:tc>
          <w:tcPr>
            <w:tcBorders>
              <w:left w:val="single" w:color="000000" w:sz="4" w:space="0"/>
              <w:top w:val="single" w:color="000000" w:sz="4" w:space="0"/>
              <w:right w:val="single" w:color="000000" w:sz="4" w:space="0"/>
              <w:bottom w:val="single" w:color="000000" w:sz="4" w:space="0"/>
            </w:tcBorders>
            <w:tcW w:w="3260" w:type="dxa"/>
            <w:textDirection w:val="lrTb"/>
            <w:noWrap w:val="false"/>
          </w:tcPr>
          <w:p>
            <w:pPr>
              <w:pStyle w:val="1057"/>
              <w:spacing w:lineRule="auto" w:line="276"/>
              <w:rPr>
                <w:lang w:eastAsia="en-US"/>
              </w:rPr>
            </w:pPr>
            <w:r>
              <w:rPr>
                <w:lang w:eastAsia="en-US"/>
              </w:rPr>
              <w:t xml:space="preserve">Русский язык</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4</w:t>
            </w:r>
            <w:r>
              <w:rPr>
                <w:lang w:eastAsia="en-US"/>
              </w:rPr>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57"/>
              <w:jc w:val="center"/>
              <w:spacing w:lineRule="auto" w:line="276"/>
              <w:rPr>
                <w:lang w:eastAsia="en-US"/>
              </w:rPr>
            </w:pPr>
            <w:r>
              <w:rPr>
                <w:lang w:eastAsia="en-US"/>
              </w:rPr>
              <w:t xml:space="preserve">4</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8</w:t>
            </w:r>
            <w:r>
              <w:rPr>
                <w:lang w:eastAsia="en-US"/>
              </w:rPr>
            </w:r>
            <w:r/>
          </w:p>
        </w:tc>
      </w:tr>
      <w:tr>
        <w:trPr/>
        <w:tc>
          <w:tcPr>
            <w:tcBorders>
              <w:left w:val="single" w:color="000000" w:sz="4" w:space="0"/>
              <w:top w:val="single" w:color="000000" w:sz="4" w:space="0"/>
              <w:right w:val="single" w:color="000000" w:sz="4" w:space="0"/>
              <w:bottom w:val="single" w:color="000000" w:sz="4" w:space="0"/>
            </w:tcBorders>
            <w:tcW w:w="6441" w:type="dxa"/>
            <w:vAlign w:val="center"/>
            <w:vMerge w:val="continue"/>
            <w:textDirection w:val="lrTb"/>
            <w:noWrap w:val="false"/>
          </w:tcPr>
          <w:p>
            <w:pPr>
              <w:rPr>
                <w:lang w:eastAsia="en-US"/>
              </w:rPr>
            </w:pPr>
            <w:r>
              <w:rPr>
                <w:rFonts w:eastAsiaTheme="minorEastAsia"/>
                <w:lang w:eastAsia="en-US"/>
              </w:rPr>
            </w:r>
            <w:r>
              <w:rPr>
                <w:rFonts w:eastAsiaTheme="minorEastAsia"/>
              </w:rPr>
            </w:r>
            <w:r>
              <w:rPr>
                <w:rFonts w:eastAsiaTheme="minorEastAsia"/>
              </w:rPr>
            </w:r>
          </w:p>
        </w:tc>
        <w:tc>
          <w:tcPr>
            <w:tcBorders>
              <w:left w:val="single" w:color="000000" w:sz="4" w:space="0"/>
              <w:top w:val="single" w:color="000000" w:sz="4" w:space="0"/>
              <w:right w:val="single" w:color="000000" w:sz="4" w:space="0"/>
              <w:bottom w:val="single" w:color="000000" w:sz="4" w:space="0"/>
            </w:tcBorders>
            <w:tcW w:w="3260" w:type="dxa"/>
            <w:vAlign w:val="bottom"/>
            <w:textDirection w:val="lrTb"/>
            <w:noWrap w:val="false"/>
          </w:tcPr>
          <w:p>
            <w:pPr>
              <w:pStyle w:val="1057"/>
              <w:spacing w:lineRule="auto" w:line="276"/>
              <w:rPr>
                <w:lang w:eastAsia="en-US"/>
              </w:rPr>
            </w:pPr>
            <w:r>
              <w:rPr>
                <w:lang w:eastAsia="en-US"/>
              </w:rPr>
              <w:t xml:space="preserve">Литература</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2</w:t>
            </w:r>
            <w:r>
              <w:rPr>
                <w:lang w:eastAsia="en-US"/>
              </w:rPr>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57"/>
              <w:jc w:val="center"/>
              <w:spacing w:lineRule="auto" w:line="276"/>
              <w:rPr>
                <w:lang w:eastAsia="en-US"/>
              </w:rPr>
            </w:pPr>
            <w:r>
              <w:rPr>
                <w:lang w:eastAsia="en-US"/>
              </w:rPr>
              <w:t xml:space="preserve">2</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4</w:t>
            </w:r>
            <w:r>
              <w:rPr>
                <w:lang w:eastAsia="en-US"/>
              </w:rPr>
            </w:r>
            <w:r/>
          </w:p>
        </w:tc>
      </w:tr>
      <w:tr>
        <w:trPr/>
        <w:tc>
          <w:tcPr>
            <w:tcBorders>
              <w:left w:val="single" w:color="000000" w:sz="4" w:space="0"/>
              <w:top w:val="single" w:color="000000" w:sz="4" w:space="0"/>
              <w:right w:val="single" w:color="000000" w:sz="4" w:space="0"/>
              <w:bottom w:val="single" w:color="000000" w:sz="4" w:space="0"/>
            </w:tcBorders>
            <w:tcW w:w="3181" w:type="dxa"/>
            <w:vAlign w:val="center"/>
            <w:textDirection w:val="lrTb"/>
            <w:noWrap w:val="false"/>
          </w:tcPr>
          <w:p>
            <w:pPr>
              <w:pStyle w:val="1057"/>
              <w:spacing w:lineRule="auto" w:line="276"/>
              <w:rPr>
                <w:lang w:eastAsia="en-US"/>
              </w:rPr>
            </w:pPr>
            <w:r>
              <w:rPr>
                <w:lang w:eastAsia="en-US"/>
              </w:rPr>
              <w:t xml:space="preserve">Иностранный язык, </w:t>
            </w:r>
            <w:r>
              <w:rPr>
                <w:lang w:eastAsia="en-US"/>
              </w:rPr>
            </w:r>
            <w:r/>
          </w:p>
        </w:tc>
        <w:tc>
          <w:tcPr>
            <w:tcBorders>
              <w:left w:val="single" w:color="000000" w:sz="4" w:space="0"/>
              <w:top w:val="single" w:color="000000" w:sz="4" w:space="0"/>
              <w:right w:val="single" w:color="000000" w:sz="4" w:space="0"/>
              <w:bottom w:val="single" w:color="000000" w:sz="4" w:space="0"/>
            </w:tcBorders>
            <w:tcW w:w="3260" w:type="dxa"/>
            <w:textDirection w:val="lrTb"/>
            <w:noWrap w:val="false"/>
          </w:tcPr>
          <w:p>
            <w:pPr>
              <w:pStyle w:val="1057"/>
              <w:spacing w:lineRule="auto" w:line="276"/>
              <w:rPr>
                <w:lang w:eastAsia="en-US"/>
              </w:rPr>
            </w:pPr>
            <w:r>
              <w:rPr>
                <w:lang w:eastAsia="en-US"/>
              </w:rPr>
              <w:t xml:space="preserve">Иностранный (английский) язык</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2</w:t>
            </w:r>
            <w:r>
              <w:rPr>
                <w:lang w:eastAsia="en-US"/>
              </w:rPr>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57"/>
              <w:jc w:val="center"/>
              <w:spacing w:lineRule="auto" w:line="276"/>
              <w:rPr>
                <w:lang w:eastAsia="en-US"/>
              </w:rPr>
            </w:pPr>
            <w:r>
              <w:rPr>
                <w:lang w:eastAsia="en-US"/>
              </w:rPr>
              <w:t xml:space="preserve">2</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4</w:t>
            </w:r>
            <w:r>
              <w:rPr>
                <w:lang w:eastAsia="en-US"/>
              </w:rPr>
            </w:r>
            <w:r/>
          </w:p>
        </w:tc>
      </w:tr>
      <w:tr>
        <w:trPr/>
        <w:tc>
          <w:tcPr>
            <w:tcBorders>
              <w:left w:val="single" w:color="000000" w:sz="4" w:space="0"/>
              <w:top w:val="single" w:color="000000" w:sz="4" w:space="0"/>
              <w:right w:val="single" w:color="000000" w:sz="4" w:space="0"/>
              <w:bottom w:val="single" w:color="000000" w:sz="4" w:space="0"/>
            </w:tcBorders>
            <w:tcW w:w="3181" w:type="dxa"/>
            <w:vMerge w:val="restart"/>
            <w:textDirection w:val="lrTb"/>
            <w:noWrap w:val="false"/>
          </w:tcPr>
          <w:p>
            <w:pPr>
              <w:pStyle w:val="1057"/>
              <w:spacing w:lineRule="auto" w:line="276"/>
              <w:rPr>
                <w:lang w:eastAsia="en-US"/>
              </w:rPr>
            </w:pPr>
            <w:r>
              <w:rPr>
                <w:lang w:eastAsia="en-US"/>
              </w:rPr>
              <w:t xml:space="preserve">Математика и информатика</w:t>
            </w:r>
            <w:r>
              <w:rPr>
                <w:lang w:eastAsia="en-US"/>
              </w:rPr>
            </w:r>
            <w:r/>
          </w:p>
        </w:tc>
        <w:tc>
          <w:tcPr>
            <w:tcBorders>
              <w:left w:val="single" w:color="000000" w:sz="4" w:space="0"/>
              <w:top w:val="single" w:color="000000" w:sz="4" w:space="0"/>
              <w:right w:val="single" w:color="000000" w:sz="4" w:space="0"/>
              <w:bottom w:val="single" w:color="000000" w:sz="4" w:space="0"/>
            </w:tcBorders>
            <w:tcW w:w="3260" w:type="dxa"/>
            <w:textDirection w:val="lrTb"/>
            <w:noWrap w:val="false"/>
          </w:tcPr>
          <w:p>
            <w:pPr>
              <w:pStyle w:val="1057"/>
              <w:spacing w:lineRule="auto" w:line="276"/>
              <w:rPr>
                <w:lang w:eastAsia="en-US"/>
              </w:rPr>
            </w:pPr>
            <w:r>
              <w:rPr>
                <w:lang w:eastAsia="en-US"/>
              </w:rPr>
              <w:t xml:space="preserve">Математика</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spacing w:lineRule="auto" w:line="276"/>
              <w:rPr>
                <w:lang w:eastAsia="en-US"/>
              </w:rPr>
            </w:pPr>
            <w:r>
              <w:rPr>
                <w:lang w:eastAsia="en-US"/>
              </w:rPr>
            </w:r>
            <w:r>
              <w:rPr>
                <w:lang w:eastAsia="en-US"/>
              </w:rPr>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57"/>
              <w:spacing w:lineRule="auto" w:line="276"/>
              <w:rPr>
                <w:lang w:eastAsia="en-US"/>
              </w:rPr>
            </w:pPr>
            <w:r>
              <w:rPr>
                <w:lang w:eastAsia="en-US"/>
              </w:rPr>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r>
            <w:r>
              <w:rPr>
                <w:lang w:eastAsia="en-US"/>
              </w:rPr>
            </w:r>
            <w:r/>
          </w:p>
        </w:tc>
      </w:tr>
      <w:tr>
        <w:trPr/>
        <w:tc>
          <w:tcPr>
            <w:tcBorders>
              <w:left w:val="single" w:color="000000" w:sz="4" w:space="0"/>
              <w:top w:val="single" w:color="000000" w:sz="4" w:space="0"/>
              <w:right w:val="single" w:color="000000" w:sz="4" w:space="0"/>
              <w:bottom w:val="single" w:color="000000" w:sz="4" w:space="0"/>
            </w:tcBorders>
            <w:tcW w:w="6441" w:type="dxa"/>
            <w:vAlign w:val="center"/>
            <w:vMerge w:val="continue"/>
            <w:textDirection w:val="lrTb"/>
            <w:noWrap w:val="false"/>
          </w:tcPr>
          <w:p>
            <w:pPr>
              <w:rPr>
                <w:lang w:eastAsia="en-US"/>
              </w:rPr>
            </w:pPr>
            <w:r>
              <w:rPr>
                <w:rFonts w:eastAsiaTheme="minorEastAsia"/>
                <w:lang w:eastAsia="en-US"/>
              </w:rPr>
            </w:r>
            <w:r>
              <w:rPr>
                <w:rFonts w:eastAsiaTheme="minorEastAsia"/>
              </w:rPr>
            </w:r>
            <w:r>
              <w:rPr>
                <w:rFonts w:eastAsiaTheme="minorEastAsia"/>
              </w:rPr>
            </w:r>
          </w:p>
        </w:tc>
        <w:tc>
          <w:tcPr>
            <w:tcBorders>
              <w:left w:val="single" w:color="000000" w:sz="4" w:space="0"/>
              <w:top w:val="single" w:color="000000" w:sz="4" w:space="0"/>
              <w:right w:val="single" w:color="000000" w:sz="4" w:space="0"/>
              <w:bottom w:val="single" w:color="000000" w:sz="4" w:space="0"/>
            </w:tcBorders>
            <w:tcW w:w="3260" w:type="dxa"/>
            <w:vAlign w:val="bottom"/>
            <w:textDirection w:val="lrTb"/>
            <w:noWrap w:val="false"/>
          </w:tcPr>
          <w:p>
            <w:pPr>
              <w:pStyle w:val="1057"/>
              <w:spacing w:lineRule="auto" w:line="276"/>
              <w:rPr>
                <w:lang w:eastAsia="en-US"/>
              </w:rPr>
            </w:pPr>
            <w:r>
              <w:rPr>
                <w:lang w:eastAsia="en-US"/>
              </w:rPr>
              <w:t xml:space="preserve">Алгебра</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3</w:t>
            </w:r>
            <w:r>
              <w:rPr>
                <w:lang w:eastAsia="en-US"/>
              </w:rPr>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57"/>
              <w:jc w:val="center"/>
              <w:spacing w:lineRule="auto" w:line="276"/>
              <w:rPr>
                <w:lang w:eastAsia="en-US"/>
              </w:rPr>
            </w:pPr>
            <w:r>
              <w:rPr>
                <w:lang w:eastAsia="en-US"/>
              </w:rPr>
              <w:t xml:space="preserve">3</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6</w:t>
            </w:r>
            <w:r>
              <w:rPr>
                <w:lang w:eastAsia="en-US"/>
              </w:rPr>
            </w:r>
            <w:r/>
          </w:p>
        </w:tc>
      </w:tr>
      <w:tr>
        <w:trPr/>
        <w:tc>
          <w:tcPr>
            <w:tcBorders>
              <w:left w:val="single" w:color="000000" w:sz="4" w:space="0"/>
              <w:top w:val="single" w:color="000000" w:sz="4" w:space="0"/>
              <w:right w:val="single" w:color="000000" w:sz="4" w:space="0"/>
              <w:bottom w:val="single" w:color="000000" w:sz="4" w:space="0"/>
            </w:tcBorders>
            <w:tcW w:w="6441" w:type="dxa"/>
            <w:vAlign w:val="center"/>
            <w:vMerge w:val="continue"/>
            <w:textDirection w:val="lrTb"/>
            <w:noWrap w:val="false"/>
          </w:tcPr>
          <w:p>
            <w:pPr>
              <w:rPr>
                <w:lang w:eastAsia="en-US"/>
              </w:rPr>
            </w:pPr>
            <w:r>
              <w:rPr>
                <w:rFonts w:eastAsiaTheme="minorEastAsia"/>
                <w:lang w:eastAsia="en-US"/>
              </w:rPr>
            </w:r>
            <w:r>
              <w:rPr>
                <w:rFonts w:eastAsiaTheme="minorEastAsia"/>
              </w:rPr>
            </w:r>
            <w:r>
              <w:rPr>
                <w:rFonts w:eastAsiaTheme="minorEastAsia"/>
              </w:rPr>
            </w:r>
          </w:p>
        </w:tc>
        <w:tc>
          <w:tcPr>
            <w:tcBorders>
              <w:left w:val="single" w:color="000000" w:sz="4" w:space="0"/>
              <w:top w:val="single" w:color="000000" w:sz="4" w:space="0"/>
              <w:right w:val="single" w:color="000000" w:sz="4" w:space="0"/>
              <w:bottom w:val="single" w:color="000000" w:sz="4" w:space="0"/>
            </w:tcBorders>
            <w:tcW w:w="3260" w:type="dxa"/>
            <w:vAlign w:val="bottom"/>
            <w:textDirection w:val="lrTb"/>
            <w:noWrap w:val="false"/>
          </w:tcPr>
          <w:p>
            <w:pPr>
              <w:pStyle w:val="1057"/>
              <w:spacing w:lineRule="auto" w:line="276"/>
              <w:rPr>
                <w:lang w:eastAsia="en-US"/>
              </w:rPr>
            </w:pPr>
            <w:r>
              <w:rPr>
                <w:lang w:eastAsia="en-US"/>
              </w:rPr>
              <w:t xml:space="preserve">Геометрия</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2</w:t>
            </w:r>
            <w:r>
              <w:rPr>
                <w:lang w:eastAsia="en-US"/>
              </w:rPr>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57"/>
              <w:jc w:val="center"/>
              <w:spacing w:lineRule="auto" w:line="276"/>
              <w:rPr>
                <w:lang w:eastAsia="en-US"/>
              </w:rPr>
            </w:pPr>
            <w:r>
              <w:rPr>
                <w:lang w:eastAsia="en-US"/>
              </w:rPr>
              <w:t xml:space="preserve">2</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4</w:t>
            </w:r>
            <w:r>
              <w:rPr>
                <w:lang w:eastAsia="en-US"/>
              </w:rPr>
            </w:r>
            <w:r/>
          </w:p>
        </w:tc>
      </w:tr>
      <w:tr>
        <w:trPr/>
        <w:tc>
          <w:tcPr>
            <w:tcBorders>
              <w:left w:val="single" w:color="000000" w:sz="4" w:space="0"/>
              <w:top w:val="single" w:color="000000" w:sz="4" w:space="0"/>
              <w:right w:val="single" w:color="000000" w:sz="4" w:space="0"/>
              <w:bottom w:val="single" w:color="000000" w:sz="4" w:space="0"/>
            </w:tcBorders>
            <w:tcW w:w="6441" w:type="dxa"/>
            <w:vAlign w:val="center"/>
            <w:vMerge w:val="continue"/>
            <w:textDirection w:val="lrTb"/>
            <w:noWrap w:val="false"/>
          </w:tcPr>
          <w:p>
            <w:pPr>
              <w:rPr>
                <w:lang w:eastAsia="en-US"/>
              </w:rPr>
            </w:pPr>
            <w:r>
              <w:rPr>
                <w:rFonts w:eastAsiaTheme="minorEastAsia"/>
                <w:lang w:eastAsia="en-US"/>
              </w:rPr>
            </w:r>
            <w:r>
              <w:rPr>
                <w:rFonts w:eastAsiaTheme="minorEastAsia"/>
              </w:rPr>
            </w:r>
            <w:r>
              <w:rPr>
                <w:rFonts w:eastAsiaTheme="minorEastAsia"/>
              </w:rPr>
            </w:r>
          </w:p>
        </w:tc>
        <w:tc>
          <w:tcPr>
            <w:tcBorders>
              <w:left w:val="single" w:color="000000" w:sz="4" w:space="0"/>
              <w:top w:val="single" w:color="000000" w:sz="4" w:space="0"/>
              <w:right w:val="single" w:color="000000" w:sz="4" w:space="0"/>
              <w:bottom w:val="single" w:color="000000" w:sz="4" w:space="0"/>
            </w:tcBorders>
            <w:tcW w:w="3260" w:type="dxa"/>
            <w:vAlign w:val="center"/>
            <w:textDirection w:val="lrTb"/>
            <w:noWrap w:val="false"/>
          </w:tcPr>
          <w:p>
            <w:pPr>
              <w:pStyle w:val="1057"/>
              <w:spacing w:lineRule="auto" w:line="276"/>
              <w:rPr>
                <w:lang w:eastAsia="en-US"/>
              </w:rPr>
            </w:pPr>
            <w:r>
              <w:rPr>
                <w:lang w:eastAsia="en-US"/>
              </w:rPr>
              <w:t xml:space="preserve">Вероятность и статистика</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1</w:t>
            </w:r>
            <w:r>
              <w:rPr>
                <w:lang w:eastAsia="en-US"/>
              </w:rPr>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57"/>
              <w:jc w:val="center"/>
              <w:spacing w:lineRule="auto" w:line="276"/>
              <w:rPr>
                <w:lang w:eastAsia="en-US"/>
              </w:rPr>
            </w:pPr>
            <w:r>
              <w:rPr>
                <w:lang w:eastAsia="en-US"/>
              </w:rPr>
              <w:t xml:space="preserve">1</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2</w:t>
            </w:r>
            <w:r>
              <w:rPr>
                <w:lang w:eastAsia="en-US"/>
              </w:rPr>
            </w:r>
            <w:r/>
          </w:p>
        </w:tc>
      </w:tr>
      <w:tr>
        <w:trPr/>
        <w:tc>
          <w:tcPr>
            <w:tcBorders>
              <w:left w:val="single" w:color="000000" w:sz="4" w:space="0"/>
              <w:top w:val="single" w:color="000000" w:sz="4" w:space="0"/>
              <w:right w:val="single" w:color="000000" w:sz="4" w:space="0"/>
              <w:bottom w:val="single" w:color="000000" w:sz="4" w:space="0"/>
            </w:tcBorders>
            <w:tcW w:w="6441" w:type="dxa"/>
            <w:vAlign w:val="center"/>
            <w:vMerge w:val="continue"/>
            <w:textDirection w:val="lrTb"/>
            <w:noWrap w:val="false"/>
          </w:tcPr>
          <w:p>
            <w:pPr>
              <w:rPr>
                <w:lang w:eastAsia="en-US"/>
              </w:rPr>
            </w:pPr>
            <w:r>
              <w:rPr>
                <w:rFonts w:eastAsiaTheme="minorEastAsia"/>
                <w:lang w:eastAsia="en-US"/>
              </w:rPr>
            </w:r>
            <w:r>
              <w:rPr>
                <w:rFonts w:eastAsiaTheme="minorEastAsia"/>
              </w:rPr>
            </w:r>
            <w:r>
              <w:rPr>
                <w:rFonts w:eastAsiaTheme="minorEastAsia"/>
              </w:rPr>
            </w:r>
          </w:p>
        </w:tc>
        <w:tc>
          <w:tcPr>
            <w:tcBorders>
              <w:left w:val="single" w:color="000000" w:sz="4" w:space="0"/>
              <w:top w:val="single" w:color="000000" w:sz="4" w:space="0"/>
              <w:right w:val="single" w:color="000000" w:sz="4" w:space="0"/>
              <w:bottom w:val="single" w:color="000000" w:sz="4" w:space="0"/>
            </w:tcBorders>
            <w:tcW w:w="3260" w:type="dxa"/>
            <w:vAlign w:val="center"/>
            <w:textDirection w:val="lrTb"/>
            <w:noWrap w:val="false"/>
          </w:tcPr>
          <w:p>
            <w:pPr>
              <w:pStyle w:val="1057"/>
              <w:spacing w:lineRule="auto" w:line="276"/>
              <w:rPr>
                <w:lang w:eastAsia="en-US"/>
              </w:rPr>
            </w:pPr>
            <w:r>
              <w:rPr>
                <w:lang w:eastAsia="en-US"/>
              </w:rPr>
              <w:t xml:space="preserve">Информатика</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1</w:t>
            </w:r>
            <w:r>
              <w:rPr>
                <w:lang w:eastAsia="en-US"/>
              </w:rPr>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57"/>
              <w:jc w:val="center"/>
              <w:spacing w:lineRule="auto" w:line="276"/>
              <w:rPr>
                <w:lang w:eastAsia="en-US"/>
              </w:rPr>
            </w:pPr>
            <w:r>
              <w:rPr>
                <w:lang w:eastAsia="en-US"/>
              </w:rPr>
              <w:t xml:space="preserve">1</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2</w:t>
            </w:r>
            <w:r>
              <w:rPr>
                <w:lang w:eastAsia="en-US"/>
              </w:rPr>
            </w:r>
            <w:r/>
          </w:p>
        </w:tc>
      </w:tr>
      <w:tr>
        <w:trPr/>
        <w:tc>
          <w:tcPr>
            <w:tcBorders>
              <w:left w:val="single" w:color="000000" w:sz="4" w:space="0"/>
              <w:top w:val="single" w:color="000000" w:sz="4" w:space="0"/>
              <w:right w:val="single" w:color="000000" w:sz="4" w:space="0"/>
              <w:bottom w:val="single" w:color="000000" w:sz="4" w:space="0"/>
            </w:tcBorders>
            <w:tcW w:w="3181" w:type="dxa"/>
            <w:vMerge w:val="restart"/>
            <w:textDirection w:val="lrTb"/>
            <w:noWrap w:val="false"/>
          </w:tcPr>
          <w:p>
            <w:pPr>
              <w:pStyle w:val="1057"/>
              <w:spacing w:lineRule="auto" w:line="276"/>
              <w:rPr>
                <w:lang w:eastAsia="en-US"/>
              </w:rPr>
            </w:pPr>
            <w:r>
              <w:rPr>
                <w:lang w:eastAsia="en-US"/>
              </w:rPr>
              <w:t xml:space="preserve">Общественно-научные предметы</w:t>
            </w:r>
            <w:r>
              <w:rPr>
                <w:lang w:eastAsia="en-US"/>
              </w:rPr>
            </w:r>
            <w:r/>
          </w:p>
        </w:tc>
        <w:tc>
          <w:tcPr>
            <w:tcBorders>
              <w:left w:val="single" w:color="000000" w:sz="4" w:space="0"/>
              <w:top w:val="single" w:color="000000" w:sz="4" w:space="0"/>
              <w:right w:val="single" w:color="000000" w:sz="4" w:space="0"/>
              <w:bottom w:val="single" w:color="000000" w:sz="4" w:space="0"/>
            </w:tcBorders>
            <w:tcW w:w="3260" w:type="dxa"/>
            <w:vAlign w:val="bottom"/>
            <w:textDirection w:val="lrTb"/>
            <w:noWrap w:val="false"/>
          </w:tcPr>
          <w:p>
            <w:pPr>
              <w:pStyle w:val="1057"/>
              <w:spacing w:lineRule="auto" w:line="276"/>
              <w:rPr>
                <w:lang w:eastAsia="en-US"/>
              </w:rPr>
            </w:pPr>
            <w:r>
              <w:rPr>
                <w:lang w:eastAsia="en-US"/>
              </w:rPr>
              <w:t xml:space="preserve">История</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2</w:t>
            </w:r>
            <w:r>
              <w:rPr>
                <w:lang w:eastAsia="en-US"/>
              </w:rPr>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57"/>
              <w:jc w:val="center"/>
              <w:spacing w:lineRule="auto" w:line="276"/>
              <w:rPr>
                <w:lang w:eastAsia="en-US"/>
              </w:rPr>
            </w:pPr>
            <w:r>
              <w:rPr>
                <w:lang w:eastAsia="en-US"/>
              </w:rPr>
              <w:t xml:space="preserve">2</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4</w:t>
            </w:r>
            <w:r>
              <w:rPr>
                <w:lang w:eastAsia="en-US"/>
              </w:rPr>
            </w:r>
            <w:r/>
          </w:p>
        </w:tc>
      </w:tr>
      <w:tr>
        <w:trPr/>
        <w:tc>
          <w:tcPr>
            <w:tcBorders>
              <w:left w:val="single" w:color="000000" w:sz="4" w:space="0"/>
              <w:top w:val="single" w:color="000000" w:sz="4" w:space="0"/>
              <w:right w:val="single" w:color="000000" w:sz="4" w:space="0"/>
              <w:bottom w:val="single" w:color="000000" w:sz="4" w:space="0"/>
            </w:tcBorders>
            <w:tcW w:w="6441" w:type="dxa"/>
            <w:vAlign w:val="center"/>
            <w:vMerge w:val="continue"/>
            <w:textDirection w:val="lrTb"/>
            <w:noWrap w:val="false"/>
          </w:tcPr>
          <w:p>
            <w:pPr>
              <w:rPr>
                <w:lang w:eastAsia="en-US"/>
              </w:rPr>
            </w:pPr>
            <w:r>
              <w:rPr>
                <w:rFonts w:eastAsiaTheme="minorEastAsia"/>
                <w:lang w:eastAsia="en-US"/>
              </w:rPr>
            </w:r>
            <w:r>
              <w:rPr>
                <w:rFonts w:eastAsiaTheme="minorEastAsia"/>
              </w:rPr>
            </w:r>
            <w:r>
              <w:rPr>
                <w:rFonts w:eastAsiaTheme="minorEastAsia"/>
              </w:rPr>
            </w:r>
          </w:p>
        </w:tc>
        <w:tc>
          <w:tcPr>
            <w:tcBorders>
              <w:left w:val="single" w:color="000000" w:sz="4" w:space="0"/>
              <w:top w:val="single" w:color="000000" w:sz="4" w:space="0"/>
              <w:right w:val="single" w:color="000000" w:sz="4" w:space="0"/>
              <w:bottom w:val="single" w:color="000000" w:sz="4" w:space="0"/>
            </w:tcBorders>
            <w:tcW w:w="3260" w:type="dxa"/>
            <w:vAlign w:val="center"/>
            <w:textDirection w:val="lrTb"/>
            <w:noWrap w:val="false"/>
          </w:tcPr>
          <w:p>
            <w:pPr>
              <w:pStyle w:val="1057"/>
              <w:spacing w:lineRule="auto" w:line="276"/>
              <w:rPr>
                <w:lang w:eastAsia="en-US"/>
              </w:rPr>
            </w:pPr>
            <w:r>
              <w:rPr>
                <w:lang w:eastAsia="en-US"/>
              </w:rPr>
              <w:t xml:space="preserve">Обществознание</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1</w:t>
            </w:r>
            <w:r>
              <w:rPr>
                <w:lang w:eastAsia="en-US"/>
              </w:rPr>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57"/>
              <w:jc w:val="center"/>
              <w:spacing w:lineRule="auto" w:line="276"/>
              <w:rPr>
                <w:lang w:eastAsia="en-US"/>
              </w:rPr>
            </w:pPr>
            <w:r>
              <w:rPr>
                <w:lang w:eastAsia="en-US"/>
              </w:rPr>
              <w:t xml:space="preserve">1</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2</w:t>
            </w:r>
            <w:r>
              <w:rPr>
                <w:lang w:eastAsia="en-US"/>
              </w:rPr>
            </w:r>
            <w:r/>
          </w:p>
        </w:tc>
      </w:tr>
      <w:tr>
        <w:trPr/>
        <w:tc>
          <w:tcPr>
            <w:tcBorders>
              <w:left w:val="single" w:color="000000" w:sz="4" w:space="0"/>
              <w:top w:val="single" w:color="000000" w:sz="4" w:space="0"/>
              <w:right w:val="single" w:color="000000" w:sz="4" w:space="0"/>
              <w:bottom w:val="single" w:color="000000" w:sz="4" w:space="0"/>
            </w:tcBorders>
            <w:tcW w:w="6441" w:type="dxa"/>
            <w:vAlign w:val="center"/>
            <w:vMerge w:val="continue"/>
            <w:textDirection w:val="lrTb"/>
            <w:noWrap w:val="false"/>
          </w:tcPr>
          <w:p>
            <w:pPr>
              <w:rPr>
                <w:lang w:eastAsia="en-US"/>
              </w:rPr>
            </w:pPr>
            <w:r>
              <w:rPr>
                <w:rFonts w:eastAsiaTheme="minorEastAsia"/>
                <w:lang w:eastAsia="en-US"/>
              </w:rPr>
            </w:r>
            <w:r>
              <w:rPr>
                <w:rFonts w:eastAsiaTheme="minorEastAsia"/>
              </w:rPr>
            </w:r>
            <w:r>
              <w:rPr>
                <w:rFonts w:eastAsiaTheme="minorEastAsia"/>
              </w:rPr>
            </w:r>
          </w:p>
        </w:tc>
        <w:tc>
          <w:tcPr>
            <w:tcBorders>
              <w:left w:val="single" w:color="000000" w:sz="4" w:space="0"/>
              <w:top w:val="single" w:color="000000" w:sz="4" w:space="0"/>
              <w:right w:val="single" w:color="000000" w:sz="4" w:space="0"/>
              <w:bottom w:val="single" w:color="000000" w:sz="4" w:space="0"/>
            </w:tcBorders>
            <w:tcW w:w="3260" w:type="dxa"/>
            <w:vAlign w:val="bottom"/>
            <w:textDirection w:val="lrTb"/>
            <w:noWrap w:val="false"/>
          </w:tcPr>
          <w:p>
            <w:pPr>
              <w:pStyle w:val="1057"/>
              <w:spacing w:lineRule="auto" w:line="276"/>
              <w:rPr>
                <w:lang w:eastAsia="en-US"/>
              </w:rPr>
            </w:pPr>
            <w:r>
              <w:rPr>
                <w:lang w:eastAsia="en-US"/>
              </w:rPr>
              <w:t xml:space="preserve">География</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2</w:t>
            </w:r>
            <w:r>
              <w:rPr>
                <w:lang w:eastAsia="en-US"/>
              </w:rPr>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57"/>
              <w:jc w:val="center"/>
              <w:spacing w:lineRule="auto" w:line="276"/>
              <w:rPr>
                <w:lang w:eastAsia="en-US"/>
              </w:rPr>
            </w:pPr>
            <w:r>
              <w:rPr>
                <w:lang w:eastAsia="en-US"/>
              </w:rPr>
              <w:t xml:space="preserve">2</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4</w:t>
            </w:r>
            <w:r>
              <w:rPr>
                <w:lang w:eastAsia="en-US"/>
              </w:rPr>
            </w:r>
            <w:r/>
          </w:p>
        </w:tc>
      </w:tr>
      <w:tr>
        <w:trPr/>
        <w:tc>
          <w:tcPr>
            <w:tcBorders>
              <w:left w:val="single" w:color="000000" w:sz="4" w:space="0"/>
              <w:top w:val="single" w:color="000000" w:sz="4" w:space="0"/>
              <w:right w:val="single" w:color="000000" w:sz="4" w:space="0"/>
              <w:bottom w:val="single" w:color="000000" w:sz="4" w:space="0"/>
            </w:tcBorders>
            <w:tcW w:w="3181" w:type="dxa"/>
            <w:vMerge w:val="restart"/>
            <w:textDirection w:val="lrTb"/>
            <w:noWrap w:val="false"/>
          </w:tcPr>
          <w:p>
            <w:pPr>
              <w:pStyle w:val="1057"/>
              <w:spacing w:lineRule="auto" w:line="276"/>
              <w:rPr>
                <w:lang w:eastAsia="en-US"/>
              </w:rPr>
            </w:pPr>
            <w:r>
              <w:rPr>
                <w:lang w:eastAsia="en-US"/>
              </w:rPr>
              <w:t xml:space="preserve">Естественно-научные</w:t>
            </w:r>
            <w:r>
              <w:rPr>
                <w:lang w:eastAsia="en-US"/>
              </w:rPr>
              <w:t xml:space="preserve"> предметы</w:t>
            </w:r>
            <w:r>
              <w:rPr>
                <w:lang w:eastAsia="en-US"/>
              </w:rPr>
            </w:r>
            <w:r/>
          </w:p>
        </w:tc>
        <w:tc>
          <w:tcPr>
            <w:tcBorders>
              <w:left w:val="single" w:color="000000" w:sz="4" w:space="0"/>
              <w:top w:val="single" w:color="000000" w:sz="4" w:space="0"/>
              <w:right w:val="single" w:color="000000" w:sz="4" w:space="0"/>
              <w:bottom w:val="single" w:color="000000" w:sz="4" w:space="0"/>
            </w:tcBorders>
            <w:tcW w:w="3260" w:type="dxa"/>
            <w:textDirection w:val="lrTb"/>
            <w:noWrap w:val="false"/>
          </w:tcPr>
          <w:p>
            <w:pPr>
              <w:pStyle w:val="1057"/>
              <w:spacing w:lineRule="auto" w:line="276"/>
              <w:rPr>
                <w:lang w:eastAsia="en-US"/>
              </w:rPr>
            </w:pPr>
            <w:r>
              <w:rPr>
                <w:lang w:eastAsia="en-US"/>
              </w:rPr>
              <w:t xml:space="preserve">Физика</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2</w:t>
            </w:r>
            <w:r>
              <w:rPr>
                <w:lang w:eastAsia="en-US"/>
              </w:rPr>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57"/>
              <w:jc w:val="center"/>
              <w:spacing w:lineRule="auto" w:line="276"/>
              <w:rPr>
                <w:lang w:eastAsia="en-US"/>
              </w:rPr>
            </w:pPr>
            <w:r>
              <w:rPr>
                <w:lang w:eastAsia="en-US"/>
              </w:rPr>
              <w:t xml:space="preserve">3</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5</w:t>
            </w:r>
            <w:r>
              <w:rPr>
                <w:lang w:eastAsia="en-US"/>
              </w:rPr>
            </w:r>
            <w:r/>
          </w:p>
        </w:tc>
      </w:tr>
      <w:tr>
        <w:trPr/>
        <w:tc>
          <w:tcPr>
            <w:tcBorders>
              <w:left w:val="single" w:color="000000" w:sz="4" w:space="0"/>
              <w:top w:val="single" w:color="000000" w:sz="4" w:space="0"/>
              <w:right w:val="single" w:color="000000" w:sz="4" w:space="0"/>
              <w:bottom w:val="single" w:color="000000" w:sz="4" w:space="0"/>
            </w:tcBorders>
            <w:tcW w:w="6441" w:type="dxa"/>
            <w:vAlign w:val="center"/>
            <w:vMerge w:val="continue"/>
            <w:textDirection w:val="lrTb"/>
            <w:noWrap w:val="false"/>
          </w:tcPr>
          <w:p>
            <w:pPr>
              <w:rPr>
                <w:lang w:eastAsia="en-US"/>
              </w:rPr>
            </w:pPr>
            <w:r>
              <w:rPr>
                <w:rFonts w:eastAsiaTheme="minorEastAsia"/>
                <w:lang w:eastAsia="en-US"/>
              </w:rPr>
            </w:r>
            <w:r>
              <w:rPr>
                <w:rFonts w:eastAsiaTheme="minorEastAsia"/>
              </w:rPr>
            </w:r>
            <w:r>
              <w:rPr>
                <w:rFonts w:eastAsiaTheme="minorEastAsia"/>
              </w:rPr>
            </w:r>
          </w:p>
        </w:tc>
        <w:tc>
          <w:tcPr>
            <w:tcBorders>
              <w:left w:val="single" w:color="000000" w:sz="4" w:space="0"/>
              <w:top w:val="single" w:color="000000" w:sz="4" w:space="0"/>
              <w:right w:val="single" w:color="000000" w:sz="4" w:space="0"/>
              <w:bottom w:val="single" w:color="000000" w:sz="4" w:space="0"/>
            </w:tcBorders>
            <w:tcW w:w="3260" w:type="dxa"/>
            <w:textDirection w:val="lrTb"/>
            <w:noWrap w:val="false"/>
          </w:tcPr>
          <w:p>
            <w:pPr>
              <w:pStyle w:val="1057"/>
              <w:spacing w:lineRule="auto" w:line="276"/>
              <w:rPr>
                <w:lang w:eastAsia="en-US"/>
              </w:rPr>
            </w:pPr>
            <w:r>
              <w:rPr>
                <w:lang w:eastAsia="en-US"/>
              </w:rPr>
              <w:t xml:space="preserve">астрономия</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1</w:t>
            </w:r>
            <w:r>
              <w:rPr>
                <w:lang w:eastAsia="en-US"/>
              </w:rPr>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57"/>
              <w:jc w:val="center"/>
              <w:spacing w:lineRule="auto" w:line="276"/>
              <w:rPr>
                <w:lang w:eastAsia="en-US"/>
              </w:rPr>
            </w:pPr>
            <w:r>
              <w:rPr>
                <w:lang w:eastAsia="en-US"/>
              </w:rPr>
              <w:t xml:space="preserve">-</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1</w:t>
            </w:r>
            <w:r>
              <w:rPr>
                <w:lang w:eastAsia="en-US"/>
              </w:rPr>
            </w:r>
            <w:r/>
          </w:p>
        </w:tc>
      </w:tr>
      <w:tr>
        <w:trPr/>
        <w:tc>
          <w:tcPr>
            <w:tcBorders>
              <w:left w:val="single" w:color="000000" w:sz="4" w:space="0"/>
              <w:top w:val="single" w:color="000000" w:sz="4" w:space="0"/>
              <w:right w:val="single" w:color="000000" w:sz="4" w:space="0"/>
              <w:bottom w:val="single" w:color="000000" w:sz="4" w:space="0"/>
            </w:tcBorders>
            <w:tcW w:w="6441" w:type="dxa"/>
            <w:vAlign w:val="center"/>
            <w:vMerge w:val="continue"/>
            <w:textDirection w:val="lrTb"/>
            <w:noWrap w:val="false"/>
          </w:tcPr>
          <w:p>
            <w:pPr>
              <w:rPr>
                <w:lang w:eastAsia="en-US"/>
              </w:rPr>
            </w:pPr>
            <w:r>
              <w:rPr>
                <w:rFonts w:eastAsiaTheme="minorEastAsia"/>
                <w:lang w:eastAsia="en-US"/>
              </w:rPr>
            </w:r>
            <w:r>
              <w:rPr>
                <w:rFonts w:eastAsiaTheme="minorEastAsia"/>
              </w:rPr>
            </w:r>
            <w:r>
              <w:rPr>
                <w:rFonts w:eastAsiaTheme="minorEastAsia"/>
              </w:rPr>
            </w:r>
          </w:p>
        </w:tc>
        <w:tc>
          <w:tcPr>
            <w:tcBorders>
              <w:left w:val="single" w:color="000000" w:sz="4" w:space="0"/>
              <w:top w:val="single" w:color="000000" w:sz="4" w:space="0"/>
              <w:right w:val="single" w:color="000000" w:sz="4" w:space="0"/>
              <w:bottom w:val="single" w:color="000000" w:sz="4" w:space="0"/>
            </w:tcBorders>
            <w:tcW w:w="3260" w:type="dxa"/>
            <w:vAlign w:val="center"/>
            <w:textDirection w:val="lrTb"/>
            <w:noWrap w:val="false"/>
          </w:tcPr>
          <w:p>
            <w:pPr>
              <w:pStyle w:val="1057"/>
              <w:spacing w:lineRule="auto" w:line="276"/>
              <w:rPr>
                <w:lang w:eastAsia="en-US"/>
              </w:rPr>
            </w:pPr>
            <w:r>
              <w:rPr>
                <w:lang w:eastAsia="en-US"/>
              </w:rPr>
              <w:t xml:space="preserve">Химия</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2</w:t>
            </w:r>
            <w:r>
              <w:rPr>
                <w:lang w:eastAsia="en-US"/>
              </w:rPr>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57"/>
              <w:jc w:val="center"/>
              <w:spacing w:lineRule="auto" w:line="276"/>
              <w:rPr>
                <w:lang w:eastAsia="en-US"/>
              </w:rPr>
            </w:pPr>
            <w:r>
              <w:rPr>
                <w:lang w:eastAsia="en-US"/>
              </w:rPr>
              <w:t xml:space="preserve">2</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4</w:t>
            </w:r>
            <w:r>
              <w:rPr>
                <w:lang w:eastAsia="en-US"/>
              </w:rPr>
            </w:r>
            <w:r/>
          </w:p>
        </w:tc>
      </w:tr>
      <w:tr>
        <w:trPr/>
        <w:tc>
          <w:tcPr>
            <w:tcBorders>
              <w:left w:val="single" w:color="000000" w:sz="4" w:space="0"/>
              <w:top w:val="single" w:color="000000" w:sz="4" w:space="0"/>
              <w:right w:val="single" w:color="000000" w:sz="4" w:space="0"/>
              <w:bottom w:val="single" w:color="000000" w:sz="4" w:space="0"/>
            </w:tcBorders>
            <w:tcW w:w="6441" w:type="dxa"/>
            <w:vAlign w:val="center"/>
            <w:vMerge w:val="continue"/>
            <w:textDirection w:val="lrTb"/>
            <w:noWrap w:val="false"/>
          </w:tcPr>
          <w:p>
            <w:pPr>
              <w:rPr>
                <w:lang w:eastAsia="en-US"/>
              </w:rPr>
            </w:pPr>
            <w:r>
              <w:rPr>
                <w:rFonts w:eastAsiaTheme="minorEastAsia"/>
                <w:lang w:eastAsia="en-US"/>
              </w:rPr>
            </w:r>
            <w:r>
              <w:rPr>
                <w:rFonts w:eastAsiaTheme="minorEastAsia"/>
              </w:rPr>
            </w:r>
            <w:r>
              <w:rPr>
                <w:rFonts w:eastAsiaTheme="minorEastAsia"/>
              </w:rPr>
            </w:r>
          </w:p>
        </w:tc>
        <w:tc>
          <w:tcPr>
            <w:tcBorders>
              <w:left w:val="single" w:color="000000" w:sz="4" w:space="0"/>
              <w:top w:val="single" w:color="000000" w:sz="4" w:space="0"/>
              <w:right w:val="single" w:color="000000" w:sz="4" w:space="0"/>
              <w:bottom w:val="single" w:color="000000" w:sz="4" w:space="0"/>
            </w:tcBorders>
            <w:tcW w:w="3260" w:type="dxa"/>
            <w:vAlign w:val="center"/>
            <w:textDirection w:val="lrTb"/>
            <w:noWrap w:val="false"/>
          </w:tcPr>
          <w:p>
            <w:pPr>
              <w:pStyle w:val="1057"/>
              <w:spacing w:lineRule="auto" w:line="276"/>
              <w:rPr>
                <w:lang w:eastAsia="en-US"/>
              </w:rPr>
            </w:pPr>
            <w:r>
              <w:rPr>
                <w:lang w:eastAsia="en-US"/>
              </w:rPr>
              <w:t xml:space="preserve">Биология</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1</w:t>
            </w:r>
            <w:r>
              <w:rPr>
                <w:lang w:eastAsia="en-US"/>
              </w:rPr>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57"/>
              <w:jc w:val="center"/>
              <w:spacing w:lineRule="auto" w:line="276"/>
              <w:rPr>
                <w:lang w:eastAsia="en-US"/>
              </w:rPr>
            </w:pPr>
            <w:r>
              <w:rPr>
                <w:lang w:eastAsia="en-US"/>
              </w:rPr>
              <w:t xml:space="preserve">1</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2</w:t>
            </w:r>
            <w:r>
              <w:rPr>
                <w:lang w:eastAsia="en-US"/>
              </w:rPr>
            </w:r>
            <w:r/>
          </w:p>
        </w:tc>
      </w:tr>
      <w:tr>
        <w:trPr/>
        <w:tc>
          <w:tcPr>
            <w:tcBorders>
              <w:left w:val="single" w:color="000000" w:sz="4" w:space="0"/>
              <w:top w:val="single" w:color="000000" w:sz="4" w:space="0"/>
              <w:right w:val="single" w:color="000000" w:sz="4" w:space="0"/>
              <w:bottom w:val="single" w:color="000000" w:sz="4" w:space="0"/>
            </w:tcBorders>
            <w:tcW w:w="3181" w:type="dxa"/>
            <w:vAlign w:val="center"/>
            <w:textDirection w:val="lrTb"/>
            <w:noWrap w:val="false"/>
          </w:tcPr>
          <w:p>
            <w:pPr>
              <w:pStyle w:val="1057"/>
              <w:jc w:val="both"/>
              <w:spacing w:lineRule="auto" w:line="276"/>
              <w:rPr>
                <w:lang w:eastAsia="en-US"/>
              </w:rPr>
            </w:pPr>
            <w:r>
              <w:rPr>
                <w:lang w:eastAsia="en-US"/>
              </w:rPr>
              <w:t xml:space="preserve">Технология</w:t>
            </w:r>
            <w:r>
              <w:rPr>
                <w:lang w:eastAsia="en-US"/>
              </w:rPr>
            </w:r>
            <w:r/>
          </w:p>
        </w:tc>
        <w:tc>
          <w:tcPr>
            <w:tcBorders>
              <w:left w:val="single" w:color="000000" w:sz="4" w:space="0"/>
              <w:top w:val="single" w:color="000000" w:sz="4" w:space="0"/>
              <w:right w:val="single" w:color="000000" w:sz="4" w:space="0"/>
              <w:bottom w:val="single" w:color="000000" w:sz="4" w:space="0"/>
            </w:tcBorders>
            <w:tcW w:w="3260" w:type="dxa"/>
            <w:vAlign w:val="center"/>
            <w:textDirection w:val="lrTb"/>
            <w:noWrap w:val="false"/>
          </w:tcPr>
          <w:p>
            <w:pPr>
              <w:pStyle w:val="1057"/>
              <w:spacing w:lineRule="auto" w:line="276"/>
              <w:rPr>
                <w:lang w:eastAsia="en-US"/>
              </w:rPr>
            </w:pPr>
            <w:r>
              <w:rPr>
                <w:lang w:eastAsia="en-US"/>
              </w:rPr>
              <w:t xml:space="preserve">Технология</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1</w:t>
            </w:r>
            <w:r>
              <w:rPr>
                <w:lang w:eastAsia="en-US"/>
              </w:rPr>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57"/>
              <w:jc w:val="center"/>
              <w:spacing w:lineRule="auto" w:line="276"/>
              <w:rPr>
                <w:lang w:eastAsia="en-US"/>
              </w:rPr>
            </w:pPr>
            <w:r>
              <w:rPr>
                <w:lang w:eastAsia="en-US"/>
              </w:rPr>
              <w:t xml:space="preserve">1</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2</w:t>
            </w:r>
            <w:r>
              <w:rPr>
                <w:lang w:eastAsia="en-US"/>
              </w:rPr>
            </w:r>
            <w:r/>
          </w:p>
        </w:tc>
      </w:tr>
      <w:tr>
        <w:trPr/>
        <w:tc>
          <w:tcPr>
            <w:tcBorders>
              <w:left w:val="single" w:color="000000" w:sz="4" w:space="0"/>
              <w:top w:val="single" w:color="000000" w:sz="4" w:space="0"/>
              <w:right w:val="single" w:color="000000" w:sz="4" w:space="0"/>
              <w:bottom w:val="single" w:color="000000" w:sz="4" w:space="0"/>
            </w:tcBorders>
            <w:tcW w:w="3181" w:type="dxa"/>
            <w:vAlign w:val="center"/>
            <w:textDirection w:val="lrTb"/>
            <w:noWrap w:val="false"/>
          </w:tcPr>
          <w:p>
            <w:pPr>
              <w:pStyle w:val="1057"/>
              <w:jc w:val="both"/>
              <w:spacing w:lineRule="auto" w:line="276"/>
              <w:rPr>
                <w:lang w:eastAsia="en-US"/>
              </w:rPr>
            </w:pPr>
            <w:r>
              <w:rPr>
                <w:lang w:eastAsia="en-US"/>
              </w:rPr>
              <w:t xml:space="preserve">Физическая культура </w:t>
            </w:r>
            <w:r>
              <w:rPr>
                <w:lang w:eastAsia="en-US"/>
              </w:rPr>
            </w:r>
            <w:r/>
          </w:p>
        </w:tc>
        <w:tc>
          <w:tcPr>
            <w:tcBorders>
              <w:left w:val="single" w:color="000000" w:sz="4" w:space="0"/>
              <w:top w:val="single" w:color="000000" w:sz="4" w:space="0"/>
              <w:right w:val="single" w:color="000000" w:sz="4" w:space="0"/>
              <w:bottom w:val="single" w:color="000000" w:sz="4" w:space="0"/>
            </w:tcBorders>
            <w:tcW w:w="3260" w:type="dxa"/>
            <w:vAlign w:val="center"/>
            <w:textDirection w:val="lrTb"/>
            <w:noWrap w:val="false"/>
          </w:tcPr>
          <w:p>
            <w:pPr>
              <w:pStyle w:val="1057"/>
              <w:spacing w:lineRule="auto" w:line="276"/>
              <w:rPr>
                <w:lang w:eastAsia="en-US"/>
              </w:rPr>
            </w:pPr>
            <w:r>
              <w:rPr>
                <w:lang w:eastAsia="en-US"/>
              </w:rPr>
              <w:t xml:space="preserve">Физическая культура (Адаптивная физическая культура)</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1</w:t>
            </w:r>
            <w:r>
              <w:rPr>
                <w:lang w:eastAsia="en-US"/>
              </w:rPr>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57"/>
              <w:jc w:val="center"/>
              <w:spacing w:lineRule="auto" w:line="276"/>
              <w:rPr>
                <w:lang w:eastAsia="en-US"/>
              </w:rPr>
            </w:pPr>
            <w:r>
              <w:rPr>
                <w:lang w:eastAsia="en-US"/>
              </w:rPr>
              <w:t xml:space="preserve">1</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2</w:t>
            </w:r>
            <w:r>
              <w:rPr>
                <w:lang w:eastAsia="en-US"/>
              </w:rPr>
            </w:r>
            <w:r/>
          </w:p>
        </w:tc>
      </w:tr>
      <w:tr>
        <w:trPr/>
        <w:tc>
          <w:tcPr>
            <w:gridSpan w:val="2"/>
            <w:tcBorders>
              <w:left w:val="single" w:color="000000" w:sz="4" w:space="0"/>
              <w:top w:val="single" w:color="000000" w:sz="4" w:space="0"/>
              <w:right w:val="single" w:color="000000" w:sz="4" w:space="0"/>
              <w:bottom w:val="single" w:color="000000" w:sz="4" w:space="0"/>
            </w:tcBorders>
            <w:tcW w:w="6441" w:type="dxa"/>
            <w:vAlign w:val="bottom"/>
            <w:textDirection w:val="lrTb"/>
            <w:noWrap w:val="false"/>
          </w:tcPr>
          <w:p>
            <w:pPr>
              <w:pStyle w:val="1057"/>
              <w:jc w:val="both"/>
              <w:spacing w:lineRule="auto" w:line="276"/>
              <w:rPr>
                <w:lang w:eastAsia="en-US"/>
              </w:rPr>
            </w:pPr>
            <w:r>
              <w:rPr>
                <w:lang w:eastAsia="en-US"/>
              </w:rPr>
              <w:t xml:space="preserve">Итого</w:t>
            </w:r>
            <w:bookmarkStart w:id="0" w:name="_GoBack"/>
            <w:r/>
            <w:bookmarkEnd w:id="0"/>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30</w:t>
            </w:r>
            <w:r>
              <w:rPr>
                <w:lang w:eastAsia="en-US"/>
              </w:rPr>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57"/>
              <w:jc w:val="center"/>
              <w:spacing w:lineRule="auto" w:line="276"/>
              <w:rPr>
                <w:lang w:eastAsia="en-US"/>
              </w:rPr>
            </w:pPr>
            <w:r>
              <w:rPr>
                <w:lang w:eastAsia="en-US"/>
              </w:rPr>
              <w:t xml:space="preserve">30</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60</w:t>
            </w:r>
            <w:r>
              <w:rPr>
                <w:lang w:eastAsia="en-US"/>
              </w:rPr>
            </w:r>
            <w:r/>
          </w:p>
        </w:tc>
      </w:tr>
      <w:tr>
        <w:trPr/>
        <w:tc>
          <w:tcPr>
            <w:gridSpan w:val="2"/>
            <w:tcBorders>
              <w:left w:val="single" w:color="000000" w:sz="4" w:space="0"/>
              <w:top w:val="single" w:color="000000" w:sz="4" w:space="0"/>
              <w:right w:val="single" w:color="000000" w:sz="4" w:space="0"/>
              <w:bottom w:val="single" w:color="000000" w:sz="4" w:space="0"/>
            </w:tcBorders>
            <w:tcW w:w="6441" w:type="dxa"/>
            <w:textDirection w:val="lrTb"/>
            <w:noWrap w:val="false"/>
          </w:tcPr>
          <w:p>
            <w:pPr>
              <w:pStyle w:val="1057"/>
              <w:jc w:val="both"/>
              <w:spacing w:lineRule="auto" w:line="276"/>
              <w:rPr>
                <w:lang w:eastAsia="en-US"/>
              </w:rPr>
            </w:pPr>
            <w:r>
              <w:rPr>
                <w:b/>
                <w:lang w:eastAsia="en-US"/>
              </w:rPr>
              <w:t xml:space="preserve">Часть, формируемая участниками образовательных отношений</w:t>
            </w:r>
            <w:r>
              <w:rPr>
                <w:b/>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b/>
                <w:lang w:eastAsia="en-US"/>
              </w:rPr>
              <w:t xml:space="preserve">2</w:t>
            </w:r>
            <w:r>
              <w:rPr>
                <w:b/>
                <w:lang w:eastAsia="en-US"/>
              </w:rPr>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57"/>
              <w:jc w:val="center"/>
              <w:spacing w:lineRule="auto" w:line="276"/>
              <w:rPr>
                <w:lang w:eastAsia="en-US"/>
              </w:rPr>
            </w:pPr>
            <w:r>
              <w:rPr>
                <w:b/>
                <w:lang w:eastAsia="en-US"/>
              </w:rPr>
              <w:t xml:space="preserve">2</w:t>
            </w:r>
            <w:r>
              <w:rPr>
                <w:b/>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b/>
                <w:lang w:eastAsia="en-US"/>
              </w:rPr>
              <w:t xml:space="preserve">4</w:t>
            </w:r>
            <w:r>
              <w:rPr>
                <w:b/>
                <w:lang w:eastAsia="en-US"/>
              </w:rPr>
            </w:r>
            <w:r/>
          </w:p>
        </w:tc>
      </w:tr>
      <w:tr>
        <w:trPr/>
        <w:tc>
          <w:tcPr>
            <w:gridSpan w:val="2"/>
            <w:tcBorders>
              <w:left w:val="single" w:color="000000" w:sz="4" w:space="0"/>
              <w:top w:val="single" w:color="000000" w:sz="4" w:space="0"/>
              <w:right w:val="single" w:color="000000" w:sz="4" w:space="0"/>
              <w:bottom w:val="single" w:color="000000" w:sz="4" w:space="0"/>
            </w:tcBorders>
            <w:tcW w:w="6441" w:type="dxa"/>
            <w:textDirection w:val="lrTb"/>
            <w:noWrap w:val="false"/>
          </w:tcPr>
          <w:p>
            <w:pPr>
              <w:pStyle w:val="1057"/>
              <w:jc w:val="both"/>
              <w:spacing w:lineRule="auto" w:line="276"/>
              <w:rPr>
                <w:lang w:eastAsia="en-US"/>
              </w:rPr>
            </w:pPr>
            <w:r>
              <w:rPr>
                <w:iCs/>
                <w:lang w:eastAsia="en-US"/>
              </w:rPr>
              <w:t xml:space="preserve">Башкирский язык как государственный язык Республики Башкортостан</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1</w:t>
            </w:r>
            <w:r>
              <w:rPr>
                <w:lang w:eastAsia="en-US"/>
              </w:rPr>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57"/>
              <w:jc w:val="center"/>
              <w:spacing w:lineRule="auto" w:line="276"/>
              <w:rPr>
                <w:lang w:eastAsia="en-US"/>
              </w:rPr>
            </w:pPr>
            <w:r>
              <w:rPr>
                <w:lang w:eastAsia="en-US"/>
              </w:rPr>
              <w:t xml:space="preserve">1</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2</w:t>
            </w:r>
            <w:r>
              <w:rPr>
                <w:lang w:eastAsia="en-US"/>
              </w:rPr>
            </w:r>
            <w:r/>
          </w:p>
        </w:tc>
      </w:tr>
      <w:tr>
        <w:trPr/>
        <w:tc>
          <w:tcPr>
            <w:gridSpan w:val="2"/>
            <w:tcBorders>
              <w:left w:val="single" w:color="000000" w:sz="4" w:space="0"/>
              <w:top w:val="single" w:color="000000" w:sz="4" w:space="0"/>
              <w:right w:val="single" w:color="000000" w:sz="4" w:space="0"/>
              <w:bottom w:val="single" w:color="000000" w:sz="4" w:space="0"/>
            </w:tcBorders>
            <w:tcW w:w="6441" w:type="dxa"/>
            <w:textDirection w:val="lrTb"/>
            <w:noWrap w:val="false"/>
          </w:tcPr>
          <w:p>
            <w:pPr>
              <w:pStyle w:val="1057"/>
              <w:jc w:val="both"/>
              <w:spacing w:lineRule="auto" w:line="276"/>
              <w:rPr>
                <w:lang w:eastAsia="en-US"/>
              </w:rPr>
            </w:pPr>
            <w:r>
              <w:rPr>
                <w:lang w:eastAsia="en-US"/>
              </w:rPr>
              <w:t xml:space="preserve">Родной язык </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0,5</w:t>
            </w:r>
            <w:r>
              <w:rPr>
                <w:lang w:eastAsia="en-US"/>
              </w:rPr>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57"/>
              <w:jc w:val="center"/>
              <w:spacing w:lineRule="auto" w:line="276"/>
              <w:rPr>
                <w:lang w:eastAsia="en-US"/>
              </w:rPr>
            </w:pPr>
            <w:r>
              <w:rPr>
                <w:lang w:eastAsia="en-US"/>
              </w:rPr>
              <w:t xml:space="preserve">0,5</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1</w:t>
            </w:r>
            <w:r>
              <w:rPr>
                <w:lang w:eastAsia="en-US"/>
              </w:rPr>
            </w:r>
            <w:r/>
          </w:p>
        </w:tc>
      </w:tr>
      <w:tr>
        <w:trPr/>
        <w:tc>
          <w:tcPr>
            <w:gridSpan w:val="2"/>
            <w:tcBorders>
              <w:left w:val="single" w:color="000000" w:sz="4" w:space="0"/>
              <w:top w:val="single" w:color="000000" w:sz="4" w:space="0"/>
              <w:right w:val="single" w:color="000000" w:sz="4" w:space="0"/>
              <w:bottom w:val="single" w:color="000000" w:sz="4" w:space="0"/>
            </w:tcBorders>
            <w:tcW w:w="6441" w:type="dxa"/>
            <w:textDirection w:val="lrTb"/>
            <w:noWrap w:val="false"/>
          </w:tcPr>
          <w:p>
            <w:pPr>
              <w:pStyle w:val="1057"/>
              <w:jc w:val="both"/>
              <w:spacing w:lineRule="auto" w:line="276"/>
              <w:rPr>
                <w:lang w:eastAsia="en-US"/>
              </w:rPr>
            </w:pPr>
            <w:r>
              <w:rPr>
                <w:lang w:eastAsia="en-US"/>
              </w:rPr>
              <w:t xml:space="preserve">Родная литература </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0,5</w:t>
            </w:r>
            <w:r>
              <w:rPr>
                <w:lang w:eastAsia="en-US"/>
              </w:rPr>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57"/>
              <w:jc w:val="center"/>
              <w:spacing w:lineRule="auto" w:line="276"/>
              <w:rPr>
                <w:lang w:eastAsia="en-US"/>
              </w:rPr>
            </w:pPr>
            <w:r>
              <w:rPr>
                <w:lang w:eastAsia="en-US"/>
              </w:rPr>
              <w:t xml:space="preserve">0,5</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1</w:t>
            </w:r>
            <w:r>
              <w:rPr>
                <w:lang w:eastAsia="en-US"/>
              </w:rPr>
            </w:r>
            <w:r/>
          </w:p>
        </w:tc>
      </w:tr>
      <w:tr>
        <w:trPr/>
        <w:tc>
          <w:tcPr>
            <w:gridSpan w:val="2"/>
            <w:tcBorders>
              <w:left w:val="single" w:color="000000" w:sz="4" w:space="0"/>
              <w:top w:val="single" w:color="000000" w:sz="4" w:space="0"/>
              <w:right w:val="single" w:color="000000" w:sz="4" w:space="0"/>
              <w:bottom w:val="single" w:color="000000" w:sz="4" w:space="0"/>
            </w:tcBorders>
            <w:tcW w:w="6441" w:type="dxa"/>
            <w:vAlign w:val="bottom"/>
            <w:textDirection w:val="lrTb"/>
            <w:noWrap w:val="false"/>
          </w:tcPr>
          <w:p>
            <w:pPr>
              <w:pStyle w:val="1057"/>
              <w:jc w:val="both"/>
              <w:spacing w:lineRule="auto" w:line="276"/>
              <w:rPr>
                <w:lang w:eastAsia="en-US"/>
              </w:rPr>
            </w:pPr>
            <w:r>
              <w:rPr>
                <w:lang w:eastAsia="en-US"/>
              </w:rPr>
              <w:t xml:space="preserve">Максимально допустимая недельная нагрузка</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30</w:t>
            </w:r>
            <w:r>
              <w:rPr>
                <w:lang w:eastAsia="en-US"/>
              </w:rPr>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57"/>
              <w:jc w:val="center"/>
              <w:spacing w:lineRule="auto" w:line="276"/>
              <w:rPr>
                <w:lang w:eastAsia="en-US"/>
              </w:rPr>
            </w:pPr>
            <w:r>
              <w:rPr>
                <w:lang w:eastAsia="en-US"/>
              </w:rPr>
              <w:t xml:space="preserve">30</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60</w:t>
            </w:r>
            <w:r>
              <w:rPr>
                <w:lang w:eastAsia="en-US"/>
              </w:rPr>
            </w:r>
            <w:r/>
          </w:p>
        </w:tc>
      </w:tr>
      <w:tr>
        <w:trPr/>
        <w:tc>
          <w:tcPr>
            <w:gridSpan w:val="2"/>
            <w:tcBorders>
              <w:left w:val="single" w:color="000000" w:sz="4" w:space="0"/>
              <w:top w:val="single" w:color="000000" w:sz="4" w:space="0"/>
              <w:right w:val="single" w:color="000000" w:sz="4" w:space="0"/>
              <w:bottom w:val="single" w:color="000000" w:sz="4" w:space="0"/>
            </w:tcBorders>
            <w:tcW w:w="6441" w:type="dxa"/>
            <w:vAlign w:val="bottom"/>
            <w:textDirection w:val="lrTb"/>
            <w:noWrap w:val="false"/>
          </w:tcPr>
          <w:p>
            <w:pPr>
              <w:pStyle w:val="1057"/>
              <w:jc w:val="both"/>
              <w:spacing w:lineRule="auto" w:line="276"/>
              <w:rPr>
                <w:lang w:eastAsia="en-US"/>
              </w:rPr>
            </w:pPr>
            <w:r>
              <w:rPr>
                <w:sz w:val="20"/>
                <w:szCs w:val="20"/>
                <w:lang w:eastAsia="en-US"/>
              </w:rPr>
              <w:t xml:space="preserve">Внеурочная деятельность: коррекционно-развивающие курсы по "Программе коррекционной работы" АООП ООО; занятия по различным направлениям внеурочной деятельности</w:t>
            </w:r>
            <w:r>
              <w:rPr>
                <w:sz w:val="20"/>
                <w:szCs w:val="20"/>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10</w:t>
            </w:r>
            <w:r>
              <w:rPr>
                <w:lang w:eastAsia="en-US"/>
              </w:rPr>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57"/>
              <w:jc w:val="center"/>
              <w:spacing w:lineRule="auto" w:line="276"/>
              <w:rPr>
                <w:lang w:eastAsia="en-US"/>
              </w:rPr>
            </w:pPr>
            <w:r>
              <w:rPr>
                <w:lang w:eastAsia="en-US"/>
              </w:rPr>
              <w:t xml:space="preserve">10</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20</w:t>
            </w:r>
            <w:r>
              <w:rPr>
                <w:lang w:eastAsia="en-US"/>
              </w:rPr>
            </w:r>
            <w:r/>
          </w:p>
        </w:tc>
      </w:tr>
      <w:tr>
        <w:trPr/>
        <w:tc>
          <w:tcPr>
            <w:gridSpan w:val="2"/>
            <w:tcBorders>
              <w:left w:val="single" w:color="000000" w:sz="4" w:space="0"/>
              <w:top w:val="single" w:color="000000" w:sz="4" w:space="0"/>
              <w:right w:val="single" w:color="000000" w:sz="4" w:space="0"/>
              <w:bottom w:val="single" w:color="000000" w:sz="4" w:space="0"/>
            </w:tcBorders>
            <w:tcW w:w="6441" w:type="dxa"/>
            <w:vAlign w:val="bottom"/>
            <w:textDirection w:val="lrTb"/>
            <w:noWrap w:val="false"/>
          </w:tcPr>
          <w:p>
            <w:pPr>
              <w:pStyle w:val="1057"/>
              <w:spacing w:lineRule="auto" w:line="276"/>
              <w:rPr>
                <w:lang w:eastAsia="en-US"/>
              </w:rPr>
            </w:pPr>
            <w:r>
              <w:rPr>
                <w:lang w:eastAsia="en-US"/>
              </w:rPr>
              <w:t xml:space="preserve">Развитие восприятия и воспроизведения устной речи</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2</w:t>
            </w:r>
            <w:r>
              <w:rPr>
                <w:lang w:eastAsia="en-US"/>
              </w:rPr>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57"/>
              <w:jc w:val="center"/>
              <w:spacing w:lineRule="auto" w:line="276"/>
              <w:rPr>
                <w:lang w:eastAsia="en-US"/>
              </w:rPr>
            </w:pPr>
            <w:r>
              <w:rPr>
                <w:lang w:eastAsia="en-US"/>
              </w:rPr>
              <w:t xml:space="preserve">2</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4</w:t>
            </w:r>
            <w:r>
              <w:rPr>
                <w:lang w:eastAsia="en-US"/>
              </w:rPr>
            </w:r>
            <w:r/>
          </w:p>
        </w:tc>
      </w:tr>
      <w:tr>
        <w:trPr/>
        <w:tc>
          <w:tcPr>
            <w:gridSpan w:val="2"/>
            <w:tcBorders>
              <w:left w:val="single" w:color="000000" w:sz="4" w:space="0"/>
              <w:top w:val="single" w:color="000000" w:sz="4" w:space="0"/>
              <w:right w:val="single" w:color="000000" w:sz="4" w:space="0"/>
              <w:bottom w:val="single" w:color="000000" w:sz="4" w:space="0"/>
            </w:tcBorders>
            <w:tcW w:w="6441" w:type="dxa"/>
            <w:textDirection w:val="lrTb"/>
            <w:noWrap w:val="false"/>
          </w:tcPr>
          <w:p>
            <w:pPr>
              <w:pStyle w:val="1057"/>
              <w:spacing w:lineRule="auto" w:line="276"/>
              <w:rPr>
                <w:lang w:eastAsia="en-US"/>
              </w:rPr>
            </w:pPr>
            <w:r>
              <w:rPr>
                <w:lang w:eastAsia="en-US"/>
              </w:rPr>
              <w:t xml:space="preserve">Развитие учебно-познавательной деятельности</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3</w:t>
            </w:r>
            <w:r>
              <w:rPr>
                <w:lang w:eastAsia="en-US"/>
              </w:rPr>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57"/>
              <w:jc w:val="center"/>
              <w:spacing w:lineRule="auto" w:line="276"/>
              <w:rPr>
                <w:lang w:eastAsia="en-US"/>
              </w:rPr>
            </w:pPr>
            <w:r>
              <w:rPr>
                <w:lang w:eastAsia="en-US"/>
              </w:rPr>
              <w:t xml:space="preserve">3</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6</w:t>
            </w:r>
            <w:r>
              <w:rPr>
                <w:lang w:eastAsia="en-US"/>
              </w:rPr>
            </w:r>
            <w:r/>
          </w:p>
        </w:tc>
      </w:tr>
      <w:tr>
        <w:trPr/>
        <w:tc>
          <w:tcPr>
            <w:gridSpan w:val="2"/>
            <w:tcBorders>
              <w:left w:val="single" w:color="000000" w:sz="4" w:space="0"/>
              <w:top w:val="single" w:color="000000" w:sz="4" w:space="0"/>
              <w:right w:val="single" w:color="000000" w:sz="4" w:space="0"/>
              <w:bottom w:val="single" w:color="000000" w:sz="4" w:space="0"/>
            </w:tcBorders>
            <w:tcW w:w="6441" w:type="dxa"/>
            <w:textDirection w:val="lrTb"/>
            <w:noWrap w:val="false"/>
          </w:tcPr>
          <w:p>
            <w:pPr>
              <w:pStyle w:val="1057"/>
              <w:spacing w:lineRule="auto" w:line="276"/>
              <w:rPr>
                <w:lang w:eastAsia="en-US"/>
              </w:rPr>
            </w:pPr>
            <w:r>
              <w:rPr>
                <w:b/>
                <w:lang w:eastAsia="en-US"/>
              </w:rPr>
              <w:t xml:space="preserve">Занятия по направлениям внеурочной деятельности</w:t>
            </w:r>
            <w:r>
              <w:rPr>
                <w:b/>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b/>
                <w:lang w:eastAsia="en-US"/>
              </w:rPr>
              <w:t xml:space="preserve">5</w:t>
            </w:r>
            <w:r>
              <w:rPr>
                <w:b/>
                <w:lang w:eastAsia="en-US"/>
              </w:rPr>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57"/>
              <w:jc w:val="center"/>
              <w:spacing w:lineRule="auto" w:line="276"/>
              <w:rPr>
                <w:lang w:eastAsia="en-US"/>
              </w:rPr>
            </w:pPr>
            <w:r>
              <w:rPr>
                <w:b/>
                <w:lang w:eastAsia="en-US"/>
              </w:rPr>
              <w:t xml:space="preserve">5</w:t>
            </w:r>
            <w:r>
              <w:rPr>
                <w:b/>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b/>
                <w:lang w:eastAsia="en-US"/>
              </w:rPr>
              <w:t xml:space="preserve">10</w:t>
            </w:r>
            <w:r>
              <w:rPr>
                <w:b/>
                <w:lang w:eastAsia="en-US"/>
              </w:rPr>
            </w:r>
            <w:r/>
          </w:p>
        </w:tc>
      </w:tr>
      <w:tr>
        <w:trPr/>
        <w:tc>
          <w:tcPr>
            <w:gridSpan w:val="2"/>
            <w:tcBorders>
              <w:left w:val="single" w:color="000000" w:sz="4" w:space="0"/>
              <w:top w:val="single" w:color="000000" w:sz="4" w:space="0"/>
              <w:right w:val="single" w:color="000000" w:sz="4" w:space="0"/>
              <w:bottom w:val="single" w:color="000000" w:sz="4" w:space="0"/>
            </w:tcBorders>
            <w:tcW w:w="6441" w:type="dxa"/>
            <w:textDirection w:val="lrTb"/>
            <w:noWrap w:val="false"/>
          </w:tcPr>
          <w:p>
            <w:pPr>
              <w:pStyle w:val="1057"/>
              <w:spacing w:lineRule="auto" w:line="276"/>
              <w:rPr>
                <w:lang w:eastAsia="en-US"/>
              </w:rPr>
            </w:pPr>
            <w:r>
              <w:rPr>
                <w:rFonts w:eastAsia="Calibri"/>
                <w:color w:val="000000"/>
                <w:lang w:eastAsia="en-US"/>
              </w:rPr>
              <w:t xml:space="preserve">Патриотическая, нравственная, экологическая направленность. </w:t>
            </w:r>
            <w:r>
              <w:rPr>
                <w:lang w:eastAsia="en-US"/>
              </w:rPr>
              <w:t xml:space="preserve"> «Разговоры о </w:t>
            </w:r>
            <w:r>
              <w:rPr>
                <w:lang w:eastAsia="en-US"/>
              </w:rPr>
              <w:t xml:space="preserve">важном</w:t>
            </w:r>
            <w:r>
              <w:rPr>
                <w:lang w:eastAsia="en-US"/>
              </w:rPr>
              <w:t xml:space="preserve">»  </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1</w:t>
            </w:r>
            <w:r>
              <w:rPr>
                <w:lang w:eastAsia="en-US"/>
              </w:rPr>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57"/>
              <w:jc w:val="center"/>
              <w:spacing w:lineRule="auto" w:line="276"/>
              <w:rPr>
                <w:lang w:eastAsia="en-US"/>
              </w:rPr>
            </w:pPr>
            <w:r>
              <w:rPr>
                <w:lang w:eastAsia="en-US"/>
              </w:rPr>
              <w:t xml:space="preserve">1</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2</w:t>
            </w:r>
            <w:r>
              <w:rPr>
                <w:lang w:eastAsia="en-US"/>
              </w:rPr>
            </w:r>
            <w:r/>
          </w:p>
        </w:tc>
      </w:tr>
      <w:tr>
        <w:trPr/>
        <w:tc>
          <w:tcPr>
            <w:gridSpan w:val="2"/>
            <w:tcBorders>
              <w:left w:val="single" w:color="000000" w:sz="4" w:space="0"/>
              <w:top w:val="single" w:color="000000" w:sz="4" w:space="0"/>
              <w:right w:val="single" w:color="000000" w:sz="4" w:space="0"/>
              <w:bottom w:val="single" w:color="000000" w:sz="4" w:space="0"/>
            </w:tcBorders>
            <w:tcW w:w="6441" w:type="dxa"/>
            <w:textDirection w:val="lrTb"/>
            <w:noWrap w:val="false"/>
          </w:tcPr>
          <w:p>
            <w:pPr>
              <w:pStyle w:val="1057"/>
              <w:spacing w:lineRule="auto" w:line="276"/>
              <w:rPr>
                <w:rFonts w:eastAsia="Calibri"/>
                <w:color w:val="000000"/>
                <w:lang w:eastAsia="en-US"/>
              </w:rPr>
            </w:pPr>
            <w:r>
              <w:rPr>
                <w:rFonts w:eastAsia="Calibri"/>
                <w:color w:val="000000"/>
                <w:lang w:eastAsia="en-US"/>
              </w:rPr>
              <w:t xml:space="preserve">Профориентационное</w:t>
            </w:r>
            <w:r>
              <w:rPr>
                <w:rFonts w:eastAsia="Calibri"/>
                <w:color w:val="000000"/>
                <w:lang w:eastAsia="en-US"/>
              </w:rPr>
              <w:t xml:space="preserve">  направление.</w:t>
            </w:r>
            <w:r>
              <w:rPr>
                <w:rFonts w:eastAsia="Calibri"/>
                <w:color w:val="000000"/>
                <w:lang w:eastAsia="en-US"/>
              </w:rPr>
            </w:r>
            <w:r/>
          </w:p>
          <w:p>
            <w:pPr>
              <w:pStyle w:val="1057"/>
              <w:spacing w:lineRule="auto" w:line="276"/>
              <w:rPr>
                <w:lang w:eastAsia="en-US"/>
              </w:rPr>
            </w:pPr>
            <w:r>
              <w:rPr>
                <w:rFonts w:eastAsia="Calibri"/>
                <w:color w:val="000000"/>
                <w:lang w:eastAsia="en-US"/>
              </w:rPr>
              <w:t xml:space="preserve">  «Росси</w:t>
            </w:r>
            <w:r>
              <w:rPr>
                <w:rFonts w:eastAsia="Calibri"/>
                <w:color w:val="000000"/>
                <w:lang w:eastAsia="en-US"/>
              </w:rPr>
              <w:t xml:space="preserve">я-</w:t>
            </w:r>
            <w:r>
              <w:rPr>
                <w:rFonts w:eastAsia="Calibri"/>
                <w:color w:val="000000"/>
                <w:lang w:eastAsia="en-US"/>
              </w:rPr>
              <w:t xml:space="preserve"> мои горизонты»</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1</w:t>
            </w:r>
            <w:r>
              <w:rPr>
                <w:lang w:eastAsia="en-US"/>
              </w:rPr>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57"/>
              <w:jc w:val="center"/>
              <w:spacing w:lineRule="auto" w:line="276"/>
              <w:rPr>
                <w:lang w:eastAsia="en-US"/>
              </w:rPr>
            </w:pPr>
            <w:r>
              <w:rPr>
                <w:lang w:eastAsia="en-US"/>
              </w:rPr>
              <w:t xml:space="preserve">1</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2</w:t>
            </w:r>
            <w:r>
              <w:rPr>
                <w:lang w:eastAsia="en-US"/>
              </w:rPr>
            </w:r>
            <w:r/>
          </w:p>
        </w:tc>
      </w:tr>
      <w:tr>
        <w:trPr/>
        <w:tc>
          <w:tcPr>
            <w:gridSpan w:val="2"/>
            <w:tcBorders>
              <w:left w:val="single" w:color="000000" w:sz="4" w:space="0"/>
              <w:top w:val="single" w:color="000000" w:sz="4" w:space="0"/>
              <w:right w:val="single" w:color="000000" w:sz="4" w:space="0"/>
              <w:bottom w:val="single" w:color="000000" w:sz="4" w:space="0"/>
            </w:tcBorders>
            <w:tcW w:w="6441" w:type="dxa"/>
            <w:textDirection w:val="lrTb"/>
            <w:noWrap w:val="false"/>
          </w:tcPr>
          <w:p>
            <w:pPr>
              <w:pStyle w:val="1057"/>
              <w:spacing w:lineRule="auto" w:line="276"/>
              <w:rPr>
                <w:lang w:eastAsia="en-US"/>
              </w:rPr>
            </w:pPr>
            <w:r>
              <w:rPr>
                <w:lang w:eastAsia="en-US"/>
              </w:rPr>
              <w:t xml:space="preserve">Научно-познавательное. «</w:t>
            </w:r>
            <w:r>
              <w:rPr>
                <w:lang w:eastAsia="en-US"/>
              </w:rPr>
              <w:t xml:space="preserve">Медиабезопасность</w:t>
            </w:r>
            <w:r>
              <w:rPr>
                <w:lang w:eastAsia="en-US"/>
              </w:rPr>
              <w:t xml:space="preserve">»</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1</w:t>
            </w:r>
            <w:r>
              <w:rPr>
                <w:lang w:eastAsia="en-US"/>
              </w:rPr>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57"/>
              <w:jc w:val="center"/>
              <w:spacing w:lineRule="auto" w:line="276"/>
              <w:rPr>
                <w:lang w:eastAsia="en-US"/>
              </w:rPr>
            </w:pPr>
            <w:r>
              <w:rPr>
                <w:lang w:eastAsia="en-US"/>
              </w:rPr>
              <w:t xml:space="preserve">1</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2</w:t>
            </w:r>
            <w:r>
              <w:rPr>
                <w:lang w:eastAsia="en-US"/>
              </w:rPr>
            </w:r>
            <w:r/>
          </w:p>
        </w:tc>
      </w:tr>
      <w:tr>
        <w:trPr/>
        <w:tc>
          <w:tcPr>
            <w:gridSpan w:val="2"/>
            <w:tcBorders>
              <w:left w:val="single" w:color="000000" w:sz="4" w:space="0"/>
              <w:top w:val="single" w:color="000000" w:sz="4" w:space="0"/>
              <w:right w:val="single" w:color="000000" w:sz="4" w:space="0"/>
              <w:bottom w:val="single" w:color="000000" w:sz="4" w:space="0"/>
            </w:tcBorders>
            <w:tcW w:w="6441" w:type="dxa"/>
            <w:textDirection w:val="lrTb"/>
            <w:noWrap w:val="false"/>
          </w:tcPr>
          <w:p>
            <w:pPr>
              <w:pStyle w:val="1057"/>
              <w:spacing w:lineRule="auto" w:line="276"/>
              <w:rPr>
                <w:lang w:eastAsia="en-US"/>
              </w:rPr>
            </w:pPr>
            <w:r>
              <w:rPr>
                <w:lang w:eastAsia="en-US"/>
              </w:rPr>
              <w:t xml:space="preserve">Финансовая грамотность</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1</w:t>
            </w:r>
            <w:r>
              <w:rPr>
                <w:lang w:eastAsia="en-US"/>
              </w:rPr>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57"/>
              <w:jc w:val="center"/>
              <w:spacing w:lineRule="auto" w:line="276"/>
              <w:rPr>
                <w:lang w:eastAsia="en-US"/>
              </w:rPr>
            </w:pPr>
            <w:r>
              <w:rPr>
                <w:lang w:eastAsia="en-US"/>
              </w:rPr>
              <w:t xml:space="preserve">1</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2</w:t>
            </w:r>
            <w:r>
              <w:rPr>
                <w:lang w:eastAsia="en-US"/>
              </w:rPr>
            </w:r>
            <w:r/>
          </w:p>
        </w:tc>
      </w:tr>
      <w:tr>
        <w:trPr/>
        <w:tc>
          <w:tcPr>
            <w:gridSpan w:val="2"/>
            <w:tcBorders>
              <w:left w:val="single" w:color="000000" w:sz="4" w:space="0"/>
              <w:top w:val="single" w:color="000000" w:sz="4" w:space="0"/>
              <w:right w:val="single" w:color="000000" w:sz="4" w:space="0"/>
              <w:bottom w:val="single" w:color="000000" w:sz="4" w:space="0"/>
            </w:tcBorders>
            <w:tcW w:w="6441" w:type="dxa"/>
            <w:textDirection w:val="lrTb"/>
            <w:noWrap w:val="false"/>
          </w:tcPr>
          <w:p>
            <w:pPr>
              <w:pStyle w:val="1057"/>
              <w:spacing w:lineRule="auto" w:line="276"/>
              <w:rPr>
                <w:lang w:eastAsia="en-US"/>
              </w:rPr>
            </w:pPr>
            <w:r>
              <w:rPr>
                <w:lang w:eastAsia="en-US"/>
              </w:rPr>
              <w:t xml:space="preserve">Спортивно-оздоровительное «</w:t>
            </w:r>
            <w:r>
              <w:rPr>
                <w:lang w:eastAsia="en-US"/>
              </w:rPr>
              <w:t xml:space="preserve">Я-</w:t>
            </w:r>
            <w:r>
              <w:rPr>
                <w:lang w:eastAsia="en-US"/>
              </w:rPr>
              <w:t xml:space="preserve"> спортсмен»</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1</w:t>
            </w:r>
            <w:r>
              <w:rPr>
                <w:lang w:eastAsia="en-US"/>
              </w:rPr>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57"/>
              <w:jc w:val="center"/>
              <w:spacing w:lineRule="auto" w:line="276"/>
              <w:rPr>
                <w:lang w:eastAsia="en-US"/>
              </w:rPr>
            </w:pPr>
            <w:r>
              <w:rPr>
                <w:lang w:eastAsia="en-US"/>
              </w:rPr>
              <w:t xml:space="preserve">1</w:t>
            </w:r>
            <w:r>
              <w:rPr>
                <w:lang w:eastAsia="en-US"/>
              </w:rPr>
            </w:r>
            <w:r/>
          </w:p>
        </w:tc>
        <w:tc>
          <w:tcPr>
            <w:tcBorders>
              <w:left w:val="single" w:color="000000" w:sz="4" w:space="0"/>
              <w:top w:val="single" w:color="000000" w:sz="4" w:space="0"/>
              <w:right w:val="single" w:color="000000" w:sz="4" w:space="0"/>
              <w:bottom w:val="single" w:color="000000" w:sz="4" w:space="0"/>
            </w:tcBorders>
            <w:tcW w:w="992" w:type="dxa"/>
            <w:vAlign w:val="bottom"/>
            <w:textDirection w:val="lrTb"/>
            <w:noWrap w:val="false"/>
          </w:tcPr>
          <w:p>
            <w:pPr>
              <w:pStyle w:val="1057"/>
              <w:jc w:val="center"/>
              <w:spacing w:lineRule="auto" w:line="276"/>
              <w:rPr>
                <w:lang w:eastAsia="en-US"/>
              </w:rPr>
            </w:pPr>
            <w:r>
              <w:rPr>
                <w:lang w:eastAsia="en-US"/>
              </w:rPr>
              <w:t xml:space="preserve">2</w:t>
            </w:r>
            <w:r>
              <w:rPr>
                <w:lang w:eastAsia="en-US"/>
              </w:rPr>
            </w:r>
            <w:r/>
          </w:p>
        </w:tc>
      </w:tr>
    </w:tbl>
    <w:p>
      <w:pPr>
        <w:pStyle w:val="1051"/>
        <w:contextualSpacing w:val="true"/>
        <w:ind w:left="0" w:right="0" w:firstLine="567"/>
        <w:jc w:val="both"/>
        <w:rPr>
          <w:rFonts w:ascii="Tinos" w:hAnsi="Tinos" w:cs="Tinos" w:eastAsia="Tinos"/>
          <w:caps w:val="false"/>
          <w:sz w:val="28"/>
        </w:rPr>
        <w:suppressLineNumbers w:val="0"/>
      </w:pPr>
      <w:r>
        <w:rPr>
          <w:rFonts w:ascii="Tinos" w:hAnsi="Tinos" w:cs="Tinos" w:eastAsia="Tinos"/>
          <w:caps w:val="false"/>
          <w:sz w:val="28"/>
          <w:highlight w:val="none"/>
        </w:rPr>
      </w:r>
      <w:r>
        <w:rPr>
          <w:rFonts w:ascii="Tinos" w:hAnsi="Tinos" w:cs="Tinos" w:eastAsia="Tinos"/>
          <w:caps w:val="false"/>
          <w:sz w:val="28"/>
          <w:highlight w:val="none"/>
        </w:rPr>
      </w:r>
      <w:r/>
    </w:p>
    <w:p>
      <w:pPr>
        <w:jc w:val="center"/>
        <w:spacing w:lineRule="auto" w:line="240" w:after="120" w:before="120"/>
        <w:rPr>
          <w:rFonts w:ascii="Times New Roman" w:hAnsi="Times New Roman" w:cs="Times New Roman"/>
          <w:b/>
          <w:color w:val="auto"/>
          <w:sz w:val="28"/>
          <w:szCs w:val="28"/>
        </w:rPr>
        <w:outlineLvl w:val="2"/>
      </w:pPr>
      <w:r>
        <w:rPr>
          <w:highlight w:val="none"/>
        </w:rPr>
      </w:r>
      <w:r>
        <w:rPr>
          <w:highlight w:val="none"/>
        </w:rPr>
      </w:r>
      <w:r/>
    </w:p>
    <w:p>
      <w:pPr>
        <w:jc w:val="center"/>
        <w:spacing w:lineRule="auto" w:line="240" w:after="120" w:before="120"/>
        <w:rPr>
          <w:rFonts w:ascii="Times New Roman" w:hAnsi="Times New Roman" w:cs="Times New Roman"/>
        </w:rPr>
        <w:outlineLvl w:val="2"/>
      </w:pPr>
      <w:r/>
      <w:bookmarkStart w:id="24" w:name="_Toc413974311"/>
      <w:r>
        <w:rPr>
          <w:rFonts w:ascii="Times New Roman" w:hAnsi="Times New Roman" w:cs="Times New Roman"/>
          <w:b/>
          <w:spacing w:val="2"/>
          <w:sz w:val="28"/>
          <w:szCs w:val="28"/>
        </w:rPr>
        <w:t xml:space="preserve">3</w:t>
      </w:r>
      <w:r>
        <w:rPr>
          <w:rFonts w:ascii="Times New Roman" w:hAnsi="Times New Roman" w:cs="Times New Roman"/>
          <w:b/>
          <w:spacing w:val="2"/>
          <w:sz w:val="28"/>
          <w:szCs w:val="28"/>
        </w:rPr>
        <w:t xml:space="preserve">.</w:t>
      </w:r>
      <w:r>
        <w:rPr>
          <w:rFonts w:ascii="Times New Roman" w:hAnsi="Times New Roman" w:cs="Times New Roman"/>
          <w:b/>
          <w:spacing w:val="2"/>
          <w:sz w:val="28"/>
          <w:szCs w:val="28"/>
        </w:rPr>
        <w:t xml:space="preserve">2</w:t>
      </w:r>
      <w:r>
        <w:rPr>
          <w:rFonts w:ascii="Times New Roman" w:hAnsi="Times New Roman" w:cs="Times New Roman"/>
          <w:b/>
          <w:spacing w:val="2"/>
          <w:sz w:val="28"/>
          <w:szCs w:val="28"/>
        </w:rPr>
        <w:t xml:space="preserve"> Программа коррекционной работы</w:t>
      </w:r>
      <w:bookmarkEnd w:id="24"/>
      <w:r>
        <w:rPr>
          <w:rFonts w:ascii="Times New Roman" w:hAnsi="Times New Roman" w:cs="Times New Roman"/>
          <w:sz w:val="28"/>
          <w:szCs w:val="28"/>
        </w:rPr>
      </w:r>
      <w:r/>
    </w:p>
    <w:p>
      <w:pPr>
        <w:ind w:firstLine="709"/>
        <w:jc w:val="both"/>
        <w:spacing w:lineRule="auto" w:line="240" w:after="0"/>
        <w:rPr>
          <w:rFonts w:ascii="Times New Roman" w:hAnsi="Times New Roman" w:cs="Times New Roman"/>
          <w:sz w:val="16"/>
          <w:szCs w:val="16"/>
        </w:rPr>
      </w:pPr>
      <w:r>
        <w:rPr>
          <w:rFonts w:ascii="Times New Roman" w:hAnsi="Times New Roman" w:cs="Times New Roman"/>
          <w:sz w:val="28"/>
          <w:szCs w:val="28"/>
        </w:rPr>
      </w:r>
      <w:r/>
    </w:p>
    <w:p>
      <w:pPr>
        <w:jc w:val="center"/>
        <w:spacing w:lineRule="auto" w:line="240" w:after="120" w:before="120"/>
        <w:rPr>
          <w:rFonts w:ascii="Times New Roman" w:hAnsi="Times New Roman" w:cs="Times New Roman"/>
          <w:b/>
          <w:color w:val="auto"/>
          <w:sz w:val="28"/>
          <w:szCs w:val="28"/>
        </w:rPr>
        <w:outlineLvl w:val="2"/>
      </w:pPr>
      <w:r/>
      <w:bookmarkStart w:id="28" w:name="_Toc413974315"/>
      <w:r>
        <w:rPr>
          <w:rFonts w:ascii="Times New Roman" w:hAnsi="Times New Roman" w:cs="Times New Roman"/>
          <w:b/>
          <w:color w:val="auto"/>
          <w:sz w:val="28"/>
          <w:szCs w:val="28"/>
        </w:rPr>
        <w:t xml:space="preserve">3</w:t>
      </w:r>
      <w:r>
        <w:rPr>
          <w:rFonts w:ascii="Times New Roman" w:hAnsi="Times New Roman" w:cs="Times New Roman"/>
          <w:b/>
          <w:color w:val="auto"/>
          <w:sz w:val="28"/>
          <w:szCs w:val="28"/>
        </w:rPr>
        <w:t xml:space="preserve">.</w:t>
      </w:r>
      <w:r>
        <w:rPr>
          <w:rFonts w:ascii="Times New Roman" w:hAnsi="Times New Roman" w:cs="Times New Roman"/>
          <w:b/>
          <w:color w:val="auto"/>
          <w:sz w:val="28"/>
          <w:szCs w:val="28"/>
        </w:rPr>
        <w:t xml:space="preserve">3</w:t>
      </w:r>
      <w:r>
        <w:rPr>
          <w:rFonts w:ascii="Times New Roman" w:hAnsi="Times New Roman" w:cs="Times New Roman"/>
          <w:b/>
          <w:color w:val="auto"/>
          <w:sz w:val="28"/>
          <w:szCs w:val="28"/>
        </w:rPr>
        <w:t xml:space="preserve">.</w:t>
      </w:r>
      <w:r>
        <w:rPr>
          <w:rFonts w:ascii="Times New Roman" w:hAnsi="Times New Roman" w:cs="Times New Roman"/>
          <w:b/>
          <w:color w:val="auto"/>
          <w:sz w:val="28"/>
          <w:szCs w:val="28"/>
        </w:rPr>
        <w:t xml:space="preserve"> </w:t>
      </w:r>
      <w:r>
        <w:rPr>
          <w:rFonts w:ascii="Times New Roman" w:hAnsi="Times New Roman" w:cs="Times New Roman"/>
          <w:b/>
          <w:color w:val="auto"/>
          <w:sz w:val="28"/>
          <w:szCs w:val="28"/>
        </w:rPr>
        <w:t xml:space="preserve">Система у</w:t>
      </w:r>
      <w:r>
        <w:rPr>
          <w:rFonts w:ascii="Times New Roman" w:hAnsi="Times New Roman" w:cs="Times New Roman"/>
          <w:b/>
          <w:color w:val="auto"/>
          <w:sz w:val="28"/>
          <w:szCs w:val="28"/>
        </w:rPr>
        <w:t xml:space="preserve">слови</w:t>
      </w:r>
      <w:r>
        <w:rPr>
          <w:rFonts w:ascii="Times New Roman" w:hAnsi="Times New Roman" w:cs="Times New Roman"/>
          <w:b/>
          <w:color w:val="auto"/>
          <w:sz w:val="28"/>
          <w:szCs w:val="28"/>
        </w:rPr>
        <w:t xml:space="preserve">й</w:t>
      </w:r>
      <w:r>
        <w:rPr>
          <w:rFonts w:ascii="Times New Roman" w:hAnsi="Times New Roman" w:cs="Times New Roman"/>
          <w:b/>
          <w:color w:val="auto"/>
          <w:sz w:val="28"/>
          <w:szCs w:val="28"/>
        </w:rPr>
        <w:t xml:space="preserve"> реализации </w:t>
      </w:r>
      <w:r>
        <w:rPr>
          <w:rFonts w:ascii="Times New Roman" w:hAnsi="Times New Roman" w:cs="Times New Roman"/>
          <w:b/>
          <w:color w:val="auto"/>
          <w:spacing w:val="2"/>
          <w:sz w:val="28"/>
          <w:szCs w:val="28"/>
        </w:rPr>
        <w:t xml:space="preserve">адаптированной основной общеобразовательной программы начального общего образования</w:t>
      </w:r>
      <w:bookmarkEnd w:id="28"/>
      <w:r>
        <w:rPr>
          <w:rFonts w:ascii="Times New Roman" w:hAnsi="Times New Roman" w:cs="Times New Roman"/>
          <w:b/>
          <w:color w:val="auto"/>
          <w:sz w:val="28"/>
          <w:szCs w:val="28"/>
        </w:rPr>
        <w:t xml:space="preserve"> </w:t>
      </w:r>
      <w:r/>
    </w:p>
    <w:p>
      <w:pPr>
        <w:pStyle w:val="1237"/>
        <w:ind w:firstLine="709"/>
        <w:jc w:val="both"/>
        <w:spacing w:lineRule="auto" w:line="276"/>
        <w:rPr>
          <w:rFonts w:ascii="Times New Roman" w:hAnsi="Times New Roman" w:cs="Times New Roman"/>
          <w:color w:val="0D0D0D"/>
        </w:rPr>
      </w:pPr>
      <w:r>
        <w:rPr>
          <w:rFonts w:ascii="Times New Roman" w:hAnsi="Times New Roman" w:cs="Times New Roman" w:eastAsiaTheme="majorEastAsia"/>
          <w:b/>
          <w:color w:val="0D0D0D" w:themeColor="text1" w:themeTint="F2"/>
          <w:sz w:val="28"/>
          <w:szCs w:val="28"/>
        </w:rPr>
        <w:t xml:space="preserve">3.3.3. К</w:t>
      </w:r>
      <w:r>
        <w:rPr>
          <w:rFonts w:ascii="Times New Roman" w:hAnsi="Times New Roman" w:cs="Times New Roman" w:eastAsiaTheme="majorEastAsia"/>
          <w:b/>
          <w:color w:val="0D0D0D" w:themeColor="text1" w:themeTint="F2"/>
          <w:sz w:val="28"/>
          <w:szCs w:val="28"/>
        </w:rPr>
        <w:t xml:space="preserve">алендарный учебный график</w:t>
      </w:r>
      <w:r>
        <w:rPr>
          <w:rFonts w:eastAsiaTheme="majorEastAsia"/>
        </w:rPr>
      </w:r>
      <w:r>
        <w:rPr>
          <w:rFonts w:eastAsiaTheme="majorEastAsia"/>
        </w:rPr>
      </w:r>
    </w:p>
    <w:p>
      <w:pPr>
        <w:ind w:firstLine="709"/>
        <w:jc w:val="both"/>
        <w:spacing w:lineRule="auto" w:line="276"/>
        <w:rPr>
          <w:rFonts w:ascii="Times New Roman" w:hAnsi="Times New Roman"/>
          <w:color w:val="0D0D0D"/>
          <w:lang w:val="ru-RU"/>
        </w:rPr>
      </w:pPr>
      <w:r>
        <w:rPr>
          <w:rFonts w:ascii="Times New Roman" w:hAnsi="Times New Roman" w:eastAsiaTheme="majorEastAsia"/>
          <w:b/>
          <w:color w:val="0D0D0D" w:themeColor="text1" w:themeTint="F2"/>
          <w:sz w:val="28"/>
          <w:szCs w:val="28"/>
          <w:lang w:val="ru-RU"/>
        </w:rPr>
        <w:t xml:space="preserve">3.3.3.1. К</w:t>
      </w:r>
      <w:r>
        <w:rPr>
          <w:rFonts w:ascii="Times New Roman" w:hAnsi="Times New Roman" w:eastAsiaTheme="majorEastAsia"/>
          <w:b/>
          <w:color w:val="0D0D0D" w:themeColor="text1" w:themeTint="F2"/>
          <w:sz w:val="28"/>
          <w:szCs w:val="28"/>
          <w:lang w:val="ru-RU"/>
        </w:rPr>
        <w:t xml:space="preserve">алендарный учебный график</w:t>
      </w:r>
      <w:r>
        <w:rPr>
          <w:rFonts w:eastAsiaTheme="majorEastAsia"/>
        </w:rPr>
      </w:r>
      <w:r>
        <w:rPr>
          <w:rFonts w:eastAsiaTheme="majorEastAsia"/>
        </w:rPr>
      </w:r>
    </w:p>
    <w:p>
      <w:pPr>
        <w:pStyle w:val="1048"/>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К</w:t>
      </w:r>
      <w:r>
        <w:rPr>
          <w:rFonts w:ascii="Times New Roman" w:hAnsi="Times New Roman" w:eastAsiaTheme="majorEastAsia"/>
          <w:color w:val="0D0D0D" w:themeColor="text1" w:themeTint="F2"/>
          <w:sz w:val="28"/>
          <w:szCs w:val="28"/>
          <w:lang w:val="ru-RU"/>
        </w:rPr>
        <w:t xml:space="preserve">алендарный учебный график определяет плановые п</w:t>
      </w:r>
      <w:r>
        <w:rPr>
          <w:rFonts w:ascii="Times New Roman" w:hAnsi="Times New Roman" w:eastAsiaTheme="majorEastAsia"/>
          <w:color w:val="0D0D0D" w:themeColor="text1" w:themeTint="F2"/>
          <w:sz w:val="28"/>
          <w:szCs w:val="28"/>
          <w:lang w:val="ru-RU"/>
        </w:rPr>
        <w:t xml:space="preserve">ерерывы при получении основного общего образования для отдыха и иных социальных целей (далее — каникулы): даты начала и окончания учебного года; продолжительность учебного года; сроки и продолжительность каникул; сроки проведения промежуточной аттестации. </w:t>
      </w:r>
      <w:r>
        <w:rPr>
          <w:rFonts w:eastAsiaTheme="majorEastAsia"/>
        </w:rPr>
      </w:r>
      <w:r>
        <w:rPr>
          <w:rFonts w:eastAsiaTheme="majorEastAsia"/>
        </w:rPr>
      </w:r>
    </w:p>
    <w:p>
      <w:pPr>
        <w:pStyle w:val="1048"/>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Календарный учебный график разрабатывается образовательной организацией в соответствии </w:t>
      </w:r>
      <w:r>
        <w:rPr>
          <w:rFonts w:ascii="Times New Roman" w:hAnsi="Times New Roman" w:eastAsiaTheme="majorEastAsia"/>
          <w:color w:val="0D0D0D" w:themeColor="text1" w:themeTint="F2"/>
          <w:sz w:val="28"/>
          <w:szCs w:val="28"/>
          <w:lang w:val="ru-RU"/>
        </w:rPr>
        <w:t xml:space="preserve">с требованиями к организации образовательного процесса, предусмотренными гигиеническими нормативами и санитарно-эпидемиологическими требованиями, а также с учетом мнений участников образовательных отношений, с учетом региональных и этнокультурных традиций.</w:t>
      </w:r>
      <w:r>
        <w:rPr>
          <w:rFonts w:eastAsiaTheme="majorEastAsia"/>
        </w:rPr>
      </w:r>
      <w:r>
        <w:rPr>
          <w:rFonts w:eastAsiaTheme="majorEastAsia"/>
        </w:rPr>
      </w:r>
    </w:p>
    <w:p>
      <w:pPr>
        <w:pStyle w:val="1048"/>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При составлении календарного учебного графика учитываются различные подходы при составлении графика учебного процесса и система организации учебного года: четвертная, триместровая, биместровая, модульная и др.</w:t>
      </w:r>
      <w:r>
        <w:rPr>
          <w:rFonts w:eastAsiaTheme="majorEastAsia"/>
        </w:rPr>
      </w:r>
      <w:r>
        <w:rPr>
          <w:rFonts w:eastAsiaTheme="majorEastAsia"/>
        </w:rPr>
      </w:r>
    </w:p>
    <w:p>
      <w:pPr>
        <w:pStyle w:val="1048"/>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Примерный календарный учебный график реализации образовательной программы составляется в соответствии с Федеральным законом «Об образовании в Российской Федерации» (п. 10, ст. 2).</w:t>
      </w:r>
      <w:r>
        <w:rPr>
          <w:rFonts w:eastAsiaTheme="majorEastAsia"/>
        </w:rPr>
      </w:r>
      <w:r>
        <w:rPr>
          <w:rFonts w:eastAsiaTheme="majorEastAsia"/>
        </w:rPr>
      </w:r>
    </w:p>
    <w:p>
      <w:pPr>
        <w:ind w:firstLine="709"/>
        <w:jc w:val="both"/>
        <w:spacing w:lineRule="auto" w:line="276"/>
        <w:rPr>
          <w:rFonts w:ascii="Times New Roman" w:hAnsi="Times New Roman"/>
        </w:rPr>
      </w:pPr>
      <w:r>
        <w:rPr>
          <w:rFonts w:eastAsiaTheme="majorEastAsia"/>
        </w:rPr>
      </w:r>
      <w:r>
        <w:rPr>
          <w:rFonts w:eastAsiaTheme="majorEastAsia"/>
        </w:rPr>
      </w:r>
      <w:r>
        <w:rPr>
          <w:rFonts w:eastAsiaTheme="majorEastAsia"/>
        </w:rPr>
      </w:r>
    </w:p>
    <w:p>
      <w:pPr>
        <w:jc w:val="center"/>
        <w:spacing w:lineRule="auto" w:line="276" w:after="120" w:before="120"/>
        <w:rPr>
          <w:rFonts w:ascii="Times New Roman" w:hAnsi="Times New Roman"/>
          <w:lang w:val="ru-RU"/>
        </w:rPr>
        <w:outlineLvl w:val="2"/>
      </w:pPr>
      <w:r>
        <w:rPr>
          <w:rFonts w:eastAsiaTheme="majorEastAsia"/>
        </w:rPr>
      </w:r>
      <w:r>
        <w:rPr>
          <w:rFonts w:ascii="Times New Roman" w:hAnsi="Times New Roman" w:eastAsiaTheme="majorEastAsia"/>
          <w:b/>
          <w:sz w:val="28"/>
          <w:szCs w:val="28"/>
          <w:lang w:val="ru-RU"/>
        </w:rPr>
        <w:t xml:space="preserve">3.3.2. Система условий реализации </w:t>
      </w:r>
      <w:r>
        <w:rPr>
          <w:rFonts w:ascii="Times New Roman" w:hAnsi="Times New Roman" w:eastAsiaTheme="majorEastAsia"/>
          <w:b/>
          <w:spacing w:val="2"/>
          <w:sz w:val="28"/>
          <w:szCs w:val="28"/>
          <w:lang w:val="ru-RU"/>
        </w:rPr>
        <w:t xml:space="preserve">адаптированной основной общеобразовательной программы начального общего образования</w:t>
      </w:r>
      <w:r>
        <w:rPr>
          <w:rFonts w:ascii="Times New Roman" w:hAnsi="Times New Roman" w:eastAsiaTheme="majorEastAsia"/>
          <w:b/>
          <w:sz w:val="28"/>
          <w:szCs w:val="28"/>
          <w:lang w:val="ru-RU"/>
        </w:rPr>
        <w:t xml:space="preserve"> </w:t>
      </w:r>
      <w:r>
        <w:rPr>
          <w:rFonts w:eastAsiaTheme="majorEastAsia"/>
        </w:rPr>
      </w:r>
      <w:r>
        <w:rPr>
          <w:rFonts w:eastAsiaTheme="majorEastAsia"/>
        </w:rPr>
      </w:r>
    </w:p>
    <w:p>
      <w:pPr>
        <w:pStyle w:val="1238"/>
        <w:ind w:firstLine="709"/>
        <w:jc w:val="both"/>
        <w:spacing w:lineRule="auto" w:line="276"/>
        <w:rPr>
          <w:rFonts w:ascii="Times New Roman" w:hAnsi="Times New Roman" w:cs="Times New Roman"/>
          <w:color w:val="000000"/>
        </w:rPr>
      </w:pPr>
      <w:r>
        <w:rPr>
          <w:rFonts w:ascii="Times New Roman" w:hAnsi="Times New Roman" w:cs="Times New Roman" w:eastAsiaTheme="majorEastAsia"/>
          <w:color w:val="000000"/>
          <w:sz w:val="28"/>
          <w:szCs w:val="28"/>
        </w:rPr>
        <w:t xml:space="preserve">Образовательная организация, реализующая АООП ООО (вариант 2.2.1), д</w:t>
      </w:r>
      <w:r>
        <w:rPr>
          <w:rFonts w:ascii="Times New Roman" w:hAnsi="Times New Roman" w:cs="Times New Roman" w:eastAsiaTheme="majorEastAsia"/>
          <w:color w:val="000000"/>
          <w:sz w:val="28"/>
          <w:szCs w:val="28"/>
        </w:rPr>
        <w:t xml:space="preserve">олжна быть укомплектована кадрами, квалификация которых обеспечивает решение заявленных указанных в примерной АООП задач, способных к осуществлению инновационной деятельности на основе конструктивного взаимодействия с участниками образовательных отношений.</w:t>
      </w:r>
      <w:r>
        <w:rPr>
          <w:rFonts w:eastAsiaTheme="majorEastAsia"/>
        </w:rPr>
      </w:r>
      <w:r>
        <w:rPr>
          <w:rFonts w:eastAsiaTheme="majorEastAsia"/>
        </w:rPr>
      </w:r>
    </w:p>
    <w:p>
      <w:pPr>
        <w:pStyle w:val="1238"/>
        <w:ind w:firstLine="709"/>
        <w:jc w:val="both"/>
        <w:spacing w:lineRule="auto" w:line="276"/>
        <w:rPr>
          <w:rFonts w:ascii="Times New Roman" w:hAnsi="Times New Roman" w:cs="Times New Roman"/>
          <w:color w:val="000000"/>
        </w:rPr>
      </w:pPr>
      <w:r>
        <w:rPr>
          <w:rFonts w:ascii="Times New Roman" w:hAnsi="Times New Roman" w:cs="Times New Roman" w:eastAsiaTheme="majorEastAsia"/>
          <w:color w:val="000000"/>
          <w:sz w:val="28"/>
          <w:szCs w:val="28"/>
        </w:rPr>
        <w:t xml:space="preserve">Кадровые условия представлены следующей группой требований:</w:t>
      </w:r>
      <w:r>
        <w:rPr>
          <w:rFonts w:eastAsiaTheme="majorEastAsia"/>
        </w:rPr>
      </w:r>
      <w:r>
        <w:rPr>
          <w:rFonts w:eastAsiaTheme="majorEastAsia"/>
        </w:rPr>
      </w:r>
    </w:p>
    <w:p>
      <w:pPr>
        <w:pStyle w:val="1238"/>
        <w:ind w:firstLine="709"/>
        <w:jc w:val="both"/>
        <w:spacing w:lineRule="auto" w:line="276"/>
        <w:rPr>
          <w:rFonts w:ascii="Times New Roman" w:hAnsi="Times New Roman" w:cs="Times New Roman"/>
          <w:color w:val="000000"/>
        </w:rPr>
      </w:pPr>
      <w:r>
        <w:rPr>
          <w:rFonts w:ascii="Times New Roman" w:hAnsi="Times New Roman" w:cs="Times New Roman" w:eastAsiaTheme="majorEastAsia"/>
          <w:color w:val="000000"/>
          <w:sz w:val="28"/>
          <w:szCs w:val="28"/>
        </w:rPr>
        <w:t xml:space="preserve">– достаточная степень укомплектованности образовательной организации работниками, необходимыми для реализации АООП ООО (вариант 2.2.1), включая педагогических и руководящих работников, технических и иных специалистов;</w:t>
      </w:r>
      <w:r>
        <w:rPr>
          <w:rFonts w:eastAsiaTheme="majorEastAsia"/>
        </w:rPr>
      </w:r>
      <w:r>
        <w:rPr>
          <w:rFonts w:eastAsiaTheme="majorEastAsia"/>
        </w:rPr>
      </w:r>
    </w:p>
    <w:p>
      <w:pPr>
        <w:pStyle w:val="1238"/>
        <w:ind w:firstLine="709"/>
        <w:jc w:val="both"/>
        <w:spacing w:lineRule="auto" w:line="276"/>
        <w:rPr>
          <w:rFonts w:ascii="Times New Roman" w:hAnsi="Times New Roman" w:cs="Times New Roman"/>
          <w:color w:val="000000"/>
        </w:rPr>
      </w:pPr>
      <w:r>
        <w:rPr>
          <w:rFonts w:ascii="Times New Roman" w:hAnsi="Times New Roman" w:cs="Times New Roman" w:eastAsiaTheme="majorEastAsia"/>
          <w:color w:val="000000"/>
          <w:sz w:val="28"/>
          <w:szCs w:val="28"/>
        </w:rPr>
        <w:t xml:space="preserve">– соответствие квалификации работников специфике реализуемой АООП ООО (вариант 2.2.1);</w:t>
      </w:r>
      <w:r>
        <w:rPr>
          <w:rFonts w:eastAsiaTheme="majorEastAsia"/>
        </w:rPr>
      </w:r>
      <w:r>
        <w:rPr>
          <w:rFonts w:eastAsiaTheme="majorEastAsia"/>
        </w:rPr>
      </w:r>
    </w:p>
    <w:p>
      <w:pPr>
        <w:pStyle w:val="1238"/>
        <w:ind w:firstLine="709"/>
        <w:jc w:val="both"/>
        <w:spacing w:lineRule="auto" w:line="276"/>
        <w:rPr>
          <w:rFonts w:ascii="Times New Roman" w:hAnsi="Times New Roman" w:cs="Times New Roman"/>
          <w:color w:val="000000"/>
        </w:rPr>
      </w:pPr>
      <w:r>
        <w:rPr>
          <w:rFonts w:ascii="Times New Roman" w:hAnsi="Times New Roman" w:cs="Times New Roman" w:eastAsiaTheme="majorEastAsia"/>
          <w:color w:val="000000"/>
          <w:sz w:val="28"/>
          <w:szCs w:val="28"/>
        </w:rPr>
        <w:t xml:space="preserve">– непрерывность профессионального развития педагогических кадров образовательной организации, участвующих в реализации АООП ООО (вариант 2.2.1).</w:t>
      </w:r>
      <w:r>
        <w:rPr>
          <w:rFonts w:eastAsiaTheme="majorEastAsia"/>
        </w:rPr>
      </w:r>
      <w:r>
        <w:rPr>
          <w:rFonts w:eastAsiaTheme="majorEastAsia"/>
        </w:rPr>
      </w:r>
    </w:p>
    <w:p>
      <w:pPr>
        <w:pStyle w:val="1238"/>
        <w:ind w:firstLine="709"/>
        <w:jc w:val="both"/>
        <w:spacing w:lineRule="auto" w:line="276"/>
        <w:rPr>
          <w:rFonts w:ascii="Times New Roman" w:hAnsi="Times New Roman" w:cs="Times New Roman"/>
          <w:color w:val="000000"/>
        </w:rPr>
      </w:pPr>
      <w:r>
        <w:rPr>
          <w:rFonts w:ascii="Times New Roman" w:hAnsi="Times New Roman" w:cs="Times New Roman" w:eastAsiaTheme="majorEastAsia"/>
          <w:color w:val="000000"/>
          <w:sz w:val="28"/>
          <w:szCs w:val="28"/>
        </w:rPr>
        <w:t xml:space="preserve">Основу для разработки должностных инструкций, включающих конкретный перечень должностных обязанностей работников образовательной организации (в соответствии со спецификой организации трудовой и управленческой деятельности), а также сведения об их правах,</w:t>
      </w:r>
      <w:r>
        <w:rPr>
          <w:rFonts w:ascii="Times New Roman" w:hAnsi="Times New Roman" w:cs="Times New Roman" w:eastAsiaTheme="majorEastAsia"/>
          <w:color w:val="000000"/>
          <w:sz w:val="28"/>
          <w:szCs w:val="28"/>
        </w:rPr>
        <w:t xml:space="preserve"> сфере ответственности и компетентности, составляют квалификационные характеристики. Также при определении должностных обязанностей за основу должны быть взяты обобщенные трудовые функции, которые отражены в профессиональном стандарте «Педагог-дефектолог».</w:t>
      </w:r>
      <w:r>
        <w:rPr>
          <w:rFonts w:eastAsiaTheme="majorEastAsia"/>
        </w:rPr>
      </w:r>
      <w:r>
        <w:rPr>
          <w:rFonts w:eastAsiaTheme="majorEastAsia"/>
        </w:rPr>
      </w:r>
    </w:p>
    <w:p>
      <w:pPr>
        <w:pStyle w:val="1238"/>
        <w:ind w:firstLine="709"/>
        <w:jc w:val="both"/>
        <w:spacing w:lineRule="auto" w:line="276"/>
        <w:rPr>
          <w:rFonts w:ascii="Times New Roman" w:hAnsi="Times New Roman" w:cs="Times New Roman"/>
          <w:color w:val="000000"/>
        </w:rPr>
      </w:pPr>
      <w:r>
        <w:rPr>
          <w:rFonts w:ascii="Times New Roman" w:hAnsi="Times New Roman" w:cs="Times New Roman" w:eastAsiaTheme="majorEastAsia"/>
          <w:color w:val="000000"/>
          <w:sz w:val="28"/>
          <w:szCs w:val="28"/>
        </w:rPr>
        <w:t xml:space="preserve">Соответствие уровня квалификации педагогов, реализующих АООП ООО (вариант 2.2.1), требованиям, предъявляемым к квалификационным категориям (первой или высшей), а также занимаемым ими должностям, устанавливается при их аттестации. </w:t>
      </w:r>
      <w:r>
        <w:rPr>
          <w:rFonts w:eastAsiaTheme="majorEastAsia"/>
        </w:rPr>
      </w:r>
      <w:r>
        <w:rPr>
          <w:rFonts w:eastAsiaTheme="majorEastAsia"/>
        </w:rPr>
      </w:r>
    </w:p>
    <w:p>
      <w:pPr>
        <w:pStyle w:val="1131"/>
        <w:ind w:left="340" w:firstLine="851"/>
        <w:jc w:val="both"/>
        <w:spacing w:lineRule="auto" w:line="276"/>
        <w:shd w:val="clear" w:fill="auto" w:color="auto"/>
        <w:rPr>
          <w:lang w:val="ru-RU"/>
        </w:rPr>
      </w:pPr>
      <w:r>
        <w:rPr>
          <w:rStyle w:val="1223"/>
          <w:rFonts w:eastAsiaTheme="minorHAnsi"/>
          <w:b w:val="false"/>
          <w:sz w:val="28"/>
          <w:szCs w:val="28"/>
        </w:rPr>
        <w:t xml:space="preserve">Специалисты, участвующие в реализации АООП для слабослышащих и позднооглохших обучающихся, обладают следующими компетенциями:</w:t>
      </w:r>
      <w:r>
        <w:rPr>
          <w:rFonts w:eastAsiaTheme="minorHAnsi"/>
        </w:rPr>
      </w:r>
      <w:r>
        <w:rPr>
          <w:rFonts w:eastAsiaTheme="minorHAnsi"/>
        </w:rPr>
      </w:r>
    </w:p>
    <w:p>
      <w:pPr>
        <w:pStyle w:val="1131"/>
        <w:ind w:left="340" w:firstLine="851"/>
        <w:jc w:val="both"/>
        <w:spacing w:lineRule="auto" w:line="276"/>
        <w:shd w:val="clear" w:fill="auto" w:color="auto"/>
        <w:rPr>
          <w:lang w:val="ru-RU"/>
        </w:rPr>
      </w:pPr>
      <w:r>
        <w:rPr>
          <w:rStyle w:val="1223"/>
          <w:rFonts w:eastAsiaTheme="minorHAnsi"/>
          <w:b w:val="false"/>
          <w:sz w:val="28"/>
          <w:szCs w:val="28"/>
        </w:rPr>
        <w:t xml:space="preserve">наличие позитивного отношения к возможностям слабослышащих и позднооглохших обучающихся, к их развитию, социальной адаптации, приобретению житейского опыта;</w:t>
      </w:r>
      <w:r>
        <w:rPr>
          <w:rFonts w:eastAsiaTheme="minorHAnsi"/>
        </w:rPr>
      </w:r>
      <w:r>
        <w:rPr>
          <w:rFonts w:eastAsiaTheme="minorHAnsi"/>
        </w:rPr>
      </w:r>
    </w:p>
    <w:p>
      <w:pPr>
        <w:pStyle w:val="1131"/>
        <w:ind w:firstLine="851"/>
        <w:jc w:val="both"/>
        <w:spacing w:lineRule="auto" w:line="276"/>
        <w:shd w:val="clear" w:fill="auto" w:color="auto"/>
        <w:rPr>
          <w:lang w:val="ru-RU"/>
        </w:rPr>
      </w:pPr>
      <w:r>
        <w:rPr>
          <w:rStyle w:val="1223"/>
          <w:rFonts w:eastAsiaTheme="minorHAnsi"/>
          <w:b w:val="false"/>
          <w:sz w:val="28"/>
          <w:szCs w:val="28"/>
        </w:rPr>
        <w:t xml:space="preserve">понимание цели образования данной группы обучающихся как развития необходимых для жизни в обществе практических представлений, умений и навыков, позволяющих достичь максимально возможной самостоятельности и самореализации в повседневной жизни;</w:t>
      </w:r>
      <w:r>
        <w:rPr>
          <w:rFonts w:eastAsiaTheme="minorHAnsi"/>
        </w:rPr>
      </w:r>
      <w:r>
        <w:rPr>
          <w:rFonts w:eastAsiaTheme="minorHAnsi"/>
        </w:rPr>
      </w:r>
    </w:p>
    <w:p>
      <w:pPr>
        <w:pStyle w:val="1131"/>
        <w:ind w:left="340" w:firstLine="851"/>
        <w:jc w:val="both"/>
        <w:spacing w:lineRule="auto" w:line="276"/>
        <w:shd w:val="clear" w:fill="auto" w:color="auto"/>
        <w:rPr>
          <w:lang w:val="ru-RU"/>
        </w:rPr>
      </w:pPr>
      <w:r>
        <w:rPr>
          <w:rStyle w:val="1223"/>
          <w:rFonts w:eastAsiaTheme="minorHAnsi"/>
          <w:b w:val="false"/>
          <w:sz w:val="28"/>
          <w:szCs w:val="28"/>
        </w:rPr>
        <w:t xml:space="preserve">учет индивидуальных возможностей и особых образовательных потребностей ребенка при определении содержания и методов коррекционной работы;</w:t>
      </w:r>
      <w:r>
        <w:rPr>
          <w:rFonts w:eastAsiaTheme="minorHAnsi"/>
        </w:rPr>
      </w:r>
      <w:r>
        <w:rPr>
          <w:rFonts w:eastAsiaTheme="minorHAnsi"/>
        </w:rPr>
      </w:r>
    </w:p>
    <w:p>
      <w:pPr>
        <w:pStyle w:val="1131"/>
        <w:ind w:left="340" w:firstLine="851"/>
        <w:jc w:val="both"/>
        <w:spacing w:lineRule="auto" w:line="276"/>
        <w:shd w:val="clear" w:fill="auto" w:color="auto"/>
        <w:rPr>
          <w:lang w:val="ru-RU"/>
        </w:rPr>
      </w:pPr>
      <w:r>
        <w:rPr>
          <w:rStyle w:val="1223"/>
          <w:rFonts w:eastAsiaTheme="minorHAnsi"/>
          <w:b w:val="false"/>
          <w:sz w:val="28"/>
          <w:szCs w:val="28"/>
        </w:rPr>
        <w:t xml:space="preserve">способность к разработке специальных индивидуальных программ </w:t>
      </w:r>
      <w:r>
        <w:rPr>
          <w:rStyle w:val="1223"/>
          <w:rFonts w:eastAsiaTheme="minorHAnsi"/>
          <w:b w:val="false"/>
          <w:sz w:val="28"/>
          <w:szCs w:val="28"/>
        </w:rPr>
        <w:t xml:space="preserve">развития, к адекватной оценке достижений в развитии и обучении обучающихся;</w:t>
      </w:r>
      <w:r>
        <w:rPr>
          <w:rFonts w:eastAsiaTheme="minorHAnsi"/>
        </w:rPr>
      </w:r>
      <w:r>
        <w:rPr>
          <w:rFonts w:eastAsiaTheme="minorHAnsi"/>
        </w:rPr>
      </w:r>
    </w:p>
    <w:p>
      <w:pPr>
        <w:pStyle w:val="1131"/>
        <w:ind w:firstLine="851"/>
        <w:jc w:val="both"/>
        <w:spacing w:lineRule="auto" w:line="276"/>
        <w:shd w:val="clear" w:fill="auto" w:color="auto"/>
        <w:rPr>
          <w:lang w:val="ru-RU"/>
        </w:rPr>
      </w:pPr>
      <w:r>
        <w:rPr>
          <w:rStyle w:val="1223"/>
          <w:rFonts w:eastAsiaTheme="minorHAnsi"/>
          <w:b w:val="false"/>
          <w:sz w:val="28"/>
          <w:szCs w:val="28"/>
        </w:rPr>
        <w:t xml:space="preserve">активное участие в специальной организации жизни ребенка в условиях дома и образовательной организации, позволяющей планомерно расширять его жизненный опыт и социальные контакты;</w:t>
      </w:r>
      <w:r>
        <w:rPr>
          <w:rFonts w:eastAsiaTheme="minorHAnsi"/>
        </w:rPr>
      </w:r>
      <w:r>
        <w:rPr>
          <w:rFonts w:eastAsiaTheme="minorHAnsi"/>
        </w:rPr>
      </w:r>
    </w:p>
    <w:p>
      <w:pPr>
        <w:pStyle w:val="1131"/>
        <w:ind w:left="340" w:firstLine="851"/>
        <w:jc w:val="both"/>
        <w:spacing w:lineRule="auto" w:line="276"/>
        <w:shd w:val="clear" w:fill="auto" w:color="auto"/>
        <w:rPr>
          <w:lang w:val="ru-RU"/>
        </w:rPr>
      </w:pPr>
      <w:r>
        <w:rPr>
          <w:rStyle w:val="1223"/>
          <w:rFonts w:eastAsiaTheme="minorHAnsi"/>
          <w:b w:val="false"/>
          <w:sz w:val="28"/>
          <w:szCs w:val="28"/>
        </w:rPr>
        <w:t xml:space="preserve">определение содержания психолого-педагогического сопровождения обучающихся в семье, понимание наиболее эффективных путей его организации;</w:t>
      </w:r>
      <w:r>
        <w:rPr>
          <w:rFonts w:eastAsiaTheme="minorHAnsi"/>
        </w:rPr>
      </w:r>
      <w:r>
        <w:rPr>
          <w:rFonts w:eastAsiaTheme="minorHAnsi"/>
        </w:rPr>
      </w:r>
    </w:p>
    <w:p>
      <w:pPr>
        <w:pStyle w:val="1131"/>
        <w:ind w:firstLine="851"/>
        <w:jc w:val="both"/>
        <w:spacing w:lineRule="auto" w:line="276"/>
        <w:shd w:val="clear" w:fill="auto" w:color="auto"/>
        <w:rPr>
          <w:lang w:val="ru-RU"/>
        </w:rPr>
      </w:pPr>
      <w:r>
        <w:rPr>
          <w:rStyle w:val="1223"/>
          <w:rFonts w:eastAsiaTheme="minorHAnsi"/>
          <w:b w:val="false"/>
          <w:sz w:val="28"/>
          <w:szCs w:val="28"/>
        </w:rPr>
        <w:t xml:space="preserve">умение организовывать взаимодействие обучающихся друг с другом и с взрослыми, расширять круг общения, обеспечивая выход обучающегося за пределы семьи и образовательной организации;</w:t>
      </w:r>
      <w:r>
        <w:rPr>
          <w:rFonts w:eastAsiaTheme="minorHAnsi"/>
        </w:rPr>
      </w:r>
      <w:r>
        <w:rPr>
          <w:rFonts w:eastAsiaTheme="minorHAnsi"/>
        </w:rPr>
      </w:r>
    </w:p>
    <w:p>
      <w:pPr>
        <w:pStyle w:val="1131"/>
        <w:ind w:firstLine="851"/>
        <w:jc w:val="both"/>
        <w:spacing w:lineRule="auto" w:line="276"/>
        <w:shd w:val="clear" w:fill="auto" w:color="auto"/>
        <w:rPr>
          <w:lang w:val="ru-RU"/>
        </w:rPr>
      </w:pPr>
      <w:r>
        <w:rPr>
          <w:rStyle w:val="1223"/>
          <w:rFonts w:eastAsiaTheme="minorHAnsi"/>
          <w:b w:val="false"/>
          <w:sz w:val="28"/>
          <w:szCs w:val="28"/>
        </w:rPr>
        <w:t xml:space="preserve">наличие творческого отношения к педагогической деятельности по образованию обучающихся данной группы, способности к поискам инновационных и нетрадиционных методов развития обучающихся, внедрению новых технологий развития и образования;</w:t>
      </w:r>
      <w:r>
        <w:rPr>
          <w:rFonts w:eastAsiaTheme="minorHAnsi"/>
        </w:rPr>
      </w:r>
      <w:r>
        <w:rPr>
          <w:rFonts w:eastAsiaTheme="minorHAnsi"/>
        </w:rPr>
      </w:r>
    </w:p>
    <w:p>
      <w:pPr>
        <w:pStyle w:val="1131"/>
        <w:ind w:left="340" w:firstLine="851"/>
        <w:jc w:val="both"/>
        <w:spacing w:lineRule="auto" w:line="276"/>
        <w:shd w:val="clear" w:fill="auto" w:color="auto"/>
        <w:rPr>
          <w:lang w:val="ru-RU"/>
        </w:rPr>
      </w:pPr>
      <w:r>
        <w:rPr>
          <w:rStyle w:val="1223"/>
          <w:rFonts w:eastAsiaTheme="minorHAnsi"/>
          <w:b w:val="false"/>
          <w:sz w:val="28"/>
          <w:szCs w:val="28"/>
        </w:rPr>
        <w:t xml:space="preserve">наличие способности к общению и проведению консультативно-методической работы с родителями обучающихся;</w:t>
      </w:r>
      <w:r>
        <w:rPr>
          <w:rFonts w:eastAsiaTheme="minorHAnsi"/>
        </w:rPr>
      </w:r>
      <w:r>
        <w:rPr>
          <w:rFonts w:eastAsiaTheme="minorHAnsi"/>
        </w:rPr>
      </w:r>
    </w:p>
    <w:p>
      <w:pPr>
        <w:pStyle w:val="1131"/>
        <w:ind w:left="340" w:firstLine="851"/>
        <w:jc w:val="both"/>
        <w:spacing w:lineRule="auto" w:line="276"/>
        <w:shd w:val="clear" w:fill="auto" w:color="auto"/>
        <w:rPr>
          <w:lang w:val="ru-RU"/>
        </w:rPr>
      </w:pPr>
      <w:r>
        <w:rPr>
          <w:rStyle w:val="1223"/>
          <w:rFonts w:eastAsiaTheme="minorHAnsi"/>
          <w:b w:val="false"/>
          <w:sz w:val="28"/>
          <w:szCs w:val="28"/>
        </w:rPr>
        <w:t xml:space="preserve">владение навыками профессионального ухода, предусматривающими уважительное отношение (с эмпатией) к ребенку, вызывающее у него доверие и желание взаимодействовать с взрослым.</w:t>
      </w:r>
      <w:r>
        <w:rPr>
          <w:rFonts w:eastAsiaTheme="minorHAnsi"/>
        </w:rPr>
      </w:r>
      <w:r>
        <w:rPr>
          <w:rFonts w:eastAsiaTheme="minorHAnsi"/>
        </w:rPr>
      </w:r>
    </w:p>
    <w:p>
      <w:pPr>
        <w:pStyle w:val="1131"/>
        <w:ind w:left="340" w:firstLine="851"/>
        <w:jc w:val="both"/>
        <w:spacing w:lineRule="auto" w:line="276"/>
        <w:shd w:val="clear" w:fill="auto" w:color="auto"/>
        <w:rPr>
          <w:lang w:val="ru-RU"/>
        </w:rPr>
      </w:pPr>
      <w:r>
        <w:rPr>
          <w:rFonts w:eastAsiaTheme="minorHAnsi"/>
          <w:lang w:val="ru-RU"/>
        </w:rPr>
      </w:r>
      <w:r>
        <w:rPr>
          <w:rFonts w:eastAsiaTheme="minorHAnsi"/>
        </w:rPr>
      </w:r>
      <w:r>
        <w:rPr>
          <w:rFonts w:eastAsiaTheme="minorHAnsi"/>
        </w:rPr>
      </w:r>
    </w:p>
    <w:p>
      <w:pPr>
        <w:pStyle w:val="1131"/>
        <w:ind w:firstLine="851"/>
        <w:jc w:val="center"/>
        <w:spacing w:lineRule="auto" w:line="276"/>
        <w:shd w:val="clear" w:fill="auto" w:color="auto"/>
        <w:rPr>
          <w:lang w:val="ru-RU"/>
        </w:rPr>
      </w:pPr>
      <w:r>
        <w:rPr>
          <w:rStyle w:val="1223"/>
          <w:rFonts w:eastAsiaTheme="minorHAnsi"/>
          <w:sz w:val="28"/>
          <w:szCs w:val="28"/>
        </w:rPr>
        <w:t xml:space="preserve">3.5.2. Финансово-экономическое обеспечение реализации адаптированной основной общеобразовательной программы</w:t>
      </w:r>
      <w:r>
        <w:rPr>
          <w:rFonts w:eastAsiaTheme="minorHAnsi"/>
        </w:rPr>
      </w:r>
      <w:r>
        <w:rPr>
          <w:rFonts w:eastAsiaTheme="minorHAnsi"/>
        </w:rPr>
      </w:r>
    </w:p>
    <w:p>
      <w:pPr>
        <w:pStyle w:val="1131"/>
        <w:ind w:firstLine="851"/>
        <w:jc w:val="both"/>
        <w:spacing w:lineRule="auto" w:line="276"/>
        <w:shd w:val="clear" w:fill="auto" w:color="auto"/>
        <w:rPr>
          <w:lang w:val="ru-RU"/>
        </w:rPr>
      </w:pPr>
      <w:r>
        <w:rPr>
          <w:rStyle w:val="1223"/>
          <w:rFonts w:eastAsiaTheme="minorHAnsi"/>
          <w:b w:val="false"/>
          <w:sz w:val="28"/>
          <w:szCs w:val="28"/>
        </w:rPr>
        <w:t xml:space="preserve">Финансово-экономическое обеспечение образования осуществляется на основании на п.2 ст. 99 ФЗ «Об образовании в Российской Федерации».</w:t>
      </w:r>
      <w:r>
        <w:rPr>
          <w:rFonts w:eastAsiaTheme="minorHAnsi"/>
        </w:rPr>
      </w:r>
      <w:r>
        <w:rPr>
          <w:rFonts w:eastAsiaTheme="minorHAnsi"/>
        </w:rPr>
      </w:r>
    </w:p>
    <w:p>
      <w:pPr>
        <w:pStyle w:val="1225"/>
        <w:ind w:left="280" w:right="180" w:firstLine="851"/>
        <w:jc w:val="both"/>
        <w:spacing w:lineRule="auto" w:line="276" w:after="240"/>
        <w:shd w:val="clear" w:fill="auto" w:color="auto"/>
      </w:pPr>
      <w:r>
        <w:rPr>
          <w:rFonts w:eastAsiaTheme="minorHAnsi"/>
        </w:rPr>
      </w:r>
      <w:r>
        <w:rPr>
          <w:rFonts w:eastAsiaTheme="minorHAnsi"/>
        </w:rPr>
      </w:r>
      <w:r>
        <w:rPr>
          <w:rFonts w:eastAsiaTheme="minorHAnsi"/>
        </w:rPr>
      </w:r>
    </w:p>
    <w:p>
      <w:pPr>
        <w:pStyle w:val="1225"/>
        <w:ind w:left="280" w:right="180" w:firstLine="851"/>
        <w:jc w:val="both"/>
        <w:spacing w:lineRule="auto" w:line="276"/>
        <w:shd w:val="clear" w:fill="auto" w:color="auto"/>
      </w:pPr>
      <w:r>
        <w:rPr>
          <w:rFonts w:eastAsiaTheme="minorHAnsi"/>
          <w:sz w:val="28"/>
          <w:szCs w:val="28"/>
        </w:rPr>
        <w:t xml:space="preserve">3.5.3. Материально-технические условия реализации адаптированной основной общеобразовательной программы</w:t>
      </w:r>
      <w:r>
        <w:rPr>
          <w:rFonts w:eastAsiaTheme="minorHAnsi"/>
        </w:rPr>
      </w:r>
      <w:r>
        <w:rPr>
          <w:rFonts w:eastAsiaTheme="minorHAnsi"/>
        </w:rPr>
      </w:r>
    </w:p>
    <w:p>
      <w:pPr>
        <w:jc w:val="both"/>
        <w:spacing w:lineRule="auto" w:line="276"/>
        <w:rPr>
          <w:rFonts w:ascii="Times New Roman" w:hAnsi="Times New Roman"/>
          <w:lang w:val="ru-RU"/>
        </w:rPr>
      </w:pPr>
      <w:r>
        <w:rPr>
          <w:rFonts w:ascii="Times New Roman" w:hAnsi="Times New Roman" w:eastAsiaTheme="minorHAnsi"/>
          <w:sz w:val="28"/>
          <w:szCs w:val="28"/>
          <w:lang w:val="ru-RU"/>
        </w:rPr>
        <w:t xml:space="preserve">С целью сохранения единого образовательного пространства страны требования к условиям получения образования слабослышащими и позднооглохшими обучающимися представляют собой интегральное описание совокупно</w:t>
      </w:r>
      <w:r>
        <w:rPr>
          <w:rFonts w:ascii="Times New Roman" w:hAnsi="Times New Roman" w:eastAsiaTheme="minorHAnsi"/>
          <w:sz w:val="28"/>
          <w:szCs w:val="28"/>
          <w:lang w:val="ru-RU"/>
        </w:rPr>
        <w:t xml:space="preserve">сти условий, необходимых для реализации соответствующих образовательных программ, и структурируются по сферам ресурсного обеспечения. Вместе с тем данная система требований включает в себя специфические компоненты в соответствии с общими для всех детей с о</w:t>
      </w:r>
      <w:r>
        <w:rPr>
          <w:rFonts w:ascii="Times New Roman" w:hAnsi="Times New Roman" w:eastAsiaTheme="minorHAnsi"/>
          <w:sz w:val="28"/>
          <w:szCs w:val="28"/>
          <w:lang w:val="ru-RU"/>
        </w:rPr>
        <w:t xml:space="preserve">граниченными возможностями здоровья и особыми образовательными потребностями слабослышащих и позднооглохших обучающихся. Требования к условиям реализации АООП ООО слабослышащих и позднооглохших обучающихся представляют собой систему требований к кадровым, </w:t>
      </w:r>
      <w:r>
        <w:rPr>
          <w:rFonts w:ascii="Times New Roman" w:hAnsi="Times New Roman" w:eastAsiaTheme="minorHAnsi"/>
          <w:sz w:val="28"/>
          <w:szCs w:val="28"/>
          <w:lang w:val="ru-RU"/>
        </w:rPr>
        <w:t xml:space="preserve">финансовым, материально-техническим и иным условиям. Интегративным результатом реализации указанных требований должно быть  создание комфортной коррекционно-развивающей образовательной среды, которая обеспечивает выс</w:t>
      </w:r>
      <w:r>
        <w:rPr>
          <w:rFonts w:ascii="Times New Roman" w:hAnsi="Times New Roman" w:eastAsiaTheme="minorHAnsi"/>
          <w:sz w:val="28"/>
          <w:szCs w:val="28"/>
          <w:lang w:val="ru-RU"/>
        </w:rPr>
        <w:t xml:space="preserve">окое качество образования, его доступность, открытость и привлекательность для обучающихся, их родителей (законных представителей) и педагогических работников, духовно-нравственное развитие обучающихся, гарантирует охрану и укрепление здоровья обучающихся.</w:t>
      </w:r>
      <w:r>
        <w:rPr>
          <w:rFonts w:eastAsiaTheme="minorHAnsi"/>
        </w:rPr>
      </w:r>
      <w:r>
        <w:rPr>
          <w:rFonts w:eastAsiaTheme="minorHAnsi"/>
        </w:rPr>
      </w:r>
    </w:p>
    <w:p>
      <w:pPr>
        <w:jc w:val="both"/>
        <w:spacing w:lineRule="auto" w:line="276"/>
        <w:rPr>
          <w:rFonts w:ascii="Times New Roman" w:hAnsi="Times New Roman"/>
          <w:lang w:val="ru-RU"/>
        </w:rPr>
      </w:pPr>
      <w:r>
        <w:rPr>
          <w:rFonts w:ascii="Times New Roman" w:hAnsi="Times New Roman" w:eastAsiaTheme="minorHAnsi"/>
          <w:sz w:val="28"/>
          <w:szCs w:val="28"/>
          <w:lang w:val="ru-RU"/>
        </w:rPr>
        <w:t xml:space="preserve"> В целях обеспечения реализации АООП ООО слабослышащих и позднооглохших обучающихся в образовательной организации для участников образовательных отношений создаются условия, обеспечивающие возможность: </w:t>
      </w:r>
      <w:r>
        <w:rPr>
          <w:rFonts w:eastAsiaTheme="minorHAnsi"/>
        </w:rPr>
      </w:r>
      <w:r>
        <w:rPr>
          <w:rFonts w:eastAsiaTheme="minorHAnsi"/>
        </w:rPr>
      </w:r>
    </w:p>
    <w:p>
      <w:pPr>
        <w:jc w:val="both"/>
        <w:spacing w:lineRule="auto" w:line="276"/>
        <w:rPr>
          <w:rFonts w:ascii="Times New Roman" w:hAnsi="Times New Roman"/>
          <w:lang w:val="ru-RU"/>
        </w:rPr>
      </w:pPr>
      <w:r>
        <w:rPr>
          <w:rFonts w:ascii="Times New Roman" w:hAnsi="Times New Roman" w:eastAsiaTheme="minorHAnsi"/>
          <w:sz w:val="28"/>
          <w:szCs w:val="28"/>
          <w:lang w:val="ru-RU"/>
        </w:rPr>
        <w:t xml:space="preserve">- достижения планируемых результатов освоения АООП всеми обучающимися;</w:t>
      </w:r>
      <w:r>
        <w:rPr>
          <w:rFonts w:eastAsiaTheme="minorHAnsi"/>
        </w:rPr>
      </w:r>
      <w:r>
        <w:rPr>
          <w:rFonts w:eastAsiaTheme="minorHAnsi"/>
        </w:rPr>
      </w:r>
    </w:p>
    <w:p>
      <w:pPr>
        <w:jc w:val="both"/>
        <w:spacing w:lineRule="auto" w:line="276"/>
        <w:rPr>
          <w:rFonts w:ascii="Times New Roman" w:hAnsi="Times New Roman"/>
          <w:lang w:val="ru-RU"/>
        </w:rPr>
      </w:pPr>
      <w:r>
        <w:rPr>
          <w:rFonts w:ascii="Times New Roman" w:hAnsi="Times New Roman" w:eastAsiaTheme="minorHAnsi"/>
          <w:sz w:val="28"/>
          <w:szCs w:val="28"/>
          <w:lang w:val="ru-RU"/>
        </w:rPr>
        <w:t xml:space="preserve">- выявления и развития способностей обучающихся через систему клубов, секций, студий и кружков, организацию общественно-полезной деятельности, используя возможности образовательных организаций дополнительного образования детей;</w:t>
      </w:r>
      <w:r>
        <w:rPr>
          <w:rFonts w:eastAsiaTheme="minorHAnsi"/>
        </w:rPr>
      </w:r>
      <w:r>
        <w:rPr>
          <w:rFonts w:eastAsiaTheme="minorHAnsi"/>
        </w:rPr>
      </w:r>
    </w:p>
    <w:p>
      <w:pPr>
        <w:jc w:val="both"/>
        <w:spacing w:lineRule="auto" w:line="276"/>
        <w:rPr>
          <w:rFonts w:ascii="Times New Roman" w:hAnsi="Times New Roman"/>
          <w:lang w:val="ru-RU"/>
        </w:rPr>
      </w:pPr>
      <w:r>
        <w:rPr>
          <w:rFonts w:ascii="Times New Roman" w:hAnsi="Times New Roman" w:eastAsiaTheme="minorHAnsi"/>
          <w:sz w:val="28"/>
          <w:szCs w:val="28"/>
          <w:lang w:val="ru-RU"/>
        </w:rPr>
        <w:t xml:space="preserve">- расширения социального опыта и социальных контактов слабослышащих и позднооглохших обучающихся со сверстниками, не имеющими ограничений здоровья;</w:t>
      </w:r>
      <w:r>
        <w:rPr>
          <w:rFonts w:eastAsiaTheme="minorHAnsi"/>
        </w:rPr>
      </w:r>
      <w:r>
        <w:rPr>
          <w:rFonts w:eastAsiaTheme="minorHAnsi"/>
        </w:rPr>
      </w:r>
    </w:p>
    <w:p>
      <w:pPr>
        <w:jc w:val="both"/>
        <w:spacing w:lineRule="auto" w:line="276"/>
        <w:rPr>
          <w:rFonts w:ascii="Times New Roman" w:hAnsi="Times New Roman"/>
          <w:lang w:val="ru-RU"/>
        </w:rPr>
      </w:pPr>
      <w:r>
        <w:rPr>
          <w:rFonts w:ascii="Times New Roman" w:hAnsi="Times New Roman" w:eastAsiaTheme="minorHAnsi"/>
          <w:sz w:val="28"/>
          <w:szCs w:val="28"/>
          <w:lang w:val="ru-RU"/>
        </w:rPr>
        <w:t xml:space="preserve">- учета образовательных потребностей, общих для всех слабослышащих</w:t>
      </w:r>
      <w:r>
        <w:rPr>
          <w:rFonts w:ascii="Times New Roman" w:hAnsi="Times New Roman" w:eastAsiaTheme="minorHAnsi"/>
          <w:sz w:val="28"/>
          <w:szCs w:val="28"/>
          <w:lang w:val="ru-RU"/>
        </w:rPr>
        <w:t xml:space="preserve"> и позднооглохших обучающихся, и особых, характерных для отдельных групп; - участия педагогических работников, родителей (законных представителей) обучающихся и общественности в разработке АООП ООО, проектировании и развитии внутришкольной социальной среды</w:t>
      </w:r>
      <w:r>
        <w:rPr>
          <w:rFonts w:eastAsiaTheme="minorHAnsi"/>
        </w:rPr>
      </w:r>
      <w:r>
        <w:rPr>
          <w:rFonts w:eastAsiaTheme="minorHAnsi"/>
        </w:rPr>
      </w:r>
    </w:p>
    <w:p>
      <w:pPr>
        <w:jc w:val="both"/>
        <w:spacing w:lineRule="auto" w:line="276"/>
        <w:rPr>
          <w:rFonts w:ascii="Times New Roman" w:hAnsi="Times New Roman"/>
          <w:lang w:val="ru-RU"/>
        </w:rPr>
      </w:pPr>
      <w:r>
        <w:rPr>
          <w:rFonts w:ascii="Times New Roman" w:hAnsi="Times New Roman" w:eastAsiaTheme="minorHAnsi"/>
          <w:sz w:val="28"/>
          <w:szCs w:val="28"/>
          <w:lang w:val="ru-RU"/>
        </w:rPr>
        <w:t xml:space="preserve">- эффективного и</w:t>
      </w:r>
      <w:r>
        <w:rPr>
          <w:rFonts w:ascii="Times New Roman" w:hAnsi="Times New Roman" w:eastAsiaTheme="minorHAnsi"/>
          <w:sz w:val="28"/>
          <w:szCs w:val="28"/>
          <w:lang w:val="ru-RU"/>
        </w:rPr>
        <w:t xml:space="preserve">спользования времени, отведенного на реализацию обязательной части АООП ООО и части, формируемой участниками образовательных отношений, в соответствии с запросами обучающихся и их родителей (законных представителей), спецификой образовательной организации;</w:t>
      </w:r>
      <w:r>
        <w:rPr>
          <w:rFonts w:eastAsiaTheme="minorHAnsi"/>
        </w:rPr>
      </w:r>
      <w:r>
        <w:rPr>
          <w:rFonts w:eastAsiaTheme="minorHAnsi"/>
        </w:rPr>
      </w:r>
    </w:p>
    <w:p>
      <w:pPr>
        <w:jc w:val="both"/>
        <w:spacing w:lineRule="auto" w:line="276"/>
        <w:rPr>
          <w:rFonts w:ascii="Times New Roman" w:hAnsi="Times New Roman"/>
          <w:lang w:val="ru-RU"/>
        </w:rPr>
      </w:pPr>
      <w:r>
        <w:rPr>
          <w:rFonts w:ascii="Times New Roman" w:hAnsi="Times New Roman" w:eastAsiaTheme="minorHAnsi"/>
          <w:sz w:val="28"/>
          <w:szCs w:val="28"/>
          <w:lang w:val="ru-RU"/>
        </w:rPr>
        <w:t xml:space="preserve">- использования в образовательном процессе современных образовательных технологий деятельностного типа, технических средств и средств обучения, соответствующих особым образовательным потребностям слабослышащих и позднооглохших обучающихся;</w:t>
      </w:r>
      <w:r>
        <w:rPr>
          <w:rFonts w:eastAsiaTheme="minorHAnsi"/>
        </w:rPr>
      </w:r>
      <w:r>
        <w:rPr>
          <w:rFonts w:eastAsiaTheme="minorHAnsi"/>
        </w:rPr>
      </w:r>
    </w:p>
    <w:p>
      <w:pPr>
        <w:jc w:val="both"/>
        <w:spacing w:lineRule="auto" w:line="276"/>
        <w:rPr>
          <w:rFonts w:ascii="Times New Roman" w:hAnsi="Times New Roman"/>
          <w:lang w:val="ru-RU"/>
        </w:rPr>
      </w:pPr>
      <w:r>
        <w:rPr>
          <w:rFonts w:ascii="Times New Roman" w:hAnsi="Times New Roman" w:eastAsiaTheme="minorHAnsi"/>
          <w:sz w:val="28"/>
          <w:szCs w:val="28"/>
          <w:lang w:val="ru-RU"/>
        </w:rPr>
        <w:t xml:space="preserve">- обновления содержания АООП ООО, а также методик и технологий ее реализации в соответствии с динамикой развития системы образования, запросов детей и их родителей (законных представителей);</w:t>
      </w:r>
      <w:r>
        <w:rPr>
          <w:rFonts w:eastAsiaTheme="minorHAnsi"/>
        </w:rPr>
      </w:r>
      <w:r>
        <w:rPr>
          <w:rFonts w:eastAsiaTheme="minorHAnsi"/>
        </w:rPr>
      </w:r>
    </w:p>
    <w:p>
      <w:pPr>
        <w:jc w:val="both"/>
        <w:spacing w:lineRule="auto" w:line="276"/>
        <w:rPr>
          <w:rFonts w:ascii="Times New Roman" w:hAnsi="Times New Roman"/>
          <w:lang w:val="ru-RU"/>
        </w:rPr>
      </w:pPr>
      <w:r>
        <w:rPr>
          <w:rFonts w:ascii="Times New Roman" w:hAnsi="Times New Roman" w:eastAsiaTheme="minorHAnsi"/>
          <w:sz w:val="28"/>
          <w:szCs w:val="28"/>
          <w:lang w:val="ru-RU"/>
        </w:rPr>
        <w:t xml:space="preserve">- эффективного управления образовательной организацией с использованием информационнокоммуникационных технологий, а также современных механизмов финансирования.</w:t>
      </w:r>
      <w:r>
        <w:rPr>
          <w:rFonts w:eastAsiaTheme="minorHAnsi"/>
        </w:rPr>
      </w:r>
      <w:r>
        <w:rPr>
          <w:rFonts w:eastAsiaTheme="minorHAnsi"/>
        </w:rPr>
      </w:r>
    </w:p>
    <w:p>
      <w:pPr>
        <w:jc w:val="both"/>
        <w:spacing w:lineRule="auto" w:line="276"/>
        <w:rPr>
          <w:rFonts w:ascii="Times New Roman" w:hAnsi="Times New Roman"/>
          <w:lang w:val="ru-RU"/>
        </w:rPr>
      </w:pPr>
      <w:r>
        <w:rPr>
          <w:rFonts w:ascii="Times New Roman" w:hAnsi="Times New Roman" w:eastAsiaTheme="minorHAnsi"/>
          <w:sz w:val="28"/>
          <w:szCs w:val="28"/>
          <w:lang w:val="ru-RU"/>
        </w:rPr>
        <w:t xml:space="preserve"> Кадровые условия </w:t>
      </w:r>
      <w:r>
        <w:rPr>
          <w:rFonts w:eastAsiaTheme="minorHAnsi"/>
        </w:rPr>
      </w:r>
      <w:r>
        <w:rPr>
          <w:rFonts w:eastAsiaTheme="minorHAnsi"/>
        </w:rPr>
      </w:r>
    </w:p>
    <w:p>
      <w:pPr>
        <w:ind w:right="180" w:firstLine="708"/>
        <w:jc w:val="both"/>
        <w:spacing w:lineRule="auto" w:line="276"/>
        <w:widowControl w:val="off"/>
        <w:rPr>
          <w:rFonts w:ascii="Times New Roman" w:hAnsi="Times New Roman"/>
          <w:lang w:val="ru-RU"/>
        </w:rPr>
      </w:pPr>
      <w:r>
        <w:rPr>
          <w:rFonts w:ascii="Times New Roman" w:hAnsi="Times New Roman" w:eastAsiaTheme="minorHAnsi"/>
          <w:sz w:val="28"/>
          <w:szCs w:val="28"/>
          <w:lang w:val="ru-RU"/>
        </w:rPr>
        <w:t xml:space="preserve">Кадровое обеспечение – характеристика необходимой квалификации кадров педагогов, а также кадров, осуществляющих медико-психологическое сопровождение слабослышащих и позднооглохших обучающихся в сист</w:t>
      </w:r>
      <w:r>
        <w:rPr>
          <w:rFonts w:ascii="Times New Roman" w:hAnsi="Times New Roman" w:eastAsiaTheme="minorHAnsi"/>
          <w:sz w:val="28"/>
          <w:szCs w:val="28"/>
          <w:lang w:val="ru-RU"/>
        </w:rPr>
        <w:t xml:space="preserve">еме школьного образования. Уровень квалификации работников образовательной организации, реализующей АООП ООО для каждой занимаемой должности соответствует квалификационным характеристикам по соответствующей должности. Образовательная организация обеспечива</w:t>
      </w:r>
      <w:r>
        <w:rPr>
          <w:rFonts w:ascii="Times New Roman" w:hAnsi="Times New Roman" w:eastAsiaTheme="minorHAnsi"/>
          <w:sz w:val="28"/>
          <w:szCs w:val="28"/>
          <w:lang w:val="ru-RU"/>
        </w:rPr>
        <w:t xml:space="preserve">ет работникам возможность повышения профессиональной квалификации, ведения методической работы, применения, обобщения и распространения опыта использования современных образовательных технологий обучения и воспитания обучающихся с нарушением слуха. При нео</w:t>
      </w:r>
      <w:r>
        <w:rPr>
          <w:rFonts w:ascii="Times New Roman" w:hAnsi="Times New Roman" w:eastAsiaTheme="minorHAnsi"/>
          <w:sz w:val="28"/>
          <w:szCs w:val="28"/>
          <w:lang w:val="ru-RU"/>
        </w:rPr>
        <w:t xml:space="preserve">бходимости образовательная организация использует сетевые формы реализации образовательных программ, которые позволяют привлечь специалистов (медицинских работников, педагогов и др.) других организаций к работе с слабослышащими и позднооглохшими бучающимис</w:t>
      </w:r>
      <w:r>
        <w:rPr>
          <w:rFonts w:ascii="Times New Roman" w:hAnsi="Times New Roman" w:eastAsiaTheme="minorHAnsi"/>
          <w:sz w:val="28"/>
          <w:szCs w:val="28"/>
          <w:lang w:val="ru-RU"/>
        </w:rPr>
        <w:t xml:space="preserve">я для удовлетворения их особых образовательных потребностей. Финансово-экономическое обеспечение образования лиц с ОВЗ опирается на п.2 ст. 99 ФЗ «Об образовании в Российской Федерации». Финансовые условия реализации АООП ООО слабослышащих и позднооглохших</w:t>
      </w:r>
      <w:r>
        <w:rPr>
          <w:rFonts w:ascii="Times New Roman" w:hAnsi="Times New Roman" w:eastAsiaTheme="minorHAnsi"/>
          <w:sz w:val="28"/>
          <w:szCs w:val="28"/>
          <w:lang w:val="ru-RU"/>
        </w:rPr>
        <w:t xml:space="preserve"> обучающихся: обеспечивают реализацию АООП ООО; отражают структуру и объем расходов, необходимых для реализации адаптированной программы и достижения планируемых результатов, а также механизм их формирования. Финансирование реализации АООП ООО слабослышащи</w:t>
      </w:r>
      <w:r>
        <w:rPr>
          <w:rFonts w:ascii="Times New Roman" w:hAnsi="Times New Roman" w:eastAsiaTheme="minorHAnsi"/>
          <w:sz w:val="28"/>
          <w:szCs w:val="28"/>
          <w:lang w:val="ru-RU"/>
        </w:rPr>
        <w:t xml:space="preserve">х и позднооглохших обучающихся осуществляется в объеме не ниже установленных нормативов финансирования государственного образовательного учреждения. В соответствии с конституционными правами обучающихся с ОВЗ на образование предусмотрено «подушевое» финанс</w:t>
      </w:r>
      <w:r>
        <w:rPr>
          <w:rFonts w:ascii="Times New Roman" w:hAnsi="Times New Roman" w:eastAsiaTheme="minorHAnsi"/>
          <w:sz w:val="28"/>
          <w:szCs w:val="28"/>
          <w:lang w:val="ru-RU"/>
        </w:rPr>
        <w:t xml:space="preserve">ирование. Материально-техническое обеспечение – общие характеристики инфраструктуры системы образования, включая параметры информационно - образовательной среды. Материально-техническое обеспечение школьного образования слабослышащих и позднооглохших обуча</w:t>
      </w:r>
      <w:r>
        <w:rPr>
          <w:rFonts w:ascii="Times New Roman" w:hAnsi="Times New Roman" w:eastAsiaTheme="minorHAnsi"/>
          <w:sz w:val="28"/>
          <w:szCs w:val="28"/>
          <w:lang w:val="ru-RU"/>
        </w:rPr>
        <w:t xml:space="preserve">ющихся отвечает не только общим, но и их особым образовательным потребностям. В связи с этим в структуре материально-технического обеспечения процесса образования отражена специфика требований к организации образовательного пространства; режима обучения; т</w:t>
      </w:r>
      <w:r>
        <w:rPr>
          <w:rFonts w:ascii="Times New Roman" w:hAnsi="Times New Roman" w:eastAsiaTheme="minorHAnsi"/>
          <w:sz w:val="28"/>
          <w:szCs w:val="28"/>
          <w:lang w:val="ru-RU"/>
        </w:rPr>
        <w:t xml:space="preserve">ехническим средствам обучения; обеспечению условий для организации обучения и взаимодействия специалистов, их сотрудников с родителями (законными представителями) обучающихся; специальным учебникам, рабочим тетрадям, дидактическим материалам, компьютерным </w:t>
      </w:r>
      <w:r>
        <w:rPr>
          <w:rFonts w:ascii="Times New Roman" w:hAnsi="Times New Roman" w:eastAsiaTheme="minorHAnsi"/>
          <w:sz w:val="28"/>
          <w:szCs w:val="28"/>
          <w:lang w:val="ru-RU"/>
        </w:rPr>
        <w:t xml:space="preserve">инструментам обучения, технически комфортного доступа к об</w:t>
      </w:r>
      <w:r>
        <w:rPr>
          <w:rFonts w:ascii="Times New Roman" w:hAnsi="Times New Roman" w:eastAsiaTheme="minorHAnsi"/>
          <w:sz w:val="28"/>
          <w:szCs w:val="28"/>
          <w:lang w:val="ru-RU"/>
        </w:rPr>
        <w:t xml:space="preserve">разовательной среде (ассистирующие средства и технологии), отвечающим особым образовательным потребностям слабослышащих и позднооглохших обучающихся и позволяющих реализовывать выбранный вариант. Специфика данной группы требований состоит в том, что все во</w:t>
      </w:r>
      <w:r>
        <w:rPr>
          <w:rFonts w:ascii="Times New Roman" w:hAnsi="Times New Roman" w:eastAsiaTheme="minorHAnsi"/>
          <w:sz w:val="28"/>
          <w:szCs w:val="28"/>
          <w:lang w:val="ru-RU"/>
        </w:rPr>
        <w:t xml:space="preserve">влечённые в процесс образования взрослые должны иметь доступ к организационной технике либо специальному ресурсному центру в образовательном учреждении, где можно осуществлять подготовку необходимых индивидуализированных материалов для процесса обучения ре</w:t>
      </w:r>
      <w:r>
        <w:rPr>
          <w:rFonts w:ascii="Times New Roman" w:hAnsi="Times New Roman" w:eastAsiaTheme="minorHAnsi"/>
          <w:sz w:val="28"/>
          <w:szCs w:val="28"/>
          <w:lang w:val="ru-RU"/>
        </w:rPr>
        <w:t xml:space="preserve">бёнка с нарушением слуха. Предусматривается материально-техническая поддержка, в том числе сетевая, процесса координации и взаимодействия специалистов разного профиля, вовлечённых в процесс образования, родителей (законных представителей) глухого обучающег</w:t>
      </w:r>
      <w:r>
        <w:rPr>
          <w:rFonts w:ascii="Times New Roman" w:hAnsi="Times New Roman" w:eastAsiaTheme="minorHAnsi"/>
          <w:sz w:val="28"/>
          <w:szCs w:val="28"/>
          <w:lang w:val="ru-RU"/>
        </w:rPr>
        <w:t xml:space="preserve">ося. Требования к организации образовательного пространства. Пространство (прежде всего здание и прилегающая территория), в котором осуществляется образование слабослышащих и позднооглохших обучающихся, соответствует общим требованиям, предъявляемым к обра</w:t>
      </w:r>
      <w:r>
        <w:rPr>
          <w:rFonts w:ascii="Times New Roman" w:hAnsi="Times New Roman" w:eastAsiaTheme="minorHAnsi"/>
          <w:sz w:val="28"/>
          <w:szCs w:val="28"/>
          <w:lang w:val="ru-RU"/>
        </w:rPr>
        <w:t xml:space="preserve">зовательным организациям, в частности к: соблюдению санитарно-гигиенических норм образовательного процесса; обеспечению санитарно-бытовых и социально-бытовых условий; соблюдению пожарной и электробезопасности; соблюдению требований охраны труда; соблюдению</w:t>
      </w:r>
      <w:r>
        <w:rPr>
          <w:rFonts w:ascii="Times New Roman" w:hAnsi="Times New Roman" w:eastAsiaTheme="minorHAnsi"/>
          <w:sz w:val="28"/>
          <w:szCs w:val="28"/>
          <w:lang w:val="ru-RU"/>
        </w:rPr>
        <w:t xml:space="preserve"> своевременных сроков и необходимых объемов текущего и капитального ремонта и др. Материально-техническое обеспечение соответствует действующим санитарным и противопожарным нормам, нормам охраны труда работников образовательных учреждениям, предъявляемым к</w:t>
      </w:r>
      <w:r>
        <w:rPr>
          <w:rFonts w:ascii="Times New Roman" w:hAnsi="Times New Roman" w:eastAsiaTheme="minorHAnsi"/>
          <w:sz w:val="28"/>
          <w:szCs w:val="28"/>
          <w:lang w:val="ru-RU"/>
        </w:rPr>
        <w:t xml:space="preserve">: участку (территории) и зданию образовательного учреждения; помещениям библиотек, актовому и физкультурному залу; помещениям для осуществления образовательного и коррекционно-развивающего процессов; кабинетам медицинского назначения; помещениям для питани</w:t>
      </w:r>
      <w:r>
        <w:rPr>
          <w:rFonts w:ascii="Times New Roman" w:hAnsi="Times New Roman" w:eastAsiaTheme="minorHAnsi"/>
          <w:sz w:val="28"/>
          <w:szCs w:val="28"/>
          <w:lang w:val="ru-RU"/>
        </w:rPr>
        <w:t xml:space="preserve">я обучающихся, а также для хранения и приготовления пищи, обеспечивающим возможность организации качественного горячего питания; туалетам, коридорам и другим помещениям. В организации созданы комфортные условия для слухо-зрительного и слухового восприятия </w:t>
      </w:r>
      <w:r>
        <w:rPr>
          <w:rFonts w:ascii="Times New Roman" w:hAnsi="Times New Roman" w:eastAsiaTheme="minorHAnsi"/>
          <w:sz w:val="28"/>
          <w:szCs w:val="28"/>
          <w:lang w:val="ru-RU"/>
        </w:rPr>
        <w:t xml:space="preserve">устной речи глухим ребенком. Среди них: расположение обучающегося в классе или другом помещении при проведении коллективных мероприятий, продуманность освещенности лица говорящего и фона за ним, использование звукоусиливающей аппаратуры; наличие текстовой </w:t>
      </w:r>
      <w:r>
        <w:rPr>
          <w:rFonts w:ascii="Times New Roman" w:hAnsi="Times New Roman" w:eastAsiaTheme="minorHAnsi"/>
          <w:sz w:val="28"/>
          <w:szCs w:val="28"/>
          <w:lang w:val="ru-RU"/>
        </w:rPr>
        <w:t xml:space="preserve">информации, обозначающей названия приборов, кабинетов и учебных классов; обеспечение надлежащими звуковыми средствами воспроизведения информации; Обязательный учет данных условий требует специальной организации образовательного пространства при проведении </w:t>
      </w:r>
      <w:r>
        <w:rPr>
          <w:rFonts w:ascii="Times New Roman" w:hAnsi="Times New Roman" w:eastAsiaTheme="minorHAnsi"/>
          <w:sz w:val="28"/>
          <w:szCs w:val="28"/>
          <w:lang w:val="ru-RU"/>
        </w:rPr>
        <w:t xml:space="preserve">любого рода мероприятий во всех учебных и внеучебных помещениях (включая коридоры, холлы, залы и др.), а также при проведении внешкольных и выездных мероприятий. Образовательна</w:t>
      </w:r>
      <w:r>
        <w:rPr>
          <w:rFonts w:ascii="Times New Roman" w:hAnsi="Times New Roman" w:eastAsiaTheme="minorHAnsi"/>
          <w:sz w:val="28"/>
          <w:szCs w:val="28"/>
          <w:lang w:val="ru-RU"/>
        </w:rPr>
        <w:t xml:space="preserve">я организация содержит оборудованные комфортные помещения, включая учебные кабинеты, столовую, спортивный зал и др. Организация режима обучения Организация режима дня соответствует Постановлению Главного государственного санитарного врача РФ от 10.07.2015 </w:t>
      </w:r>
      <w:r>
        <w:rPr>
          <w:rFonts w:ascii="Times New Roman" w:hAnsi="Times New Roman" w:eastAsiaTheme="minorHAnsi"/>
          <w:sz w:val="28"/>
          <w:szCs w:val="28"/>
        </w:rPr>
        <w:t xml:space="preserve">N</w:t>
      </w:r>
      <w:r>
        <w:rPr>
          <w:rFonts w:ascii="Times New Roman" w:hAnsi="Times New Roman" w:eastAsiaTheme="minorHAnsi"/>
          <w:sz w:val="28"/>
          <w:szCs w:val="28"/>
          <w:lang w:val="ru-RU"/>
        </w:rPr>
        <w:t xml:space="preserve"> 26 "Об утверждении СанПиН 2.4.2.3286-15 "Санитарно-эпидемиологические требования к ус</w:t>
      </w:r>
      <w:r>
        <w:rPr>
          <w:rFonts w:ascii="Times New Roman" w:hAnsi="Times New Roman" w:eastAsiaTheme="minorHAnsi"/>
          <w:sz w:val="28"/>
          <w:szCs w:val="28"/>
          <w:lang w:val="ru-RU"/>
        </w:rPr>
        <w:t xml:space="preserve">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Продолжительность учебных занятий не п</w:t>
      </w:r>
      <w:r>
        <w:rPr>
          <w:rFonts w:ascii="Times New Roman" w:hAnsi="Times New Roman" w:eastAsiaTheme="minorHAnsi"/>
          <w:sz w:val="28"/>
          <w:szCs w:val="28"/>
          <w:lang w:val="ru-RU"/>
        </w:rPr>
        <w:t xml:space="preserve">ревышает 40 минут. Пятидневная рабочая неделя устанавливается в целях сохранения и укрепления здоровья обучающихся. Обучение проходит в одну смену. В содержание физкультурных минуток обязательно включаются упражнения на снятие зрительного напряжения, на пр</w:t>
      </w:r>
      <w:r>
        <w:rPr>
          <w:rFonts w:ascii="Times New Roman" w:hAnsi="Times New Roman" w:eastAsiaTheme="minorHAnsi"/>
          <w:sz w:val="28"/>
          <w:szCs w:val="28"/>
          <w:lang w:val="ru-RU"/>
        </w:rPr>
        <w:t xml:space="preserve">едупреждение зрительного утомления, на активизацию зрительной системы, так как большая часть информации глухим ребёнком воспринимается слухо- зрительно. Требования к специальным учебникам, специальным рабочим тетрадям, специальным дидактическим материалам,</w:t>
      </w:r>
      <w:r>
        <w:rPr>
          <w:rFonts w:ascii="Times New Roman" w:hAnsi="Times New Roman" w:eastAsiaTheme="minorHAnsi"/>
          <w:sz w:val="28"/>
          <w:szCs w:val="28"/>
          <w:lang w:val="ru-RU"/>
        </w:rPr>
        <w:t xml:space="preserve"> специальным компьютерным инструментам обучения Реализация АООП программы основного общего образования слабослышащих и позднооглохших обучающихся предусматривает использование базовых учебников для нормально развивающихся сверстников. Образовательное учреж</w:t>
      </w:r>
      <w:r>
        <w:rPr>
          <w:rFonts w:ascii="Times New Roman" w:hAnsi="Times New Roman" w:eastAsiaTheme="minorHAnsi"/>
          <w:sz w:val="28"/>
          <w:szCs w:val="28"/>
          <w:lang w:val="ru-RU"/>
        </w:rPr>
        <w:t xml:space="preserve">дение имеет доступ к печатным и электронным образовательным ресурсам (ЭОР), в том числе к электронным образовательным ресурсам, размещенным в федеральных и региональных базах данных ЭОР. Библиотека образовательного учреждения укомплектована печатными образ</w:t>
      </w:r>
      <w:r>
        <w:rPr>
          <w:rFonts w:ascii="Times New Roman" w:hAnsi="Times New Roman" w:eastAsiaTheme="minorHAnsi"/>
          <w:sz w:val="28"/>
          <w:szCs w:val="28"/>
          <w:lang w:val="ru-RU"/>
        </w:rPr>
        <w:t xml:space="preserve">овательными ресурсами и ЭОР по всем учебным предметам учебного плана. Информационно-образовательная среда образовательной организации включает в себя совокупность технологических средств (компьютеры, базы данных, коммуникационные каналы, программные продук</w:t>
      </w:r>
      <w:r>
        <w:rPr>
          <w:rFonts w:ascii="Times New Roman" w:hAnsi="Times New Roman" w:eastAsiaTheme="minorHAnsi"/>
          <w:sz w:val="28"/>
          <w:szCs w:val="28"/>
          <w:lang w:val="ru-RU"/>
        </w:rPr>
        <w:t xml:space="preserve">ты и др.), культурные и организационные формы информационного взаимодействия,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 а такж</w:t>
      </w:r>
      <w:r>
        <w:rPr>
          <w:rFonts w:ascii="Times New Roman" w:hAnsi="Times New Roman" w:eastAsiaTheme="minorHAnsi"/>
          <w:sz w:val="28"/>
          <w:szCs w:val="28"/>
          <w:lang w:val="ru-RU"/>
        </w:rPr>
        <w:t xml:space="preserve">е наличие служб поддержки применения ИКТ. Развитие слухового восприятия осуществляется как без использования, так и с использованием звуко-усиливающей аппаратуры (как индивидуального пользования, так и стационарной). Отдельные кабинеты оборудованы речевой </w:t>
      </w:r>
      <w:r>
        <w:rPr>
          <w:rFonts w:ascii="Times New Roman" w:hAnsi="Times New Roman" w:eastAsiaTheme="minorHAnsi"/>
          <w:sz w:val="28"/>
          <w:szCs w:val="28"/>
          <w:lang w:val="ru-RU"/>
        </w:rPr>
        <w:t xml:space="preserve">аппаратурой «Унитон» («ИНТОН-М» - «Унитон-ТК»: полисенсорные речевые тренажеры для развития речевого слуха; «Унитон»-ТРС-И – тренажер для развития речевого слуха; речевым тренажером «Дельфа -</w:t>
      </w:r>
      <w:r>
        <w:rPr>
          <w:rFonts w:ascii="Times New Roman" w:hAnsi="Times New Roman" w:eastAsiaTheme="minorHAnsi"/>
          <w:sz w:val="28"/>
          <w:szCs w:val="28"/>
          <w:lang w:val="ru-RU"/>
        </w:rPr>
        <w:t xml:space="preserve">142», мультимедийными компьютерами учителя для восприятия речи на слух и обратной связи с комплектом соответствующих компьютерных обучающих программ по типу «Живой звук» и другими). Школа-интернат оснащена звуко-усиливающей аппаратурой и речевыми тренажера</w:t>
      </w:r>
      <w:r>
        <w:rPr>
          <w:rFonts w:ascii="Times New Roman" w:hAnsi="Times New Roman" w:eastAsiaTheme="minorHAnsi"/>
          <w:sz w:val="28"/>
          <w:szCs w:val="28"/>
          <w:lang w:val="ru-RU"/>
        </w:rPr>
        <w:t xml:space="preserve">ми. Функционирование информационной образовательной среды обеспечивается средствами ИКТ и квалификацией работников ее использующих и поддерживающих. Функционирование информационной образовательной среды соответствует законодательству Российской Федерации. </w:t>
      </w:r>
      <w:r>
        <w:rPr>
          <w:rFonts w:eastAsiaTheme="minorHAnsi"/>
        </w:rPr>
      </w:r>
      <w:r>
        <w:rPr>
          <w:rFonts w:eastAsiaTheme="minorHAnsi"/>
        </w:rPr>
      </w:r>
    </w:p>
    <w:p>
      <w:pPr>
        <w:jc w:val="both"/>
        <w:spacing w:lineRule="auto" w:line="276"/>
        <w:rPr>
          <w:rFonts w:ascii="Times New Roman" w:hAnsi="Times New Roman"/>
          <w:lang w:val="ru-RU"/>
        </w:rPr>
      </w:pPr>
      <w:r>
        <w:rPr>
          <w:rFonts w:ascii="Times New Roman" w:hAnsi="Times New Roman" w:eastAsiaTheme="minorHAnsi"/>
          <w:lang w:val="ru-RU"/>
        </w:rPr>
      </w:r>
      <w:r>
        <w:rPr>
          <w:rFonts w:eastAsiaTheme="minorHAnsi"/>
        </w:rPr>
      </w:r>
      <w:r>
        <w:rPr>
          <w:rFonts w:eastAsiaTheme="minorHAnsi"/>
        </w:rPr>
      </w:r>
    </w:p>
    <w:p>
      <w:pPr>
        <w:spacing w:lineRule="auto" w:line="276"/>
        <w:rPr>
          <w:rFonts w:ascii="Times New Roman" w:hAnsi="Times New Roman"/>
          <w:lang w:val="ru-RU"/>
        </w:rPr>
      </w:pPr>
      <w:r>
        <w:rPr>
          <w:rFonts w:ascii="Times New Roman" w:hAnsi="Times New Roman" w:eastAsiaTheme="minorHAnsi"/>
          <w:lang w:val="ru-RU"/>
        </w:rPr>
      </w:r>
      <w:r>
        <w:rPr>
          <w:rFonts w:eastAsiaTheme="minorHAnsi"/>
        </w:rPr>
      </w:r>
      <w:r>
        <w:rPr>
          <w:rFonts w:eastAsiaTheme="minorHAnsi"/>
        </w:rPr>
      </w:r>
    </w:p>
    <w:p>
      <w:pPr>
        <w:jc w:val="left"/>
        <w:spacing w:lineRule="auto" w:line="240" w:after="240" w:before="240"/>
        <w:rPr>
          <w:rFonts w:ascii="Times New Roman" w:hAnsi="Times New Roman" w:cs="Times New Roman"/>
          <w:b/>
          <w:color w:val="auto"/>
          <w:sz w:val="28"/>
          <w:szCs w:val="28"/>
        </w:rPr>
        <w:outlineLvl w:val="0"/>
      </w:pPr>
      <w:r>
        <w:rPr>
          <w:rFonts w:ascii="Times New Roman" w:hAnsi="Times New Roman" w:cs="Times New Roman" w:eastAsiaTheme="minorHAnsi"/>
          <w:b/>
          <w:color w:val="auto"/>
          <w:sz w:val="28"/>
          <w:szCs w:val="28"/>
        </w:rPr>
      </w:r>
      <w:r>
        <w:rPr>
          <w:rFonts w:eastAsiaTheme="minorHAnsi"/>
        </w:rPr>
      </w:r>
      <w:r>
        <w:rPr>
          <w:rFonts w:eastAsiaTheme="minorHAnsi"/>
        </w:rPr>
      </w:r>
    </w:p>
    <w:sectPr>
      <w:footerReference w:type="default" r:id="rId9"/>
      <w:footnotePr/>
      <w:endnotePr/>
      <w:type w:val="nextPage"/>
      <w:pgSz w:w="11906" w:h="16838" w:orient="portrait"/>
      <w:pgMar w:top="1134" w:right="567" w:bottom="1134" w:left="1701" w:header="567" w:footer="0" w:gutter="0"/>
      <w:cols w:num="1" w:sep="0" w:space="708"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lineRule="auto" w:line="240" w:after="0"/>
      </w:pPr>
      <w:r>
        <w:separator/>
      </w:r>
      <w:r/>
    </w:p>
  </w:endnote>
  <w:endnote w:type="continuationSeparator" w:id="0">
    <w:p>
      <w:pPr>
        <w:spacing w:lineRule="auto" w:line="240" w:after="0"/>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officinasansbolditc;franklin go">
    <w:panose1 w:val="02000603000000000000"/>
  </w:font>
  <w:font w:name="schoolbooksanpin;cambria">
    <w:panose1 w:val="02000603000000000000"/>
  </w:font>
  <w:font w:name="officinasansbolditc">
    <w:panose1 w:val="02000603000000000000"/>
  </w:font>
  <w:font w:name="Symbol">
    <w:panose1 w:val="05010000000000000000"/>
  </w:font>
  <w:font w:name="schoolbooksanpin">
    <w:panose1 w:val="02000603000000000000"/>
  </w:font>
  <w:font w:name="minion pro">
    <w:panose1 w:val="02000603000000000000"/>
  </w:font>
  <w:font w:name="Tahoma">
    <w:panose1 w:val="020B0604030504040204"/>
  </w:font>
  <w:font w:name="schoolbooksanpin">
    <w:panose1 w:val="02000603000000000000"/>
  </w:font>
  <w:font w:name="Cambria">
    <w:panose1 w:val="02040503050406030204"/>
  </w:font>
  <w:font w:name="Mangal">
    <w:panose1 w:val="02040503050406030204"/>
  </w:font>
  <w:font w:name="Courier New">
    <w:panose1 w:val="02070409020205020404"/>
  </w:font>
  <w:font w:name="SimSun">
    <w:panose1 w:val="02000506000000020000"/>
  </w:font>
  <w:font w:name="futurisc">
    <w:panose1 w:val="02000603000000000000"/>
  </w:font>
  <w:font w:name="Tinos">
    <w:panose1 w:val="02020603050405020304"/>
  </w:font>
  <w:font w:name="newtoncsanpin">
    <w:panose1 w:val="02000603000000000000"/>
  </w:font>
  <w:font w:name="pragmaticac">
    <w:panose1 w:val="02000603000000000000"/>
  </w:font>
  <w:font w:name="Wingdings">
    <w:panose1 w:val="05010000000000000000"/>
  </w:font>
  <w:font w:name="Times New Roman">
    <w:panose1 w:val="02020603050405020304"/>
  </w:font>
  <w:font w:name="Calibri">
    <w:panose1 w:val="020F0502020204030204"/>
  </w:font>
  <w:font w:name="Arial Unicode MS">
    <w:panose1 w:val="020B05060202030202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55"/>
      <w:jc w:val="center"/>
    </w:pPr>
    <w:fldSimple w:instr="PAGE \* MERGEFORMAT">
      <w:r>
        <w:t xml:space="preserve">1</w:t>
      </w:r>
    </w:fldSimple>
    <w:r/>
    <w:r/>
  </w:p>
  <w:p>
    <w:pPr>
      <w:pStyle w:val="1055"/>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lineRule="auto" w:line="240" w:after="0"/>
      </w:pPr>
      <w:r>
        <w:separator/>
      </w:r>
      <w:r/>
    </w:p>
  </w:footnote>
  <w:footnote w:type="continuationSeparator" w:id="0">
    <w:p>
      <w:pPr>
        <w:spacing w:lineRule="auto" w:line="240" w:after="0"/>
      </w:pPr>
      <w:r>
        <w:continuationSeparator/>
      </w:r>
      <w:r/>
    </w:p>
  </w:footnote>
  <w:footnote w:id="2">
    <w:p>
      <w:pPr>
        <w:pStyle w:val="1229"/>
        <w:jc w:val="both"/>
      </w:pPr>
      <w:r>
        <w:rPr>
          <w:rStyle w:val="1227"/>
          <w:sz w:val="22"/>
          <w:szCs w:val="22"/>
        </w:rPr>
        <w:footnoteRef/>
      </w:r>
      <w:r>
        <w:t xml:space="preserve"> </w:t>
      </w:r>
      <w:r>
        <w:rPr>
          <w:rFonts w:ascii="Times New Roman" w:hAnsi="Times New Roman" w:eastAsia="SchoolBookSanPin"/>
          <w:sz w:val="24"/>
          <w:szCs w:val="24"/>
        </w:rPr>
        <w:t xml:space="preserve">Указ Президента Российской Федерации от 2 июля 2021 г. № 400 «О Стратегии национальной безопасности Российской Федерации».</w:t>
      </w:r>
      <w:r>
        <w:rPr>
          <w:sz w:val="24"/>
          <w:szCs w:val="24"/>
        </w:rPr>
      </w:r>
      <w:r/>
    </w:p>
  </w:footnote>
  <w:footnote w:id="3">
    <w:p>
      <w:pPr>
        <w:pStyle w:val="1229"/>
        <w:jc w:val="both"/>
      </w:pPr>
      <w:r>
        <w:rPr>
          <w:rStyle w:val="1227"/>
          <w:sz w:val="22"/>
          <w:szCs w:val="22"/>
        </w:rPr>
        <w:footnoteRef/>
      </w:r>
      <w:r>
        <w:rPr>
          <w:sz w:val="24"/>
          <w:szCs w:val="24"/>
        </w:rPr>
        <w:t xml:space="preserve"> </w:t>
      </w:r>
      <w:r>
        <w:rPr>
          <w:rFonts w:ascii="Times New Roman" w:hAnsi="Times New Roman" w:eastAsia="SchoolBookSanPin"/>
          <w:sz w:val="24"/>
          <w:szCs w:val="24"/>
        </w:rPr>
        <w:t xml:space="preserve">Указ Президента </w:t>
      </w:r>
      <w:r>
        <w:rPr>
          <w:rFonts w:ascii="Times New Roman" w:hAnsi="Times New Roman" w:eastAsia="SchoolBookSanPin"/>
          <w:sz w:val="24"/>
          <w:szCs w:val="24"/>
        </w:rPr>
        <w:t xml:space="preserve">Российской Федерации от 21 июля 2020 г. № 474 «О национальных целях развития Российской Федерации на период до 2030 года».</w:t>
      </w:r>
      <w:r/>
    </w:p>
  </w:footnote>
  <w:footnote w:id="4">
    <w:p>
      <w:pPr>
        <w:pStyle w:val="1228"/>
        <w:jc w:val="both"/>
        <w:spacing w:lineRule="auto" w:line="240" w:after="0"/>
        <w:widowControl/>
      </w:pPr>
      <w:r>
        <w:rPr>
          <w:rStyle w:val="1227"/>
        </w:rPr>
        <w:footnoteRef/>
      </w:r>
      <w:r>
        <w:t xml:space="preserve"> </w:t>
      </w:r>
      <w:r>
        <w:rPr>
          <w:rFonts w:ascii="Times New Roman" w:hAnsi="Times New Roman" w:eastAsia="SchoolBookSanPin"/>
          <w:sz w:val="24"/>
          <w:szCs w:val="24"/>
        </w:rPr>
        <w:t xml:space="preserve">Постановление Правительств</w:t>
      </w:r>
      <w:r>
        <w:rPr>
          <w:rFonts w:ascii="Times New Roman" w:hAnsi="Times New Roman" w:eastAsia="SchoolBookSanPin"/>
          <w:sz w:val="24"/>
          <w:szCs w:val="24"/>
        </w:rPr>
        <w:t xml:space="preserve">а Российской Федерации от 26 декабря </w:t>
      </w:r>
      <w:r>
        <w:rPr>
          <w:rFonts w:ascii="Times New Roman" w:hAnsi="Times New Roman" w:eastAsia="SchoolBookSanPin"/>
          <w:sz w:val="24"/>
          <w:szCs w:val="24"/>
        </w:rPr>
        <w:t xml:space="preserve">2017 г. № 1642 «Об утверждении государственной программы Российской </w:t>
      </w:r>
      <w:r>
        <w:rPr>
          <w:rFonts w:ascii="Times New Roman" w:hAnsi="Times New Roman" w:eastAsia="SchoolBookSanPin"/>
          <w:sz w:val="24"/>
          <w:szCs w:val="24"/>
        </w:rPr>
        <w:t xml:space="preserve">Федерации «Развитие образования».</w:t>
      </w:r>
      <w:r>
        <w:rPr>
          <w:sz w:val="24"/>
          <w:szCs w:val="24"/>
        </w:rP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88" w:firstLine="992"/>
        <w:tabs>
          <w:tab w:val="num" w:pos="1165" w:leader="none"/>
        </w:tabs>
      </w:pPr>
      <w:rPr>
        <w:rFonts w:hint="default"/>
        <w:color w:val="auto"/>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1">
    <w:multiLevelType w:val="hybridMultilevel"/>
    <w:lvl w:ilvl="0">
      <w:start w:val="1"/>
      <w:numFmt w:val="bullet"/>
      <w:isLgl w:val="false"/>
      <w:suff w:val="tab"/>
      <w:lvlText w:val="•"/>
      <w:lvlJc w:val="left"/>
      <w:pPr>
        <w:ind w:left="720" w:hanging="360"/>
        <w:tabs>
          <w:tab w:val="num" w:pos="720" w:leader="none"/>
        </w:tabs>
      </w:pPr>
    </w:lvl>
    <w:lvl w:ilvl="1">
      <w:start w:val="1"/>
      <w:numFmt w:val="decimal"/>
      <w:isLgl w:val="false"/>
      <w:suff w:val="tab"/>
      <w:lvlText w:val=""/>
      <w:lvlJc w:val="left"/>
      <w:pPr/>
      <w:rPr>
        <w:rFonts w:cs="Times New Roman"/>
      </w:rPr>
    </w:lvl>
    <w:lvl w:ilvl="2">
      <w:start w:val="1"/>
      <w:numFmt w:val="decimal"/>
      <w:isLgl w:val="false"/>
      <w:suff w:val="tab"/>
      <w:lvlText w:val=""/>
      <w:lvlJc w:val="left"/>
      <w:pPr/>
      <w:rPr>
        <w:rFonts w:cs="Times New Roman"/>
      </w:rPr>
    </w:lvl>
    <w:lvl w:ilvl="3">
      <w:start w:val="1"/>
      <w:numFmt w:val="decimal"/>
      <w:isLgl w:val="false"/>
      <w:suff w:val="tab"/>
      <w:lvlText w:val=""/>
      <w:lvlJc w:val="left"/>
      <w:pPr/>
      <w:rPr>
        <w:rFonts w:cs="Times New Roman"/>
      </w:rPr>
    </w:lvl>
    <w:lvl w:ilvl="4">
      <w:start w:val="1"/>
      <w:numFmt w:val="decimal"/>
      <w:isLgl w:val="false"/>
      <w:suff w:val="tab"/>
      <w:lvlText w:val=""/>
      <w:lvlJc w:val="left"/>
      <w:pPr/>
      <w:rPr>
        <w:rFonts w:cs="Times New Roman"/>
      </w:rPr>
    </w:lvl>
    <w:lvl w:ilvl="5">
      <w:start w:val="1"/>
      <w:numFmt w:val="decimal"/>
      <w:isLgl w:val="false"/>
      <w:suff w:val="tab"/>
      <w:lvlText w:val=""/>
      <w:lvlJc w:val="left"/>
      <w:pPr/>
      <w:rPr>
        <w:rFonts w:cs="Times New Roman"/>
      </w:rPr>
    </w:lvl>
    <w:lvl w:ilvl="6">
      <w:start w:val="1"/>
      <w:numFmt w:val="decimal"/>
      <w:isLgl w:val="false"/>
      <w:suff w:val="tab"/>
      <w:lvlText w:val=""/>
      <w:lvlJc w:val="left"/>
      <w:pPr/>
      <w:rPr>
        <w:rFonts w:cs="Times New Roman"/>
      </w:rPr>
    </w:lvl>
    <w:lvl w:ilvl="7">
      <w:start w:val="1"/>
      <w:numFmt w:val="decimal"/>
      <w:isLgl w:val="false"/>
      <w:suff w:val="tab"/>
      <w:lvlText w:val=""/>
      <w:lvlJc w:val="left"/>
      <w:pPr/>
      <w:rPr>
        <w:rFonts w:cs="Times New Roman"/>
      </w:rPr>
    </w:lvl>
    <w:lvl w:ilvl="8">
      <w:start w:val="1"/>
      <w:numFmt w:val="decimal"/>
      <w:isLgl w:val="false"/>
      <w:suff w:val="tab"/>
      <w:lvlText w:val=""/>
      <w:lvlJc w:val="left"/>
      <w:pPr/>
      <w:rPr>
        <w:rFonts w:cs="Times New Roman"/>
      </w:rPr>
    </w:lvl>
  </w:abstractNum>
  <w:abstractNum w:abstractNumId="2">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3">
    <w:multiLevelType w:val="hybridMultilevel"/>
    <w:lvl w:ilvl="0">
      <w:start w:val="1"/>
      <w:numFmt w:val="bullet"/>
      <w:isLgl w:val="false"/>
      <w:suff w:val="tab"/>
      <w:lvlText w:val=""/>
      <w:lvlJc w:val="left"/>
      <w:pPr>
        <w:ind w:left="1069" w:hanging="360"/>
      </w:pPr>
      <w:rPr>
        <w:rFonts w:ascii="Symbol" w:hAnsi="Symbol" w:cs="Symbol" w:hint="default"/>
      </w:rPr>
    </w:lvl>
    <w:lvl w:ilvl="1">
      <w:start w:val="1"/>
      <w:numFmt w:val="bullet"/>
      <w:isLgl w:val="false"/>
      <w:suff w:val="tab"/>
      <w:lvlText w:val="o"/>
      <w:lvlJc w:val="left"/>
      <w:pPr>
        <w:ind w:left="1789" w:hanging="360"/>
      </w:pPr>
      <w:rPr>
        <w:rFonts w:ascii="Courier New" w:hAnsi="Courier New" w:cs="Courier New" w:hint="default"/>
      </w:rPr>
    </w:lvl>
    <w:lvl w:ilvl="2">
      <w:start w:val="1"/>
      <w:numFmt w:val="bullet"/>
      <w:isLgl w:val="false"/>
      <w:suff w:val="tab"/>
      <w:lvlText w:val=""/>
      <w:lvlJc w:val="left"/>
      <w:pPr>
        <w:ind w:left="2509" w:hanging="360"/>
      </w:pPr>
      <w:rPr>
        <w:rFonts w:ascii="Wingdings" w:hAnsi="Wingdings" w:cs="Wingdings" w:hint="default"/>
      </w:rPr>
    </w:lvl>
    <w:lvl w:ilvl="3">
      <w:start w:val="1"/>
      <w:numFmt w:val="bullet"/>
      <w:isLgl w:val="false"/>
      <w:suff w:val="tab"/>
      <w:lvlText w:val=""/>
      <w:lvlJc w:val="left"/>
      <w:pPr>
        <w:ind w:left="3229" w:hanging="360"/>
      </w:pPr>
      <w:rPr>
        <w:rFonts w:ascii="Symbol" w:hAnsi="Symbol" w:cs="Symbol" w:hint="default"/>
      </w:rPr>
    </w:lvl>
    <w:lvl w:ilvl="4">
      <w:start w:val="1"/>
      <w:numFmt w:val="bullet"/>
      <w:isLgl w:val="false"/>
      <w:suff w:val="tab"/>
      <w:lvlText w:val="o"/>
      <w:lvlJc w:val="left"/>
      <w:pPr>
        <w:ind w:left="3949" w:hanging="360"/>
      </w:pPr>
      <w:rPr>
        <w:rFonts w:ascii="Courier New" w:hAnsi="Courier New" w:cs="Courier New" w:hint="default"/>
      </w:rPr>
    </w:lvl>
    <w:lvl w:ilvl="5">
      <w:start w:val="1"/>
      <w:numFmt w:val="bullet"/>
      <w:isLgl w:val="false"/>
      <w:suff w:val="tab"/>
      <w:lvlText w:val=""/>
      <w:lvlJc w:val="left"/>
      <w:pPr>
        <w:ind w:left="4669" w:hanging="360"/>
      </w:pPr>
      <w:rPr>
        <w:rFonts w:ascii="Wingdings" w:hAnsi="Wingdings" w:cs="Wingdings" w:hint="default"/>
      </w:rPr>
    </w:lvl>
    <w:lvl w:ilvl="6">
      <w:start w:val="1"/>
      <w:numFmt w:val="bullet"/>
      <w:isLgl w:val="false"/>
      <w:suff w:val="tab"/>
      <w:lvlText w:val=""/>
      <w:lvlJc w:val="left"/>
      <w:pPr>
        <w:ind w:left="5389" w:hanging="360"/>
      </w:pPr>
      <w:rPr>
        <w:rFonts w:ascii="Symbol" w:hAnsi="Symbol" w:cs="Symbol" w:hint="default"/>
      </w:rPr>
    </w:lvl>
    <w:lvl w:ilvl="7">
      <w:start w:val="1"/>
      <w:numFmt w:val="bullet"/>
      <w:isLgl w:val="false"/>
      <w:suff w:val="tab"/>
      <w:lvlText w:val="o"/>
      <w:lvlJc w:val="left"/>
      <w:pPr>
        <w:ind w:left="6109" w:hanging="360"/>
      </w:pPr>
      <w:rPr>
        <w:rFonts w:ascii="Courier New" w:hAnsi="Courier New" w:cs="Courier New" w:hint="default"/>
      </w:rPr>
    </w:lvl>
    <w:lvl w:ilvl="8">
      <w:start w:val="1"/>
      <w:numFmt w:val="bullet"/>
      <w:isLgl w:val="false"/>
      <w:suff w:val="tab"/>
      <w:lvlText w:val=""/>
      <w:lvlJc w:val="left"/>
      <w:pPr>
        <w:ind w:left="6829" w:hanging="360"/>
      </w:pPr>
      <w:rPr>
        <w:rFonts w:ascii="Wingdings" w:hAnsi="Wingdings" w:cs="Wingdings" w:hint="default"/>
      </w:rPr>
    </w:lvl>
  </w:abstractNum>
  <w:abstractNum w:abstractNumId="4">
    <w:multiLevelType w:val="hybridMultilevel"/>
    <w:lvl w:ilvl="0">
      <w:start w:val="1"/>
      <w:numFmt w:val="decimal"/>
      <w:isLgl w:val="false"/>
      <w:suff w:val="tab"/>
      <w:lvlText w:val="%1)"/>
      <w:lvlJc w:val="left"/>
      <w:pPr>
        <w:ind w:left="900" w:hanging="360"/>
        <w:tabs>
          <w:tab w:val="num" w:pos="900" w:leader="none"/>
        </w:tabs>
      </w:pPr>
    </w:lvl>
    <w:lvl w:ilvl="1">
      <w:start w:val="1"/>
      <w:numFmt w:val="lowerLetter"/>
      <w:isLgl w:val="false"/>
      <w:suff w:val="tab"/>
      <w:lvlText w:val="%2."/>
      <w:lvlJc w:val="left"/>
      <w:pPr>
        <w:ind w:left="1800" w:hanging="360"/>
        <w:tabs>
          <w:tab w:val="num" w:pos="1800" w:leader="none"/>
        </w:tabs>
      </w:pPr>
    </w:lvl>
    <w:lvl w:ilvl="2">
      <w:start w:val="1"/>
      <w:numFmt w:val="lowerRoman"/>
      <w:isLgl w:val="false"/>
      <w:suff w:val="tab"/>
      <w:lvlText w:val="%3."/>
      <w:lvlJc w:val="right"/>
      <w:pPr>
        <w:ind w:left="2520" w:hanging="180"/>
        <w:tabs>
          <w:tab w:val="num" w:pos="2520" w:leader="none"/>
        </w:tabs>
      </w:pPr>
    </w:lvl>
    <w:lvl w:ilvl="3">
      <w:start w:val="1"/>
      <w:numFmt w:val="decimal"/>
      <w:isLgl w:val="false"/>
      <w:suff w:val="tab"/>
      <w:lvlText w:val="%4."/>
      <w:lvlJc w:val="left"/>
      <w:pPr>
        <w:ind w:left="3240" w:hanging="360"/>
        <w:tabs>
          <w:tab w:val="num" w:pos="3240" w:leader="none"/>
        </w:tabs>
      </w:pPr>
    </w:lvl>
    <w:lvl w:ilvl="4">
      <w:start w:val="1"/>
      <w:numFmt w:val="lowerLetter"/>
      <w:isLgl w:val="false"/>
      <w:suff w:val="tab"/>
      <w:lvlText w:val="%5."/>
      <w:lvlJc w:val="left"/>
      <w:pPr>
        <w:ind w:left="3960" w:hanging="360"/>
        <w:tabs>
          <w:tab w:val="num" w:pos="3960" w:leader="none"/>
        </w:tabs>
      </w:pPr>
    </w:lvl>
    <w:lvl w:ilvl="5">
      <w:start w:val="1"/>
      <w:numFmt w:val="lowerRoman"/>
      <w:isLgl w:val="false"/>
      <w:suff w:val="tab"/>
      <w:lvlText w:val="%6."/>
      <w:lvlJc w:val="right"/>
      <w:pPr>
        <w:ind w:left="4680" w:hanging="180"/>
        <w:tabs>
          <w:tab w:val="num" w:pos="4680" w:leader="none"/>
        </w:tabs>
      </w:pPr>
    </w:lvl>
    <w:lvl w:ilvl="6">
      <w:start w:val="1"/>
      <w:numFmt w:val="decimal"/>
      <w:isLgl w:val="false"/>
      <w:suff w:val="tab"/>
      <w:lvlText w:val="%7."/>
      <w:lvlJc w:val="left"/>
      <w:pPr>
        <w:ind w:left="5400" w:hanging="360"/>
        <w:tabs>
          <w:tab w:val="num" w:pos="5400" w:leader="none"/>
        </w:tabs>
      </w:pPr>
    </w:lvl>
    <w:lvl w:ilvl="7">
      <w:start w:val="1"/>
      <w:numFmt w:val="lowerLetter"/>
      <w:isLgl w:val="false"/>
      <w:suff w:val="tab"/>
      <w:lvlText w:val="%8."/>
      <w:lvlJc w:val="left"/>
      <w:pPr>
        <w:ind w:left="6120" w:hanging="360"/>
        <w:tabs>
          <w:tab w:val="num" w:pos="6120" w:leader="none"/>
        </w:tabs>
      </w:pPr>
    </w:lvl>
    <w:lvl w:ilvl="8">
      <w:start w:val="1"/>
      <w:numFmt w:val="lowerRoman"/>
      <w:isLgl w:val="false"/>
      <w:suff w:val="tab"/>
      <w:lvlText w:val="%9."/>
      <w:lvlJc w:val="right"/>
      <w:pPr>
        <w:ind w:left="6840" w:hanging="180"/>
        <w:tabs>
          <w:tab w:val="num" w:pos="6840" w:leader="none"/>
        </w:tabs>
      </w:pPr>
    </w:lvl>
  </w:abstractNum>
  <w:abstractNum w:abstractNumId="5">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6">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7">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8">
    <w:multiLevelType w:val="hybridMultilevel"/>
    <w:lvl w:ilvl="0">
      <w:start w:val="1"/>
      <w:numFmt w:val="decimal"/>
      <w:isLgl w:val="false"/>
      <w:suff w:val="tab"/>
      <w:lvlText w:val="%1)"/>
      <w:lvlJc w:val="left"/>
      <w:pPr>
        <w:ind w:left="720" w:hanging="360"/>
      </w:pPr>
      <w:rPr>
        <w:rFonts w:cs="Times New Roman"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9">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10">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11">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12">
    <w:multiLevelType w:val="hybridMultilevel"/>
    <w:lvl w:ilvl="0">
      <w:start w:val="1"/>
      <w:numFmt w:val="bullet"/>
      <w:isLgl w:val="false"/>
      <w:suff w:val="tab"/>
      <w:lvlText w:val=""/>
      <w:lvlJc w:val="left"/>
      <w:pPr>
        <w:ind w:left="1429" w:hanging="360"/>
      </w:pPr>
      <w:rPr>
        <w:rFonts w:ascii="Symbol" w:hAnsi="Symbol" w:cs="Symbol" w:hint="default"/>
      </w:rPr>
    </w:lvl>
    <w:lvl w:ilvl="1">
      <w:start w:val="1"/>
      <w:numFmt w:val="bullet"/>
      <w:isLgl w:val="false"/>
      <w:suff w:val="tab"/>
      <w:lvlText w:val="o"/>
      <w:lvlJc w:val="left"/>
      <w:pPr>
        <w:ind w:left="2149" w:hanging="360"/>
      </w:pPr>
      <w:rPr>
        <w:rFonts w:ascii="Courier New" w:hAnsi="Courier New" w:cs="Courier New" w:hint="default"/>
      </w:rPr>
    </w:lvl>
    <w:lvl w:ilvl="2">
      <w:start w:val="1"/>
      <w:numFmt w:val="bullet"/>
      <w:isLgl w:val="false"/>
      <w:suff w:val="tab"/>
      <w:lvlText w:val=""/>
      <w:lvlJc w:val="left"/>
      <w:pPr>
        <w:ind w:left="2869" w:hanging="360"/>
      </w:pPr>
      <w:rPr>
        <w:rFonts w:ascii="Wingdings" w:hAnsi="Wingdings" w:cs="Wingdings" w:hint="default"/>
      </w:rPr>
    </w:lvl>
    <w:lvl w:ilvl="3">
      <w:start w:val="1"/>
      <w:numFmt w:val="bullet"/>
      <w:isLgl w:val="false"/>
      <w:suff w:val="tab"/>
      <w:lvlText w:val=""/>
      <w:lvlJc w:val="left"/>
      <w:pPr>
        <w:ind w:left="3589" w:hanging="360"/>
      </w:pPr>
      <w:rPr>
        <w:rFonts w:ascii="Symbol" w:hAnsi="Symbol" w:cs="Symbol" w:hint="default"/>
      </w:rPr>
    </w:lvl>
    <w:lvl w:ilvl="4">
      <w:start w:val="1"/>
      <w:numFmt w:val="bullet"/>
      <w:isLgl w:val="false"/>
      <w:suff w:val="tab"/>
      <w:lvlText w:val="o"/>
      <w:lvlJc w:val="left"/>
      <w:pPr>
        <w:ind w:left="4309" w:hanging="360"/>
      </w:pPr>
      <w:rPr>
        <w:rFonts w:ascii="Courier New" w:hAnsi="Courier New" w:cs="Courier New" w:hint="default"/>
      </w:rPr>
    </w:lvl>
    <w:lvl w:ilvl="5">
      <w:start w:val="1"/>
      <w:numFmt w:val="bullet"/>
      <w:isLgl w:val="false"/>
      <w:suff w:val="tab"/>
      <w:lvlText w:val=""/>
      <w:lvlJc w:val="left"/>
      <w:pPr>
        <w:ind w:left="5029" w:hanging="360"/>
      </w:pPr>
      <w:rPr>
        <w:rFonts w:ascii="Wingdings" w:hAnsi="Wingdings" w:cs="Wingdings" w:hint="default"/>
      </w:rPr>
    </w:lvl>
    <w:lvl w:ilvl="6">
      <w:start w:val="1"/>
      <w:numFmt w:val="bullet"/>
      <w:isLgl w:val="false"/>
      <w:suff w:val="tab"/>
      <w:lvlText w:val=""/>
      <w:lvlJc w:val="left"/>
      <w:pPr>
        <w:ind w:left="5749" w:hanging="360"/>
      </w:pPr>
      <w:rPr>
        <w:rFonts w:ascii="Symbol" w:hAnsi="Symbol" w:cs="Symbol" w:hint="default"/>
      </w:rPr>
    </w:lvl>
    <w:lvl w:ilvl="7">
      <w:start w:val="1"/>
      <w:numFmt w:val="bullet"/>
      <w:isLgl w:val="false"/>
      <w:suff w:val="tab"/>
      <w:lvlText w:val="o"/>
      <w:lvlJc w:val="left"/>
      <w:pPr>
        <w:ind w:left="6469" w:hanging="360"/>
      </w:pPr>
      <w:rPr>
        <w:rFonts w:ascii="Courier New" w:hAnsi="Courier New" w:cs="Courier New" w:hint="default"/>
      </w:rPr>
    </w:lvl>
    <w:lvl w:ilvl="8">
      <w:start w:val="1"/>
      <w:numFmt w:val="bullet"/>
      <w:isLgl w:val="false"/>
      <w:suff w:val="tab"/>
      <w:lvlText w:val=""/>
      <w:lvlJc w:val="left"/>
      <w:pPr>
        <w:ind w:left="7189" w:hanging="360"/>
      </w:pPr>
      <w:rPr>
        <w:rFonts w:ascii="Wingdings" w:hAnsi="Wingdings" w:cs="Wingdings" w:hint="default"/>
      </w:rPr>
    </w:lvl>
  </w:abstractNum>
  <w:abstractNum w:abstractNumId="13">
    <w:multiLevelType w:val="hybridMultilevel"/>
    <w:lvl w:ilvl="0">
      <w:start w:val="1"/>
      <w:numFmt w:val="bullet"/>
      <w:isLgl w:val="false"/>
      <w:suff w:val="tab"/>
      <w:lvlText w:val=""/>
      <w:lvlJc w:val="left"/>
      <w:pPr>
        <w:ind w:left="1068" w:hanging="360"/>
      </w:pPr>
      <w:rPr>
        <w:rFonts w:ascii="Wingdings" w:hAnsi="Wingdings" w:hint="default"/>
      </w:rPr>
    </w:lvl>
    <w:lvl w:ilvl="1">
      <w:start w:val="1"/>
      <w:numFmt w:val="bullet"/>
      <w:isLgl w:val="false"/>
      <w:suff w:val="tab"/>
      <w:lvlText w:val="o"/>
      <w:lvlJc w:val="left"/>
      <w:pPr>
        <w:ind w:left="1788" w:hanging="360"/>
      </w:pPr>
      <w:rPr>
        <w:rFonts w:ascii="Courier New" w:hAnsi="Courier New" w:hint="default"/>
      </w:rPr>
    </w:lvl>
    <w:lvl w:ilvl="2">
      <w:start w:val="1"/>
      <w:numFmt w:val="bullet"/>
      <w:isLgl w:val="false"/>
      <w:suff w:val="tab"/>
      <w:lvlText w:val=""/>
      <w:lvlJc w:val="left"/>
      <w:pPr>
        <w:ind w:left="2508" w:hanging="360"/>
      </w:pPr>
      <w:rPr>
        <w:rFonts w:ascii="Wingdings" w:hAnsi="Wingdings" w:hint="default"/>
      </w:rPr>
    </w:lvl>
    <w:lvl w:ilvl="3">
      <w:start w:val="1"/>
      <w:numFmt w:val="bullet"/>
      <w:isLgl w:val="false"/>
      <w:suff w:val="tab"/>
      <w:lvlText w:val=""/>
      <w:lvlJc w:val="left"/>
      <w:pPr>
        <w:ind w:left="3228" w:hanging="360"/>
      </w:pPr>
      <w:rPr>
        <w:rFonts w:ascii="Symbol" w:hAnsi="Symbol" w:hint="default"/>
      </w:rPr>
    </w:lvl>
    <w:lvl w:ilvl="4">
      <w:start w:val="1"/>
      <w:numFmt w:val="bullet"/>
      <w:isLgl w:val="false"/>
      <w:suff w:val="tab"/>
      <w:lvlText w:val="o"/>
      <w:lvlJc w:val="left"/>
      <w:pPr>
        <w:ind w:left="3948" w:hanging="360"/>
      </w:pPr>
      <w:rPr>
        <w:rFonts w:ascii="Courier New" w:hAnsi="Courier New" w:hint="default"/>
      </w:rPr>
    </w:lvl>
    <w:lvl w:ilvl="5">
      <w:start w:val="1"/>
      <w:numFmt w:val="bullet"/>
      <w:isLgl w:val="false"/>
      <w:suff w:val="tab"/>
      <w:lvlText w:val=""/>
      <w:lvlJc w:val="left"/>
      <w:pPr>
        <w:ind w:left="4668" w:hanging="360"/>
      </w:pPr>
      <w:rPr>
        <w:rFonts w:ascii="Wingdings" w:hAnsi="Wingdings" w:hint="default"/>
      </w:rPr>
    </w:lvl>
    <w:lvl w:ilvl="6">
      <w:start w:val="1"/>
      <w:numFmt w:val="bullet"/>
      <w:isLgl w:val="false"/>
      <w:suff w:val="tab"/>
      <w:lvlText w:val=""/>
      <w:lvlJc w:val="left"/>
      <w:pPr>
        <w:ind w:left="5388" w:hanging="360"/>
      </w:pPr>
      <w:rPr>
        <w:rFonts w:ascii="Symbol" w:hAnsi="Symbol" w:hint="default"/>
      </w:rPr>
    </w:lvl>
    <w:lvl w:ilvl="7">
      <w:start w:val="1"/>
      <w:numFmt w:val="bullet"/>
      <w:isLgl w:val="false"/>
      <w:suff w:val="tab"/>
      <w:lvlText w:val="o"/>
      <w:lvlJc w:val="left"/>
      <w:pPr>
        <w:ind w:left="6108" w:hanging="360"/>
      </w:pPr>
      <w:rPr>
        <w:rFonts w:ascii="Courier New" w:hAnsi="Courier New" w:hint="default"/>
      </w:rPr>
    </w:lvl>
    <w:lvl w:ilvl="8">
      <w:start w:val="1"/>
      <w:numFmt w:val="bullet"/>
      <w:isLgl w:val="false"/>
      <w:suff w:val="tab"/>
      <w:lvlText w:val=""/>
      <w:lvlJc w:val="left"/>
      <w:pPr>
        <w:ind w:left="6828" w:hanging="360"/>
      </w:pPr>
      <w:rPr>
        <w:rFonts w:ascii="Wingdings" w:hAnsi="Wingdings" w:hint="default"/>
      </w:rPr>
    </w:lvl>
  </w:abstractNum>
  <w:abstractNum w:abstractNumId="14">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15">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16">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17">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18">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19">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20">
    <w:multiLevelType w:val="hybridMultilevel"/>
    <w:lvl w:ilvl="0">
      <w:start w:val="1"/>
      <w:numFmt w:val="bullet"/>
      <w:isLgl w:val="false"/>
      <w:suff w:val="tab"/>
      <w:lvlText w:val=""/>
      <w:lvlJc w:val="left"/>
      <w:pPr>
        <w:ind w:left="1440" w:hanging="360"/>
        <w:tabs>
          <w:tab w:val="num" w:pos="1440" w:leader="none"/>
        </w:tabs>
      </w:pPr>
      <w:rPr>
        <w:rFonts w:ascii="Symbol" w:hAnsi="Symbol" w:hint="default"/>
      </w:rPr>
    </w:lvl>
    <w:lvl w:ilvl="1">
      <w:start w:val="1"/>
      <w:numFmt w:val="bullet"/>
      <w:isLgl w:val="false"/>
      <w:suff w:val="tab"/>
      <w:lvlText w:val="o"/>
      <w:lvlJc w:val="left"/>
      <w:pPr>
        <w:ind w:left="2160" w:hanging="360"/>
        <w:tabs>
          <w:tab w:val="num" w:pos="2160" w:leader="none"/>
        </w:tabs>
      </w:pPr>
      <w:rPr>
        <w:rFonts w:ascii="Courier New" w:hAnsi="Courier New" w:cs="Courier New" w:hint="default"/>
      </w:rPr>
    </w:lvl>
    <w:lvl w:ilvl="2">
      <w:start w:val="1"/>
      <w:numFmt w:val="bullet"/>
      <w:isLgl w:val="false"/>
      <w:suff w:val="tab"/>
      <w:lvlText w:val=""/>
      <w:lvlJc w:val="left"/>
      <w:pPr>
        <w:ind w:left="2880" w:hanging="360"/>
        <w:tabs>
          <w:tab w:val="num" w:pos="2880" w:leader="none"/>
        </w:tabs>
      </w:pPr>
      <w:rPr>
        <w:rFonts w:ascii="Wingdings" w:hAnsi="Wingdings" w:hint="default"/>
      </w:rPr>
    </w:lvl>
    <w:lvl w:ilvl="3">
      <w:start w:val="1"/>
      <w:numFmt w:val="bullet"/>
      <w:isLgl w:val="false"/>
      <w:suff w:val="tab"/>
      <w:lvlText w:val=""/>
      <w:lvlJc w:val="left"/>
      <w:pPr>
        <w:ind w:left="3600" w:hanging="360"/>
        <w:tabs>
          <w:tab w:val="num" w:pos="3600" w:leader="none"/>
        </w:tabs>
      </w:pPr>
      <w:rPr>
        <w:rFonts w:ascii="Symbol" w:hAnsi="Symbol" w:hint="default"/>
      </w:rPr>
    </w:lvl>
    <w:lvl w:ilvl="4">
      <w:start w:val="1"/>
      <w:numFmt w:val="bullet"/>
      <w:isLgl w:val="false"/>
      <w:suff w:val="tab"/>
      <w:lvlText w:val="o"/>
      <w:lvlJc w:val="left"/>
      <w:pPr>
        <w:ind w:left="4320" w:hanging="360"/>
        <w:tabs>
          <w:tab w:val="num" w:pos="4320" w:leader="none"/>
        </w:tabs>
      </w:pPr>
      <w:rPr>
        <w:rFonts w:ascii="Courier New" w:hAnsi="Courier New" w:cs="Courier New" w:hint="default"/>
      </w:rPr>
    </w:lvl>
    <w:lvl w:ilvl="5">
      <w:start w:val="1"/>
      <w:numFmt w:val="bullet"/>
      <w:isLgl w:val="false"/>
      <w:suff w:val="tab"/>
      <w:lvlText w:val=""/>
      <w:lvlJc w:val="left"/>
      <w:pPr>
        <w:ind w:left="5040" w:hanging="360"/>
        <w:tabs>
          <w:tab w:val="num" w:pos="5040" w:leader="none"/>
        </w:tabs>
      </w:pPr>
      <w:rPr>
        <w:rFonts w:ascii="Wingdings" w:hAnsi="Wingdings" w:hint="default"/>
      </w:rPr>
    </w:lvl>
    <w:lvl w:ilvl="6">
      <w:start w:val="1"/>
      <w:numFmt w:val="bullet"/>
      <w:isLgl w:val="false"/>
      <w:suff w:val="tab"/>
      <w:lvlText w:val=""/>
      <w:lvlJc w:val="left"/>
      <w:pPr>
        <w:ind w:left="5760" w:hanging="360"/>
        <w:tabs>
          <w:tab w:val="num" w:pos="5760" w:leader="none"/>
        </w:tabs>
      </w:pPr>
      <w:rPr>
        <w:rFonts w:ascii="Symbol" w:hAnsi="Symbol" w:hint="default"/>
      </w:rPr>
    </w:lvl>
    <w:lvl w:ilvl="7">
      <w:start w:val="1"/>
      <w:numFmt w:val="bullet"/>
      <w:isLgl w:val="false"/>
      <w:suff w:val="tab"/>
      <w:lvlText w:val="o"/>
      <w:lvlJc w:val="left"/>
      <w:pPr>
        <w:ind w:left="6480" w:hanging="360"/>
        <w:tabs>
          <w:tab w:val="num" w:pos="6480" w:leader="none"/>
        </w:tabs>
      </w:pPr>
      <w:rPr>
        <w:rFonts w:ascii="Courier New" w:hAnsi="Courier New" w:cs="Courier New" w:hint="default"/>
      </w:rPr>
    </w:lvl>
    <w:lvl w:ilvl="8">
      <w:start w:val="1"/>
      <w:numFmt w:val="bullet"/>
      <w:isLgl w:val="false"/>
      <w:suff w:val="tab"/>
      <w:lvlText w:val=""/>
      <w:lvlJc w:val="left"/>
      <w:pPr>
        <w:ind w:left="7200" w:hanging="360"/>
        <w:tabs>
          <w:tab w:val="num" w:pos="7200" w:leader="none"/>
        </w:tabs>
      </w:pPr>
      <w:rPr>
        <w:rFonts w:ascii="Wingdings" w:hAnsi="Wingdings" w:hint="default"/>
      </w:rPr>
    </w:lvl>
  </w:abstractNum>
  <w:abstractNum w:abstractNumId="21">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22">
    <w:multiLevelType w:val="hybridMultilevel"/>
    <w:lvl w:ilvl="0">
      <w:start w:val="1"/>
      <w:numFmt w:val="decimal"/>
      <w:isLgl w:val="false"/>
      <w:suff w:val="tab"/>
      <w:lvlText w:val="%1."/>
      <w:lvlJc w:val="left"/>
      <w:pPr>
        <w:ind w:left="1068" w:hanging="360"/>
      </w:pPr>
      <w:rPr>
        <w:rFonts w:cs="Times New Roman" w:hint="default"/>
      </w:rPr>
    </w:lvl>
    <w:lvl w:ilvl="1">
      <w:start w:val="6"/>
      <w:numFmt w:val="decimal"/>
      <w:isLgl/>
      <w:suff w:val="tab"/>
      <w:lvlText w:val="%1.%2."/>
      <w:lvlJc w:val="left"/>
      <w:pPr>
        <w:ind w:left="1308" w:hanging="600"/>
      </w:pPr>
      <w:rPr>
        <w:rFonts w:cs="Times New Roman" w:hint="default"/>
      </w:rPr>
    </w:lvl>
    <w:lvl w:ilvl="2">
      <w:start w:val="2"/>
      <w:numFmt w:val="decimal"/>
      <w:isLgl/>
      <w:suff w:val="tab"/>
      <w:lvlText w:val="%1.%2.%3."/>
      <w:lvlJc w:val="left"/>
      <w:pPr>
        <w:ind w:left="1428" w:hanging="720"/>
      </w:pPr>
      <w:rPr>
        <w:rFonts w:cs="Times New Roman" w:hint="default"/>
      </w:rPr>
    </w:lvl>
    <w:lvl w:ilvl="3">
      <w:start w:val="1"/>
      <w:numFmt w:val="decimal"/>
      <w:isLgl/>
      <w:suff w:val="tab"/>
      <w:lvlText w:val="%1.%2.%3.%4."/>
      <w:lvlJc w:val="left"/>
      <w:pPr>
        <w:ind w:left="1428" w:hanging="720"/>
      </w:pPr>
      <w:rPr>
        <w:rFonts w:cs="Times New Roman" w:hint="default"/>
      </w:rPr>
    </w:lvl>
    <w:lvl w:ilvl="4">
      <w:start w:val="1"/>
      <w:numFmt w:val="decimal"/>
      <w:isLgl/>
      <w:suff w:val="tab"/>
      <w:lvlText w:val="%1.%2.%3.%4.%5."/>
      <w:lvlJc w:val="left"/>
      <w:pPr>
        <w:ind w:left="1788" w:hanging="1080"/>
      </w:pPr>
      <w:rPr>
        <w:rFonts w:cs="Times New Roman" w:hint="default"/>
      </w:rPr>
    </w:lvl>
    <w:lvl w:ilvl="5">
      <w:start w:val="1"/>
      <w:numFmt w:val="decimal"/>
      <w:isLgl/>
      <w:suff w:val="tab"/>
      <w:lvlText w:val="%1.%2.%3.%4.%5.%6."/>
      <w:lvlJc w:val="left"/>
      <w:pPr>
        <w:ind w:left="1788" w:hanging="1080"/>
      </w:pPr>
      <w:rPr>
        <w:rFonts w:cs="Times New Roman" w:hint="default"/>
      </w:rPr>
    </w:lvl>
    <w:lvl w:ilvl="6">
      <w:start w:val="1"/>
      <w:numFmt w:val="decimal"/>
      <w:isLgl/>
      <w:suff w:val="tab"/>
      <w:lvlText w:val="%1.%2.%3.%4.%5.%6.%7."/>
      <w:lvlJc w:val="left"/>
      <w:pPr>
        <w:ind w:left="2148" w:hanging="1440"/>
      </w:pPr>
      <w:rPr>
        <w:rFonts w:cs="Times New Roman" w:hint="default"/>
      </w:rPr>
    </w:lvl>
    <w:lvl w:ilvl="7">
      <w:start w:val="1"/>
      <w:numFmt w:val="decimal"/>
      <w:isLgl/>
      <w:suff w:val="tab"/>
      <w:lvlText w:val="%1.%2.%3.%4.%5.%6.%7.%8."/>
      <w:lvlJc w:val="left"/>
      <w:pPr>
        <w:ind w:left="2148" w:hanging="1440"/>
      </w:pPr>
      <w:rPr>
        <w:rFonts w:cs="Times New Roman" w:hint="default"/>
      </w:rPr>
    </w:lvl>
    <w:lvl w:ilvl="8">
      <w:start w:val="1"/>
      <w:numFmt w:val="decimal"/>
      <w:isLgl/>
      <w:suff w:val="tab"/>
      <w:lvlText w:val="%1.%2.%3.%4.%5.%6.%7.%8.%9."/>
      <w:lvlJc w:val="left"/>
      <w:pPr>
        <w:ind w:left="2508" w:hanging="1800"/>
      </w:pPr>
      <w:rPr>
        <w:rFonts w:cs="Times New Roman" w:hint="default"/>
      </w:rPr>
    </w:lvl>
  </w:abstractNum>
  <w:abstractNum w:abstractNumId="23">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24">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25">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26">
    <w:multiLevelType w:val="hybridMultilevel"/>
    <w:lvl w:ilvl="0">
      <w:start w:val="1"/>
      <w:numFmt w:val="bullet"/>
      <w:isLgl w:val="false"/>
      <w:suff w:val="tab"/>
      <w:lvlText w:val=""/>
      <w:lvlJc w:val="left"/>
      <w:pPr>
        <w:ind w:left="720" w:hanging="360"/>
        <w:tabs>
          <w:tab w:val="num" w:pos="720" w:leader="none"/>
        </w:tabs>
      </w:pPr>
      <w:rPr>
        <w:rFonts w:ascii="Symbol" w:hAnsi="Symbol" w:cs="Symbol" w:hint="default"/>
        <w:sz w:val="20"/>
        <w:szCs w:val="20"/>
      </w:rPr>
    </w:lvl>
    <w:lvl w:ilvl="1">
      <w:start w:val="1"/>
      <w:numFmt w:val="bullet"/>
      <w:isLgl w:val="false"/>
      <w:suff w:val="tab"/>
      <w:lvlText w:val="o"/>
      <w:lvlJc w:val="left"/>
      <w:pPr>
        <w:ind w:left="1440" w:hanging="360"/>
        <w:tabs>
          <w:tab w:val="num" w:pos="1440" w:leader="none"/>
        </w:tabs>
      </w:pPr>
      <w:rPr>
        <w:rFonts w:ascii="Courier New" w:hAnsi="Courier New" w:cs="Courier New" w:hint="default"/>
        <w:sz w:val="20"/>
        <w:szCs w:val="20"/>
      </w:rPr>
    </w:lvl>
    <w:lvl w:ilvl="2">
      <w:start w:val="1"/>
      <w:numFmt w:val="bullet"/>
      <w:isLgl w:val="false"/>
      <w:suff w:val="tab"/>
      <w:lvlText w:val=""/>
      <w:lvlJc w:val="left"/>
      <w:pPr>
        <w:ind w:left="2160" w:hanging="360"/>
        <w:tabs>
          <w:tab w:val="num" w:pos="2160" w:leader="none"/>
        </w:tabs>
      </w:pPr>
      <w:rPr>
        <w:rFonts w:ascii="Wingdings" w:hAnsi="Wingdings" w:cs="Wingdings" w:hint="default"/>
        <w:sz w:val="20"/>
        <w:szCs w:val="20"/>
      </w:rPr>
    </w:lvl>
    <w:lvl w:ilvl="3">
      <w:start w:val="1"/>
      <w:numFmt w:val="bullet"/>
      <w:isLgl w:val="false"/>
      <w:suff w:val="tab"/>
      <w:lvlText w:val=""/>
      <w:lvlJc w:val="left"/>
      <w:pPr>
        <w:ind w:left="2880" w:hanging="360"/>
        <w:tabs>
          <w:tab w:val="num" w:pos="2880" w:leader="none"/>
        </w:tabs>
      </w:pPr>
      <w:rPr>
        <w:rFonts w:ascii="Wingdings" w:hAnsi="Wingdings" w:cs="Wingdings" w:hint="default"/>
        <w:sz w:val="20"/>
        <w:szCs w:val="20"/>
      </w:rPr>
    </w:lvl>
    <w:lvl w:ilvl="4">
      <w:start w:val="1"/>
      <w:numFmt w:val="bullet"/>
      <w:isLgl w:val="false"/>
      <w:suff w:val="tab"/>
      <w:lvlText w:val=""/>
      <w:lvlJc w:val="left"/>
      <w:pPr>
        <w:ind w:left="3600" w:hanging="360"/>
        <w:tabs>
          <w:tab w:val="num" w:pos="3600" w:leader="none"/>
        </w:tabs>
      </w:pPr>
      <w:rPr>
        <w:rFonts w:ascii="Wingdings" w:hAnsi="Wingdings" w:cs="Wingdings" w:hint="default"/>
        <w:sz w:val="20"/>
        <w:szCs w:val="20"/>
      </w:rPr>
    </w:lvl>
    <w:lvl w:ilvl="5">
      <w:start w:val="1"/>
      <w:numFmt w:val="bullet"/>
      <w:isLgl w:val="false"/>
      <w:suff w:val="tab"/>
      <w:lvlText w:val=""/>
      <w:lvlJc w:val="left"/>
      <w:pPr>
        <w:ind w:left="4320" w:hanging="360"/>
        <w:tabs>
          <w:tab w:val="num" w:pos="4320" w:leader="none"/>
        </w:tabs>
      </w:pPr>
      <w:rPr>
        <w:rFonts w:ascii="Wingdings" w:hAnsi="Wingdings" w:cs="Wingdings" w:hint="default"/>
        <w:sz w:val="20"/>
        <w:szCs w:val="20"/>
      </w:rPr>
    </w:lvl>
    <w:lvl w:ilvl="6">
      <w:start w:val="1"/>
      <w:numFmt w:val="bullet"/>
      <w:isLgl w:val="false"/>
      <w:suff w:val="tab"/>
      <w:lvlText w:val=""/>
      <w:lvlJc w:val="left"/>
      <w:pPr>
        <w:ind w:left="5040" w:hanging="360"/>
        <w:tabs>
          <w:tab w:val="num" w:pos="5040" w:leader="none"/>
        </w:tabs>
      </w:pPr>
      <w:rPr>
        <w:rFonts w:ascii="Wingdings" w:hAnsi="Wingdings" w:cs="Wingdings" w:hint="default"/>
        <w:sz w:val="20"/>
        <w:szCs w:val="20"/>
      </w:rPr>
    </w:lvl>
    <w:lvl w:ilvl="7">
      <w:start w:val="1"/>
      <w:numFmt w:val="bullet"/>
      <w:isLgl w:val="false"/>
      <w:suff w:val="tab"/>
      <w:lvlText w:val=""/>
      <w:lvlJc w:val="left"/>
      <w:pPr>
        <w:ind w:left="5760" w:hanging="360"/>
        <w:tabs>
          <w:tab w:val="num" w:pos="5760" w:leader="none"/>
        </w:tabs>
      </w:pPr>
      <w:rPr>
        <w:rFonts w:ascii="Wingdings" w:hAnsi="Wingdings" w:cs="Wingdings" w:hint="default"/>
        <w:sz w:val="20"/>
        <w:szCs w:val="20"/>
      </w:rPr>
    </w:lvl>
    <w:lvl w:ilvl="8">
      <w:start w:val="1"/>
      <w:numFmt w:val="bullet"/>
      <w:isLgl w:val="false"/>
      <w:suff w:val="tab"/>
      <w:lvlText w:val=""/>
      <w:lvlJc w:val="left"/>
      <w:pPr>
        <w:ind w:left="6480" w:hanging="360"/>
        <w:tabs>
          <w:tab w:val="num" w:pos="6480" w:leader="none"/>
        </w:tabs>
      </w:pPr>
      <w:rPr>
        <w:rFonts w:ascii="Wingdings" w:hAnsi="Wingdings" w:cs="Wingdings" w:hint="default"/>
        <w:sz w:val="20"/>
        <w:szCs w:val="20"/>
      </w:rPr>
    </w:lvl>
  </w:abstractNum>
  <w:abstractNum w:abstractNumId="27">
    <w:multiLevelType w:val="hybridMultilevel"/>
    <w:lvl w:ilvl="0">
      <w:start w:val="1"/>
      <w:numFmt w:val="bullet"/>
      <w:isLgl w:val="false"/>
      <w:suff w:val="tab"/>
      <w:lvlText w:val=""/>
      <w:lvlJc w:val="left"/>
      <w:pPr>
        <w:ind w:left="360" w:hanging="360"/>
        <w:tabs>
          <w:tab w:val="num" w:pos="360" w:leader="none"/>
        </w:tabs>
      </w:pPr>
      <w:rPr>
        <w:rFonts w:ascii="Symbol" w:hAnsi="Symbol" w:cs="Symbol" w:hint="default"/>
      </w:rPr>
    </w:lvl>
    <w:lvl w:ilvl="1">
      <w:start w:val="1"/>
      <w:numFmt w:val="bullet"/>
      <w:isLgl w:val="false"/>
      <w:suff w:val="tab"/>
      <w:lvlText w:val="o"/>
      <w:lvlJc w:val="left"/>
      <w:pPr>
        <w:ind w:left="1080" w:hanging="360"/>
        <w:tabs>
          <w:tab w:val="num" w:pos="1080" w:leader="none"/>
        </w:tabs>
      </w:pPr>
      <w:rPr>
        <w:rFonts w:ascii="Courier New" w:hAnsi="Courier New" w:cs="Courier New" w:hint="default"/>
      </w:rPr>
    </w:lvl>
    <w:lvl w:ilvl="2">
      <w:start w:val="1"/>
      <w:numFmt w:val="bullet"/>
      <w:isLgl w:val="false"/>
      <w:suff w:val="tab"/>
      <w:lvlText w:val=""/>
      <w:lvlJc w:val="left"/>
      <w:pPr>
        <w:ind w:left="1800" w:hanging="360"/>
        <w:tabs>
          <w:tab w:val="num" w:pos="1800" w:leader="none"/>
        </w:tabs>
      </w:pPr>
      <w:rPr>
        <w:rFonts w:ascii="Wingdings" w:hAnsi="Wingdings" w:cs="Wingdings" w:hint="default"/>
      </w:rPr>
    </w:lvl>
    <w:lvl w:ilvl="3">
      <w:start w:val="1"/>
      <w:numFmt w:val="bullet"/>
      <w:isLgl w:val="false"/>
      <w:suff w:val="tab"/>
      <w:lvlText w:val=""/>
      <w:lvlJc w:val="left"/>
      <w:pPr>
        <w:ind w:left="2520" w:hanging="360"/>
        <w:tabs>
          <w:tab w:val="num" w:pos="2520" w:leader="none"/>
        </w:tabs>
      </w:pPr>
      <w:rPr>
        <w:rFonts w:ascii="Symbol" w:hAnsi="Symbol" w:cs="Symbol" w:hint="default"/>
      </w:rPr>
    </w:lvl>
    <w:lvl w:ilvl="4">
      <w:start w:val="1"/>
      <w:numFmt w:val="bullet"/>
      <w:isLgl w:val="false"/>
      <w:suff w:val="tab"/>
      <w:lvlText w:val="o"/>
      <w:lvlJc w:val="left"/>
      <w:pPr>
        <w:ind w:left="3240" w:hanging="360"/>
        <w:tabs>
          <w:tab w:val="num" w:pos="3240" w:leader="none"/>
        </w:tabs>
      </w:pPr>
      <w:rPr>
        <w:rFonts w:ascii="Courier New" w:hAnsi="Courier New" w:cs="Courier New" w:hint="default"/>
      </w:rPr>
    </w:lvl>
    <w:lvl w:ilvl="5">
      <w:start w:val="1"/>
      <w:numFmt w:val="bullet"/>
      <w:isLgl w:val="false"/>
      <w:suff w:val="tab"/>
      <w:lvlText w:val=""/>
      <w:lvlJc w:val="left"/>
      <w:pPr>
        <w:ind w:left="3960" w:hanging="360"/>
        <w:tabs>
          <w:tab w:val="num" w:pos="3960" w:leader="none"/>
        </w:tabs>
      </w:pPr>
      <w:rPr>
        <w:rFonts w:ascii="Wingdings" w:hAnsi="Wingdings" w:cs="Wingdings" w:hint="default"/>
      </w:rPr>
    </w:lvl>
    <w:lvl w:ilvl="6">
      <w:start w:val="1"/>
      <w:numFmt w:val="bullet"/>
      <w:isLgl w:val="false"/>
      <w:suff w:val="tab"/>
      <w:lvlText w:val=""/>
      <w:lvlJc w:val="left"/>
      <w:pPr>
        <w:ind w:left="4680" w:hanging="360"/>
        <w:tabs>
          <w:tab w:val="num" w:pos="4680" w:leader="none"/>
        </w:tabs>
      </w:pPr>
      <w:rPr>
        <w:rFonts w:ascii="Symbol" w:hAnsi="Symbol" w:cs="Symbol" w:hint="default"/>
      </w:rPr>
    </w:lvl>
    <w:lvl w:ilvl="7">
      <w:start w:val="1"/>
      <w:numFmt w:val="bullet"/>
      <w:isLgl w:val="false"/>
      <w:suff w:val="tab"/>
      <w:lvlText w:val="o"/>
      <w:lvlJc w:val="left"/>
      <w:pPr>
        <w:ind w:left="5400" w:hanging="360"/>
        <w:tabs>
          <w:tab w:val="num" w:pos="5400" w:leader="none"/>
        </w:tabs>
      </w:pPr>
      <w:rPr>
        <w:rFonts w:ascii="Courier New" w:hAnsi="Courier New" w:cs="Courier New" w:hint="default"/>
      </w:rPr>
    </w:lvl>
    <w:lvl w:ilvl="8">
      <w:start w:val="1"/>
      <w:numFmt w:val="bullet"/>
      <w:isLgl w:val="false"/>
      <w:suff w:val="tab"/>
      <w:lvlText w:val=""/>
      <w:lvlJc w:val="left"/>
      <w:pPr>
        <w:ind w:left="6120" w:hanging="360"/>
        <w:tabs>
          <w:tab w:val="num" w:pos="6120" w:leader="none"/>
        </w:tabs>
      </w:pPr>
      <w:rPr>
        <w:rFonts w:ascii="Wingdings" w:hAnsi="Wingdings" w:cs="Wingdings" w:hint="default"/>
      </w:rPr>
    </w:lvl>
  </w:abstractNum>
  <w:abstractNum w:abstractNumId="28">
    <w:multiLevelType w:val="hybridMultilevel"/>
    <w:lvl w:ilvl="0">
      <w:start w:val="1"/>
      <w:numFmt w:val="bullet"/>
      <w:isLgl w:val="false"/>
      <w:suff w:val="tab"/>
      <w:lvlText w:val=""/>
      <w:lvlJc w:val="left"/>
      <w:pPr>
        <w:ind w:left="720" w:hanging="360"/>
        <w:tabs>
          <w:tab w:val="num" w:pos="720" w:leader="none"/>
        </w:tabs>
      </w:pPr>
      <w:rPr>
        <w:rFonts w:ascii="Symbol" w:hAnsi="Symbol" w:hint="default"/>
        <w:sz w:val="20"/>
      </w:rPr>
    </w:lvl>
    <w:lvl w:ilvl="1">
      <w:start w:val="1"/>
      <w:numFmt w:val="bullet"/>
      <w:isLgl w:val="false"/>
      <w:suff w:val="tab"/>
      <w:lvlText w:val="o"/>
      <w:lvlJc w:val="left"/>
      <w:pPr>
        <w:ind w:left="1440" w:hanging="360"/>
        <w:tabs>
          <w:tab w:val="num" w:pos="1440" w:leader="none"/>
        </w:tabs>
      </w:pPr>
      <w:rPr>
        <w:rFonts w:ascii="Courier New" w:hAnsi="Courier New" w:hint="default"/>
        <w:sz w:val="20"/>
      </w:rPr>
    </w:lvl>
    <w:lvl w:ilvl="2">
      <w:start w:val="1"/>
      <w:numFmt w:val="bullet"/>
      <w:isLgl w:val="false"/>
      <w:suff w:val="tab"/>
      <w:lvlText w:val=""/>
      <w:lvlJc w:val="left"/>
      <w:pPr>
        <w:ind w:left="2160" w:hanging="360"/>
        <w:tabs>
          <w:tab w:val="num" w:pos="2160" w:leader="none"/>
        </w:tabs>
      </w:pPr>
      <w:rPr>
        <w:rFonts w:ascii="Wingdings" w:hAnsi="Wingdings" w:hint="default"/>
        <w:sz w:val="20"/>
      </w:rPr>
    </w:lvl>
    <w:lvl w:ilvl="3">
      <w:start w:val="1"/>
      <w:numFmt w:val="bullet"/>
      <w:isLgl w:val="false"/>
      <w:suff w:val="tab"/>
      <w:lvlText w:val=""/>
      <w:lvlJc w:val="left"/>
      <w:pPr>
        <w:ind w:left="2880" w:hanging="360"/>
        <w:tabs>
          <w:tab w:val="num" w:pos="2880" w:leader="none"/>
        </w:tabs>
      </w:pPr>
      <w:rPr>
        <w:rFonts w:ascii="Wingdings" w:hAnsi="Wingdings" w:hint="default"/>
        <w:sz w:val="20"/>
      </w:rPr>
    </w:lvl>
    <w:lvl w:ilvl="4">
      <w:start w:val="1"/>
      <w:numFmt w:val="bullet"/>
      <w:isLgl w:val="false"/>
      <w:suff w:val="tab"/>
      <w:lvlText w:val=""/>
      <w:lvlJc w:val="left"/>
      <w:pPr>
        <w:ind w:left="3600" w:hanging="360"/>
        <w:tabs>
          <w:tab w:val="num" w:pos="3600" w:leader="none"/>
        </w:tabs>
      </w:pPr>
      <w:rPr>
        <w:rFonts w:ascii="Wingdings" w:hAnsi="Wingdings" w:hint="default"/>
        <w:sz w:val="20"/>
      </w:rPr>
    </w:lvl>
    <w:lvl w:ilvl="5">
      <w:start w:val="1"/>
      <w:numFmt w:val="bullet"/>
      <w:isLgl w:val="false"/>
      <w:suff w:val="tab"/>
      <w:lvlText w:val=""/>
      <w:lvlJc w:val="left"/>
      <w:pPr>
        <w:ind w:left="4320" w:hanging="360"/>
        <w:tabs>
          <w:tab w:val="num" w:pos="4320" w:leader="none"/>
        </w:tabs>
      </w:pPr>
      <w:rPr>
        <w:rFonts w:ascii="Wingdings" w:hAnsi="Wingdings" w:hint="default"/>
        <w:sz w:val="20"/>
      </w:rPr>
    </w:lvl>
    <w:lvl w:ilvl="6">
      <w:start w:val="1"/>
      <w:numFmt w:val="bullet"/>
      <w:isLgl w:val="false"/>
      <w:suff w:val="tab"/>
      <w:lvlText w:val=""/>
      <w:lvlJc w:val="left"/>
      <w:pPr>
        <w:ind w:left="5040" w:hanging="360"/>
        <w:tabs>
          <w:tab w:val="num" w:pos="5040" w:leader="none"/>
        </w:tabs>
      </w:pPr>
      <w:rPr>
        <w:rFonts w:ascii="Wingdings" w:hAnsi="Wingdings" w:hint="default"/>
        <w:sz w:val="20"/>
      </w:rPr>
    </w:lvl>
    <w:lvl w:ilvl="7">
      <w:start w:val="1"/>
      <w:numFmt w:val="bullet"/>
      <w:isLgl w:val="false"/>
      <w:suff w:val="tab"/>
      <w:lvlText w:val=""/>
      <w:lvlJc w:val="left"/>
      <w:pPr>
        <w:ind w:left="5760" w:hanging="360"/>
        <w:tabs>
          <w:tab w:val="num" w:pos="5760" w:leader="none"/>
        </w:tabs>
      </w:pPr>
      <w:rPr>
        <w:rFonts w:ascii="Wingdings" w:hAnsi="Wingdings" w:hint="default"/>
        <w:sz w:val="20"/>
      </w:rPr>
    </w:lvl>
    <w:lvl w:ilvl="8">
      <w:start w:val="1"/>
      <w:numFmt w:val="bullet"/>
      <w:isLgl w:val="false"/>
      <w:suff w:val="tab"/>
      <w:lvlText w:val=""/>
      <w:lvlJc w:val="left"/>
      <w:pPr>
        <w:ind w:left="6480" w:hanging="360"/>
        <w:tabs>
          <w:tab w:val="num" w:pos="6480" w:leader="none"/>
        </w:tabs>
      </w:pPr>
      <w:rPr>
        <w:rFonts w:ascii="Wingdings" w:hAnsi="Wingdings" w:hint="default"/>
        <w:sz w:val="20"/>
      </w:rPr>
    </w:lvl>
  </w:abstractNum>
  <w:abstractNum w:abstractNumId="29">
    <w:multiLevelType w:val="hybridMultilevel"/>
    <w:lvl w:ilvl="0">
      <w:start w:val="1"/>
      <w:numFmt w:val="bullet"/>
      <w:isLgl w:val="false"/>
      <w:suff w:val="tab"/>
      <w:lvlText w:val="o"/>
      <w:lvlJc w:val="left"/>
      <w:pPr>
        <w:ind w:left="720" w:hanging="360"/>
        <w:tabs>
          <w:tab w:val="num" w:pos="720" w:leader="none"/>
        </w:tabs>
      </w:pPr>
      <w:rPr>
        <w:rFonts w:ascii="Courier New" w:hAnsi="Courier New" w:cs="Courier New" w:hint="default"/>
      </w:rPr>
    </w:lvl>
    <w:lvl w:ilvl="1">
      <w:start w:val="1"/>
      <w:numFmt w:val="bullet"/>
      <w:isLgl w:val="false"/>
      <w:suff w:val="tab"/>
      <w:lvlText w:val="o"/>
      <w:lvlJc w:val="left"/>
      <w:pPr>
        <w:ind w:left="1440" w:hanging="360"/>
        <w:tabs>
          <w:tab w:val="num" w:pos="1440" w:leader="none"/>
        </w:tabs>
      </w:pPr>
      <w:rPr>
        <w:rFonts w:ascii="Courier New" w:hAnsi="Courier New" w:cs="Courier New" w:hint="default"/>
      </w:rPr>
    </w:lvl>
    <w:lvl w:ilvl="2">
      <w:start w:val="1"/>
      <w:numFmt w:val="bullet"/>
      <w:isLgl w:val="false"/>
      <w:suff w:val="tab"/>
      <w:lvlText w:val=""/>
      <w:lvlJc w:val="left"/>
      <w:pPr>
        <w:ind w:left="2160" w:hanging="360"/>
        <w:tabs>
          <w:tab w:val="num" w:pos="2160" w:leader="none"/>
        </w:tabs>
      </w:pPr>
      <w:rPr>
        <w:rFonts w:ascii="Wingdings" w:hAnsi="Wingdings" w:cs="Wingdings" w:hint="default"/>
      </w:rPr>
    </w:lvl>
    <w:lvl w:ilvl="3">
      <w:start w:val="1"/>
      <w:numFmt w:val="bullet"/>
      <w:isLgl w:val="false"/>
      <w:suff w:val="tab"/>
      <w:lvlText w:val=""/>
      <w:lvlJc w:val="left"/>
      <w:pPr>
        <w:ind w:left="2880" w:hanging="360"/>
        <w:tabs>
          <w:tab w:val="num" w:pos="2880" w:leader="none"/>
        </w:tabs>
      </w:pPr>
      <w:rPr>
        <w:rFonts w:ascii="Symbol" w:hAnsi="Symbol" w:cs="Symbol" w:hint="default"/>
      </w:rPr>
    </w:lvl>
    <w:lvl w:ilvl="4">
      <w:start w:val="1"/>
      <w:numFmt w:val="bullet"/>
      <w:isLgl w:val="false"/>
      <w:suff w:val="tab"/>
      <w:lvlText w:val="o"/>
      <w:lvlJc w:val="left"/>
      <w:pPr>
        <w:ind w:left="3600" w:hanging="360"/>
        <w:tabs>
          <w:tab w:val="num" w:pos="3600" w:leader="none"/>
        </w:tabs>
      </w:pPr>
      <w:rPr>
        <w:rFonts w:ascii="Courier New" w:hAnsi="Courier New" w:cs="Courier New" w:hint="default"/>
      </w:rPr>
    </w:lvl>
    <w:lvl w:ilvl="5">
      <w:start w:val="1"/>
      <w:numFmt w:val="bullet"/>
      <w:isLgl w:val="false"/>
      <w:suff w:val="tab"/>
      <w:lvlText w:val=""/>
      <w:lvlJc w:val="left"/>
      <w:pPr>
        <w:ind w:left="4320" w:hanging="360"/>
        <w:tabs>
          <w:tab w:val="num" w:pos="4320" w:leader="none"/>
        </w:tabs>
      </w:pPr>
      <w:rPr>
        <w:rFonts w:ascii="Wingdings" w:hAnsi="Wingdings" w:cs="Wingdings" w:hint="default"/>
      </w:rPr>
    </w:lvl>
    <w:lvl w:ilvl="6">
      <w:start w:val="1"/>
      <w:numFmt w:val="bullet"/>
      <w:isLgl w:val="false"/>
      <w:suff w:val="tab"/>
      <w:lvlText w:val=""/>
      <w:lvlJc w:val="left"/>
      <w:pPr>
        <w:ind w:left="5040" w:hanging="360"/>
        <w:tabs>
          <w:tab w:val="num" w:pos="5040" w:leader="none"/>
        </w:tabs>
      </w:pPr>
      <w:rPr>
        <w:rFonts w:ascii="Symbol" w:hAnsi="Symbol" w:cs="Symbol" w:hint="default"/>
      </w:rPr>
    </w:lvl>
    <w:lvl w:ilvl="7">
      <w:start w:val="1"/>
      <w:numFmt w:val="bullet"/>
      <w:isLgl w:val="false"/>
      <w:suff w:val="tab"/>
      <w:lvlText w:val="o"/>
      <w:lvlJc w:val="left"/>
      <w:pPr>
        <w:ind w:left="5760" w:hanging="360"/>
        <w:tabs>
          <w:tab w:val="num" w:pos="5760" w:leader="none"/>
        </w:tabs>
      </w:pPr>
      <w:rPr>
        <w:rFonts w:ascii="Courier New" w:hAnsi="Courier New" w:cs="Courier New" w:hint="default"/>
      </w:rPr>
    </w:lvl>
    <w:lvl w:ilvl="8">
      <w:start w:val="1"/>
      <w:numFmt w:val="bullet"/>
      <w:isLgl w:val="false"/>
      <w:suff w:val="tab"/>
      <w:lvlText w:val=""/>
      <w:lvlJc w:val="left"/>
      <w:pPr>
        <w:ind w:left="6480" w:hanging="360"/>
        <w:tabs>
          <w:tab w:val="num" w:pos="6480" w:leader="none"/>
        </w:tabs>
      </w:pPr>
      <w:rPr>
        <w:rFonts w:ascii="Wingdings" w:hAnsi="Wingdings" w:cs="Wingdings" w:hint="default"/>
      </w:rPr>
    </w:lvl>
  </w:abstractNum>
  <w:abstractNum w:abstractNumId="30">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31">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32">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33">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34">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35">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36">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37">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38">
    <w:multiLevelType w:val="hybridMultilevel"/>
    <w:lvl w:ilvl="0">
      <w:start w:val="1"/>
      <w:numFmt w:val="bullet"/>
      <w:isLgl w:val="false"/>
      <w:suff w:val="tab"/>
      <w:lvlText w:val=""/>
      <w:lvlJc w:val="left"/>
      <w:pPr>
        <w:ind w:left="360" w:hanging="360"/>
        <w:tabs>
          <w:tab w:val="num" w:pos="360" w:leader="none"/>
        </w:tabs>
      </w:pPr>
      <w:rPr>
        <w:rFonts w:ascii="Symbol" w:hAnsi="Symbol" w:hint="default"/>
      </w:rPr>
    </w:lvl>
    <w:lvl w:ilvl="1">
      <w:start w:val="1"/>
      <w:numFmt w:val="bullet"/>
      <w:isLgl w:val="false"/>
      <w:suff w:val="tab"/>
      <w:lvlText w:val="o"/>
      <w:lvlJc w:val="left"/>
      <w:pPr>
        <w:ind w:left="1080" w:hanging="360"/>
      </w:pPr>
      <w:rPr>
        <w:rFonts w:ascii="Courier New" w:hAnsi="Courier New" w:hint="default"/>
      </w:rPr>
    </w:lvl>
    <w:lvl w:ilvl="2">
      <w:start w:val="1"/>
      <w:numFmt w:val="bullet"/>
      <w:isLgl w:val="false"/>
      <w:suff w:val="tab"/>
      <w:lvlText w:val=""/>
      <w:lvlJc w:val="left"/>
      <w:pPr>
        <w:ind w:left="1800" w:hanging="360"/>
      </w:pPr>
      <w:rPr>
        <w:rFonts w:ascii="Wingdings" w:hAnsi="Wingdings" w:hint="default"/>
      </w:rPr>
    </w:lvl>
    <w:lvl w:ilvl="3">
      <w:start w:val="1"/>
      <w:numFmt w:val="bullet"/>
      <w:isLgl w:val="false"/>
      <w:suff w:val="tab"/>
      <w:lvlText w:val=""/>
      <w:lvlJc w:val="left"/>
      <w:pPr>
        <w:ind w:left="2520" w:hanging="360"/>
      </w:pPr>
      <w:rPr>
        <w:rFonts w:ascii="Symbol" w:hAnsi="Symbol" w:hint="default"/>
      </w:rPr>
    </w:lvl>
    <w:lvl w:ilvl="4">
      <w:start w:val="1"/>
      <w:numFmt w:val="bullet"/>
      <w:isLgl w:val="false"/>
      <w:suff w:val="tab"/>
      <w:lvlText w:val="o"/>
      <w:lvlJc w:val="left"/>
      <w:pPr>
        <w:ind w:left="3240" w:hanging="360"/>
      </w:pPr>
      <w:rPr>
        <w:rFonts w:ascii="Courier New" w:hAnsi="Courier New" w:hint="default"/>
      </w:rPr>
    </w:lvl>
    <w:lvl w:ilvl="5">
      <w:start w:val="1"/>
      <w:numFmt w:val="bullet"/>
      <w:isLgl w:val="false"/>
      <w:suff w:val="tab"/>
      <w:lvlText w:val=""/>
      <w:lvlJc w:val="left"/>
      <w:pPr>
        <w:ind w:left="3960" w:hanging="360"/>
      </w:pPr>
      <w:rPr>
        <w:rFonts w:ascii="Wingdings" w:hAnsi="Wingdings" w:hint="default"/>
      </w:rPr>
    </w:lvl>
    <w:lvl w:ilvl="6">
      <w:start w:val="1"/>
      <w:numFmt w:val="bullet"/>
      <w:isLgl w:val="false"/>
      <w:suff w:val="tab"/>
      <w:lvlText w:val=""/>
      <w:lvlJc w:val="left"/>
      <w:pPr>
        <w:ind w:left="4680" w:hanging="360"/>
      </w:pPr>
      <w:rPr>
        <w:rFonts w:ascii="Symbol" w:hAnsi="Symbol" w:hint="default"/>
      </w:rPr>
    </w:lvl>
    <w:lvl w:ilvl="7">
      <w:start w:val="1"/>
      <w:numFmt w:val="bullet"/>
      <w:isLgl w:val="false"/>
      <w:suff w:val="tab"/>
      <w:lvlText w:val="o"/>
      <w:lvlJc w:val="left"/>
      <w:pPr>
        <w:ind w:left="5400" w:hanging="360"/>
      </w:pPr>
      <w:rPr>
        <w:rFonts w:ascii="Courier New" w:hAnsi="Courier New" w:hint="default"/>
      </w:rPr>
    </w:lvl>
    <w:lvl w:ilvl="8">
      <w:start w:val="1"/>
      <w:numFmt w:val="bullet"/>
      <w:isLgl w:val="false"/>
      <w:suff w:val="tab"/>
      <w:lvlText w:val=""/>
      <w:lvlJc w:val="left"/>
      <w:pPr>
        <w:ind w:left="6120" w:hanging="360"/>
      </w:pPr>
      <w:rPr>
        <w:rFonts w:ascii="Wingdings" w:hAnsi="Wingdings" w:hint="default"/>
      </w:rPr>
    </w:lvl>
  </w:abstractNum>
  <w:abstractNum w:abstractNumId="39">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40">
    <w:multiLevelType w:val="hybridMultilevel"/>
    <w:lvl w:ilvl="0">
      <w:start w:val="1"/>
      <w:numFmt w:val="decimal"/>
      <w:isLgl w:val="false"/>
      <w:suff w:val="tab"/>
      <w:lvlText w:val="%1)"/>
      <w:lvlJc w:val="left"/>
      <w:pPr>
        <w:ind w:left="720" w:hanging="360"/>
      </w:pPr>
      <w:rPr>
        <w:rFonts w:cs="Times New Roman"/>
      </w:rPr>
    </w:lvl>
    <w:lvl w:ilvl="1">
      <w:start w:val="1"/>
      <w:numFmt w:val="lowerLetter"/>
      <w:isLgl w:val="false"/>
      <w:suff w:val="tab"/>
      <w:lvlText w:val="%2."/>
      <w:lvlJc w:val="left"/>
      <w:pPr>
        <w:ind w:left="1440" w:hanging="360"/>
      </w:pPr>
      <w:rPr>
        <w:rFonts w:cs="Times New Roman"/>
      </w:rPr>
    </w:lvl>
    <w:lvl w:ilvl="2">
      <w:start w:val="1"/>
      <w:numFmt w:val="lowerRoman"/>
      <w:isLgl w:val="false"/>
      <w:suff w:val="tab"/>
      <w:lvlText w:val="%3."/>
      <w:lvlJc w:val="right"/>
      <w:pPr>
        <w:ind w:left="2160" w:hanging="180"/>
      </w:pPr>
      <w:rPr>
        <w:rFonts w:cs="Times New Roman"/>
      </w:rPr>
    </w:lvl>
    <w:lvl w:ilvl="3">
      <w:start w:val="1"/>
      <w:numFmt w:val="decimal"/>
      <w:isLgl w:val="false"/>
      <w:suff w:val="tab"/>
      <w:lvlText w:val="%4."/>
      <w:lvlJc w:val="left"/>
      <w:pPr>
        <w:ind w:left="2880" w:hanging="360"/>
      </w:pPr>
      <w:rPr>
        <w:rFonts w:cs="Times New Roman"/>
      </w:rPr>
    </w:lvl>
    <w:lvl w:ilvl="4">
      <w:start w:val="1"/>
      <w:numFmt w:val="lowerLetter"/>
      <w:isLgl w:val="false"/>
      <w:suff w:val="tab"/>
      <w:lvlText w:val="%5."/>
      <w:lvlJc w:val="left"/>
      <w:pPr>
        <w:ind w:left="3600" w:hanging="360"/>
      </w:pPr>
      <w:rPr>
        <w:rFonts w:cs="Times New Roman"/>
      </w:rPr>
    </w:lvl>
    <w:lvl w:ilvl="5">
      <w:start w:val="1"/>
      <w:numFmt w:val="lowerRoman"/>
      <w:isLgl w:val="false"/>
      <w:suff w:val="tab"/>
      <w:lvlText w:val="%6."/>
      <w:lvlJc w:val="right"/>
      <w:pPr>
        <w:ind w:left="4320" w:hanging="180"/>
      </w:pPr>
      <w:rPr>
        <w:rFonts w:cs="Times New Roman"/>
      </w:rPr>
    </w:lvl>
    <w:lvl w:ilvl="6">
      <w:start w:val="1"/>
      <w:numFmt w:val="decimal"/>
      <w:isLgl w:val="false"/>
      <w:suff w:val="tab"/>
      <w:lvlText w:val="%7."/>
      <w:lvlJc w:val="left"/>
      <w:pPr>
        <w:ind w:left="5040" w:hanging="360"/>
      </w:pPr>
      <w:rPr>
        <w:rFonts w:cs="Times New Roman"/>
      </w:rPr>
    </w:lvl>
    <w:lvl w:ilvl="7">
      <w:start w:val="1"/>
      <w:numFmt w:val="lowerLetter"/>
      <w:isLgl w:val="false"/>
      <w:suff w:val="tab"/>
      <w:lvlText w:val="%8."/>
      <w:lvlJc w:val="left"/>
      <w:pPr>
        <w:ind w:left="5760" w:hanging="360"/>
      </w:pPr>
      <w:rPr>
        <w:rFonts w:cs="Times New Roman"/>
      </w:rPr>
    </w:lvl>
    <w:lvl w:ilvl="8">
      <w:start w:val="1"/>
      <w:numFmt w:val="lowerRoman"/>
      <w:isLgl w:val="false"/>
      <w:suff w:val="tab"/>
      <w:lvlText w:val="%9."/>
      <w:lvlJc w:val="right"/>
      <w:pPr>
        <w:ind w:left="6480" w:hanging="180"/>
      </w:pPr>
      <w:rPr>
        <w:rFonts w:cs="Times New Roman"/>
      </w:rPr>
    </w:lvl>
  </w:abstractNum>
  <w:abstractNum w:abstractNumId="41">
    <w:multiLevelType w:val="hybridMultilevel"/>
    <w:lvl w:ilvl="0">
      <w:start w:val="1"/>
      <w:numFmt w:val="decimal"/>
      <w:isLgl w:val="false"/>
      <w:suff w:val="tab"/>
      <w:lvlText w:val="%1)"/>
      <w:lvlJc w:val="left"/>
      <w:pPr>
        <w:ind w:left="720" w:hanging="360"/>
      </w:pPr>
      <w:rPr>
        <w:rFonts w:cs="Times New Roman" w:hint="default"/>
      </w:rPr>
    </w:lvl>
    <w:lvl w:ilvl="1">
      <w:start w:val="1"/>
      <w:numFmt w:val="upperRoman"/>
      <w:isLgl w:val="false"/>
      <w:suff w:val="tab"/>
      <w:lvlText w:val="%2."/>
      <w:lvlJc w:val="left"/>
      <w:pPr>
        <w:ind w:left="1800" w:hanging="720"/>
        <w:tabs>
          <w:tab w:val="num" w:pos="1800" w:leader="none"/>
        </w:tabs>
      </w:pPr>
      <w:rPr>
        <w:rFonts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42">
    <w:multiLevelType w:val="hybridMultilevel"/>
    <w:lvl w:ilvl="0">
      <w:start w:val="1"/>
      <w:numFmt w:val="bullet"/>
      <w:isLgl w:val="false"/>
      <w:suff w:val="tab"/>
      <w:lvlText w:val=""/>
      <w:lvlJc w:val="left"/>
      <w:pPr>
        <w:ind w:left="720" w:hanging="360"/>
        <w:tabs>
          <w:tab w:val="num" w:pos="720" w:leader="none"/>
        </w:tabs>
      </w:pPr>
      <w:rPr>
        <w:rFonts w:ascii="Symbol" w:hAnsi="Symbol" w:hint="default"/>
      </w:rPr>
    </w:lvl>
    <w:lvl w:ilvl="1">
      <w:start w:val="1"/>
      <w:numFmt w:val="bullet"/>
      <w:isLgl w:val="false"/>
      <w:suff w:val="tab"/>
      <w:lvlText w:val="o"/>
      <w:lvlJc w:val="left"/>
      <w:pPr>
        <w:ind w:left="1440" w:hanging="360"/>
        <w:tabs>
          <w:tab w:val="num" w:pos="1440" w:leader="none"/>
        </w:tabs>
      </w:pPr>
      <w:rPr>
        <w:rFonts w:ascii="Courier New" w:hAnsi="Courier New" w:cs="Courier New" w:hint="default"/>
      </w:rPr>
    </w:lvl>
    <w:lvl w:ilvl="2">
      <w:start w:val="1"/>
      <w:numFmt w:val="bullet"/>
      <w:isLgl w:val="false"/>
      <w:suff w:val="tab"/>
      <w:lvlText w:val=""/>
      <w:lvlJc w:val="left"/>
      <w:pPr>
        <w:ind w:left="2160" w:hanging="360"/>
        <w:tabs>
          <w:tab w:val="num" w:pos="2160" w:leader="none"/>
        </w:tabs>
      </w:pPr>
      <w:rPr>
        <w:rFonts w:ascii="Wingdings" w:hAnsi="Wingdings" w:hint="default"/>
      </w:rPr>
    </w:lvl>
    <w:lvl w:ilvl="3">
      <w:start w:val="1"/>
      <w:numFmt w:val="bullet"/>
      <w:isLgl w:val="false"/>
      <w:suff w:val="tab"/>
      <w:lvlText w:val=""/>
      <w:lvlJc w:val="left"/>
      <w:pPr>
        <w:ind w:left="2880" w:hanging="360"/>
        <w:tabs>
          <w:tab w:val="num" w:pos="2880" w:leader="none"/>
        </w:tabs>
      </w:pPr>
      <w:rPr>
        <w:rFonts w:ascii="Symbol" w:hAnsi="Symbol" w:hint="default"/>
      </w:rPr>
    </w:lvl>
    <w:lvl w:ilvl="4">
      <w:start w:val="1"/>
      <w:numFmt w:val="bullet"/>
      <w:isLgl w:val="false"/>
      <w:suff w:val="tab"/>
      <w:lvlText w:val="o"/>
      <w:lvlJc w:val="left"/>
      <w:pPr>
        <w:ind w:left="3600" w:hanging="360"/>
        <w:tabs>
          <w:tab w:val="num" w:pos="3600" w:leader="none"/>
        </w:tabs>
      </w:pPr>
      <w:rPr>
        <w:rFonts w:ascii="Courier New" w:hAnsi="Courier New" w:cs="Courier New" w:hint="default"/>
      </w:rPr>
    </w:lvl>
    <w:lvl w:ilvl="5">
      <w:start w:val="1"/>
      <w:numFmt w:val="bullet"/>
      <w:isLgl w:val="false"/>
      <w:suff w:val="tab"/>
      <w:lvlText w:val=""/>
      <w:lvlJc w:val="left"/>
      <w:pPr>
        <w:ind w:left="4320" w:hanging="360"/>
        <w:tabs>
          <w:tab w:val="num" w:pos="4320" w:leader="none"/>
        </w:tabs>
      </w:pPr>
      <w:rPr>
        <w:rFonts w:ascii="Wingdings" w:hAnsi="Wingdings" w:hint="default"/>
      </w:rPr>
    </w:lvl>
    <w:lvl w:ilvl="6">
      <w:start w:val="1"/>
      <w:numFmt w:val="bullet"/>
      <w:isLgl w:val="false"/>
      <w:suff w:val="tab"/>
      <w:lvlText w:val=""/>
      <w:lvlJc w:val="left"/>
      <w:pPr>
        <w:ind w:left="5040" w:hanging="360"/>
        <w:tabs>
          <w:tab w:val="num" w:pos="5040" w:leader="none"/>
        </w:tabs>
      </w:pPr>
      <w:rPr>
        <w:rFonts w:ascii="Symbol" w:hAnsi="Symbol" w:hint="default"/>
      </w:rPr>
    </w:lvl>
    <w:lvl w:ilvl="7">
      <w:start w:val="1"/>
      <w:numFmt w:val="bullet"/>
      <w:isLgl w:val="false"/>
      <w:suff w:val="tab"/>
      <w:lvlText w:val="o"/>
      <w:lvlJc w:val="left"/>
      <w:pPr>
        <w:ind w:left="5760" w:hanging="360"/>
        <w:tabs>
          <w:tab w:val="num" w:pos="5760" w:leader="none"/>
        </w:tabs>
      </w:pPr>
      <w:rPr>
        <w:rFonts w:ascii="Courier New" w:hAnsi="Courier New" w:cs="Courier New" w:hint="default"/>
      </w:rPr>
    </w:lvl>
    <w:lvl w:ilvl="8">
      <w:start w:val="1"/>
      <w:numFmt w:val="bullet"/>
      <w:isLgl w:val="false"/>
      <w:suff w:val="tab"/>
      <w:lvlText w:val=""/>
      <w:lvlJc w:val="left"/>
      <w:pPr>
        <w:ind w:left="6480" w:hanging="360"/>
        <w:tabs>
          <w:tab w:val="num" w:pos="6480" w:leader="none"/>
        </w:tabs>
      </w:pPr>
      <w:rPr>
        <w:rFonts w:ascii="Wingdings" w:hAnsi="Wingdings" w:hint="default"/>
      </w:rPr>
    </w:lvl>
  </w:abstractNum>
  <w:abstractNum w:abstractNumId="43">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44">
    <w:multiLevelType w:val="hybridMultilevel"/>
    <w:lvl w:ilvl="0">
      <w:start w:val="1"/>
      <w:numFmt w:val="decimal"/>
      <w:isLgl w:val="false"/>
      <w:suff w:val="tab"/>
      <w:lvlText w:val="%1)"/>
      <w:lvlJc w:val="left"/>
      <w:pPr>
        <w:ind w:left="720" w:hanging="360"/>
      </w:pPr>
      <w:rPr>
        <w:rFonts w:cs="Times New Roman"/>
      </w:rPr>
    </w:lvl>
    <w:lvl w:ilvl="1">
      <w:start w:val="1"/>
      <w:numFmt w:val="lowerLetter"/>
      <w:isLgl w:val="false"/>
      <w:suff w:val="tab"/>
      <w:lvlText w:val="%2."/>
      <w:lvlJc w:val="left"/>
      <w:pPr>
        <w:ind w:left="1440" w:hanging="360"/>
      </w:pPr>
      <w:rPr>
        <w:rFonts w:cs="Times New Roman"/>
      </w:rPr>
    </w:lvl>
    <w:lvl w:ilvl="2">
      <w:start w:val="1"/>
      <w:numFmt w:val="lowerRoman"/>
      <w:isLgl w:val="false"/>
      <w:suff w:val="tab"/>
      <w:lvlText w:val="%3."/>
      <w:lvlJc w:val="right"/>
      <w:pPr>
        <w:ind w:left="2160" w:hanging="180"/>
      </w:pPr>
      <w:rPr>
        <w:rFonts w:cs="Times New Roman"/>
      </w:rPr>
    </w:lvl>
    <w:lvl w:ilvl="3">
      <w:start w:val="1"/>
      <w:numFmt w:val="decimal"/>
      <w:isLgl w:val="false"/>
      <w:suff w:val="tab"/>
      <w:lvlText w:val="%4."/>
      <w:lvlJc w:val="left"/>
      <w:pPr>
        <w:ind w:left="2880" w:hanging="360"/>
      </w:pPr>
      <w:rPr>
        <w:rFonts w:cs="Times New Roman"/>
      </w:rPr>
    </w:lvl>
    <w:lvl w:ilvl="4">
      <w:start w:val="1"/>
      <w:numFmt w:val="lowerLetter"/>
      <w:isLgl w:val="false"/>
      <w:suff w:val="tab"/>
      <w:lvlText w:val="%5."/>
      <w:lvlJc w:val="left"/>
      <w:pPr>
        <w:ind w:left="3600" w:hanging="360"/>
      </w:pPr>
      <w:rPr>
        <w:rFonts w:cs="Times New Roman"/>
      </w:rPr>
    </w:lvl>
    <w:lvl w:ilvl="5">
      <w:start w:val="1"/>
      <w:numFmt w:val="lowerRoman"/>
      <w:isLgl w:val="false"/>
      <w:suff w:val="tab"/>
      <w:lvlText w:val="%6."/>
      <w:lvlJc w:val="right"/>
      <w:pPr>
        <w:ind w:left="4320" w:hanging="180"/>
      </w:pPr>
      <w:rPr>
        <w:rFonts w:cs="Times New Roman"/>
      </w:rPr>
    </w:lvl>
    <w:lvl w:ilvl="6">
      <w:start w:val="1"/>
      <w:numFmt w:val="decimal"/>
      <w:isLgl w:val="false"/>
      <w:suff w:val="tab"/>
      <w:lvlText w:val="%7."/>
      <w:lvlJc w:val="left"/>
      <w:pPr>
        <w:ind w:left="5040" w:hanging="360"/>
      </w:pPr>
      <w:rPr>
        <w:rFonts w:cs="Times New Roman"/>
      </w:rPr>
    </w:lvl>
    <w:lvl w:ilvl="7">
      <w:start w:val="1"/>
      <w:numFmt w:val="lowerLetter"/>
      <w:isLgl w:val="false"/>
      <w:suff w:val="tab"/>
      <w:lvlText w:val="%8."/>
      <w:lvlJc w:val="left"/>
      <w:pPr>
        <w:ind w:left="5760" w:hanging="360"/>
      </w:pPr>
      <w:rPr>
        <w:rFonts w:cs="Times New Roman"/>
      </w:rPr>
    </w:lvl>
    <w:lvl w:ilvl="8">
      <w:start w:val="1"/>
      <w:numFmt w:val="lowerRoman"/>
      <w:isLgl w:val="false"/>
      <w:suff w:val="tab"/>
      <w:lvlText w:val="%9."/>
      <w:lvlJc w:val="right"/>
      <w:pPr>
        <w:ind w:left="6480" w:hanging="180"/>
      </w:pPr>
      <w:rPr>
        <w:rFonts w:cs="Times New Roman"/>
      </w:rPr>
    </w:lvl>
  </w:abstractNum>
  <w:abstractNum w:abstractNumId="45">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46">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47">
    <w:multiLevelType w:val="hybridMultilevel"/>
    <w:lvl w:ilvl="0">
      <w:start w:val="1"/>
      <w:numFmt w:val="decimal"/>
      <w:isLgl w:val="false"/>
      <w:suff w:val="tab"/>
      <w:lvlText w:val="%1)"/>
      <w:lvlJc w:val="left"/>
      <w:pPr>
        <w:ind w:left="720" w:hanging="360"/>
      </w:pPr>
      <w:rPr>
        <w:rFonts w:cs="Times New Roman"/>
      </w:rPr>
    </w:lvl>
    <w:lvl w:ilvl="1">
      <w:start w:val="1"/>
      <w:numFmt w:val="lowerLetter"/>
      <w:isLgl w:val="false"/>
      <w:suff w:val="tab"/>
      <w:lvlText w:val="%2."/>
      <w:lvlJc w:val="left"/>
      <w:pPr>
        <w:ind w:left="1440" w:hanging="360"/>
      </w:pPr>
      <w:rPr>
        <w:rFonts w:cs="Times New Roman"/>
      </w:rPr>
    </w:lvl>
    <w:lvl w:ilvl="2">
      <w:start w:val="1"/>
      <w:numFmt w:val="lowerRoman"/>
      <w:isLgl w:val="false"/>
      <w:suff w:val="tab"/>
      <w:lvlText w:val="%3."/>
      <w:lvlJc w:val="right"/>
      <w:pPr>
        <w:ind w:left="2160" w:hanging="180"/>
      </w:pPr>
      <w:rPr>
        <w:rFonts w:cs="Times New Roman"/>
      </w:rPr>
    </w:lvl>
    <w:lvl w:ilvl="3">
      <w:start w:val="1"/>
      <w:numFmt w:val="decimal"/>
      <w:isLgl w:val="false"/>
      <w:suff w:val="tab"/>
      <w:lvlText w:val="%4."/>
      <w:lvlJc w:val="left"/>
      <w:pPr>
        <w:ind w:left="2880" w:hanging="360"/>
      </w:pPr>
      <w:rPr>
        <w:rFonts w:cs="Times New Roman"/>
      </w:rPr>
    </w:lvl>
    <w:lvl w:ilvl="4">
      <w:start w:val="1"/>
      <w:numFmt w:val="lowerLetter"/>
      <w:isLgl w:val="false"/>
      <w:suff w:val="tab"/>
      <w:lvlText w:val="%5."/>
      <w:lvlJc w:val="left"/>
      <w:pPr>
        <w:ind w:left="3600" w:hanging="360"/>
      </w:pPr>
      <w:rPr>
        <w:rFonts w:cs="Times New Roman"/>
      </w:rPr>
    </w:lvl>
    <w:lvl w:ilvl="5">
      <w:start w:val="1"/>
      <w:numFmt w:val="lowerRoman"/>
      <w:isLgl w:val="false"/>
      <w:suff w:val="tab"/>
      <w:lvlText w:val="%6."/>
      <w:lvlJc w:val="right"/>
      <w:pPr>
        <w:ind w:left="4320" w:hanging="180"/>
      </w:pPr>
      <w:rPr>
        <w:rFonts w:cs="Times New Roman"/>
      </w:rPr>
    </w:lvl>
    <w:lvl w:ilvl="6">
      <w:start w:val="1"/>
      <w:numFmt w:val="decimal"/>
      <w:isLgl w:val="false"/>
      <w:suff w:val="tab"/>
      <w:lvlText w:val="%7."/>
      <w:lvlJc w:val="left"/>
      <w:pPr>
        <w:ind w:left="5040" w:hanging="360"/>
      </w:pPr>
      <w:rPr>
        <w:rFonts w:cs="Times New Roman"/>
      </w:rPr>
    </w:lvl>
    <w:lvl w:ilvl="7">
      <w:start w:val="1"/>
      <w:numFmt w:val="lowerLetter"/>
      <w:isLgl w:val="false"/>
      <w:suff w:val="tab"/>
      <w:lvlText w:val="%8."/>
      <w:lvlJc w:val="left"/>
      <w:pPr>
        <w:ind w:left="5760" w:hanging="360"/>
      </w:pPr>
      <w:rPr>
        <w:rFonts w:cs="Times New Roman"/>
      </w:rPr>
    </w:lvl>
    <w:lvl w:ilvl="8">
      <w:start w:val="1"/>
      <w:numFmt w:val="lowerRoman"/>
      <w:isLgl w:val="false"/>
      <w:suff w:val="tab"/>
      <w:lvlText w:val="%9."/>
      <w:lvlJc w:val="right"/>
      <w:pPr>
        <w:ind w:left="6480" w:hanging="180"/>
      </w:pPr>
      <w:rPr>
        <w:rFonts w:cs="Times New Roman"/>
      </w:rPr>
    </w:lvl>
  </w:abstractNum>
  <w:abstractNum w:abstractNumId="48">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49">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50">
    <w:multiLevelType w:val="hybridMultilevel"/>
    <w:lvl w:ilvl="0">
      <w:start w:val="1"/>
      <w:numFmt w:val="bullet"/>
      <w:isLgl w:val="false"/>
      <w:suff w:val="tab"/>
      <w:lvlText w:val=""/>
      <w:lvlJc w:val="left"/>
      <w:pPr>
        <w:ind w:left="360" w:hanging="360"/>
      </w:pPr>
      <w:rPr>
        <w:rFonts w:ascii="Symbol" w:hAnsi="Symbol" w:hint="default"/>
      </w:rPr>
    </w:lvl>
    <w:lvl w:ilvl="1">
      <w:start w:val="1"/>
      <w:numFmt w:val="bullet"/>
      <w:isLgl w:val="false"/>
      <w:suff w:val="tab"/>
      <w:lvlText w:val="o"/>
      <w:lvlJc w:val="left"/>
      <w:pPr>
        <w:ind w:left="1080" w:hanging="360"/>
      </w:pPr>
      <w:rPr>
        <w:rFonts w:ascii="Courier New" w:hAnsi="Courier New" w:hint="default"/>
      </w:rPr>
    </w:lvl>
    <w:lvl w:ilvl="2">
      <w:start w:val="1"/>
      <w:numFmt w:val="bullet"/>
      <w:isLgl w:val="false"/>
      <w:suff w:val="tab"/>
      <w:lvlText w:val=""/>
      <w:lvlJc w:val="left"/>
      <w:pPr>
        <w:ind w:left="1800" w:hanging="360"/>
      </w:pPr>
      <w:rPr>
        <w:rFonts w:ascii="Wingdings" w:hAnsi="Wingdings" w:hint="default"/>
      </w:rPr>
    </w:lvl>
    <w:lvl w:ilvl="3">
      <w:start w:val="1"/>
      <w:numFmt w:val="bullet"/>
      <w:isLgl w:val="false"/>
      <w:suff w:val="tab"/>
      <w:lvlText w:val=""/>
      <w:lvlJc w:val="left"/>
      <w:pPr>
        <w:ind w:left="2520" w:hanging="360"/>
      </w:pPr>
      <w:rPr>
        <w:rFonts w:ascii="Symbol" w:hAnsi="Symbol" w:hint="default"/>
      </w:rPr>
    </w:lvl>
    <w:lvl w:ilvl="4">
      <w:start w:val="1"/>
      <w:numFmt w:val="bullet"/>
      <w:isLgl w:val="false"/>
      <w:suff w:val="tab"/>
      <w:lvlText w:val="o"/>
      <w:lvlJc w:val="left"/>
      <w:pPr>
        <w:ind w:left="3240" w:hanging="360"/>
      </w:pPr>
      <w:rPr>
        <w:rFonts w:ascii="Courier New" w:hAnsi="Courier New" w:hint="default"/>
      </w:rPr>
    </w:lvl>
    <w:lvl w:ilvl="5">
      <w:start w:val="1"/>
      <w:numFmt w:val="bullet"/>
      <w:isLgl w:val="false"/>
      <w:suff w:val="tab"/>
      <w:lvlText w:val=""/>
      <w:lvlJc w:val="left"/>
      <w:pPr>
        <w:ind w:left="3960" w:hanging="360"/>
      </w:pPr>
      <w:rPr>
        <w:rFonts w:ascii="Wingdings" w:hAnsi="Wingdings" w:hint="default"/>
      </w:rPr>
    </w:lvl>
    <w:lvl w:ilvl="6">
      <w:start w:val="1"/>
      <w:numFmt w:val="bullet"/>
      <w:isLgl w:val="false"/>
      <w:suff w:val="tab"/>
      <w:lvlText w:val=""/>
      <w:lvlJc w:val="left"/>
      <w:pPr>
        <w:ind w:left="4680" w:hanging="360"/>
      </w:pPr>
      <w:rPr>
        <w:rFonts w:ascii="Symbol" w:hAnsi="Symbol" w:hint="default"/>
      </w:rPr>
    </w:lvl>
    <w:lvl w:ilvl="7">
      <w:start w:val="1"/>
      <w:numFmt w:val="bullet"/>
      <w:isLgl w:val="false"/>
      <w:suff w:val="tab"/>
      <w:lvlText w:val="o"/>
      <w:lvlJc w:val="left"/>
      <w:pPr>
        <w:ind w:left="5400" w:hanging="360"/>
      </w:pPr>
      <w:rPr>
        <w:rFonts w:ascii="Courier New" w:hAnsi="Courier New" w:hint="default"/>
      </w:rPr>
    </w:lvl>
    <w:lvl w:ilvl="8">
      <w:start w:val="1"/>
      <w:numFmt w:val="bullet"/>
      <w:isLgl w:val="false"/>
      <w:suff w:val="tab"/>
      <w:lvlText w:val=""/>
      <w:lvlJc w:val="left"/>
      <w:pPr>
        <w:ind w:left="6120" w:hanging="360"/>
      </w:pPr>
      <w:rPr>
        <w:rFonts w:ascii="Wingdings" w:hAnsi="Wingdings" w:hint="default"/>
      </w:rPr>
    </w:lvl>
  </w:abstractNum>
  <w:abstractNum w:abstractNumId="51">
    <w:multiLevelType w:val="hybridMultilevel"/>
    <w:lvl w:ilvl="0">
      <w:start w:val="1"/>
      <w:numFmt w:val="bullet"/>
      <w:isLgl w:val="false"/>
      <w:suff w:val="tab"/>
      <w:lvlText w:val=""/>
      <w:lvlJc w:val="left"/>
      <w:pPr>
        <w:ind w:left="720" w:hanging="360"/>
        <w:tabs>
          <w:tab w:val="num" w:pos="720" w:leader="none"/>
        </w:tabs>
      </w:pPr>
      <w:rPr>
        <w:rFonts w:ascii="Symbol" w:hAnsi="Symbol" w:hint="default"/>
      </w:rPr>
    </w:lvl>
    <w:lvl w:ilvl="1">
      <w:start w:val="1"/>
      <w:numFmt w:val="bullet"/>
      <w:isLgl w:val="false"/>
      <w:suff w:val="tab"/>
      <w:lvlText w:val="o"/>
      <w:lvlJc w:val="left"/>
      <w:pPr>
        <w:ind w:left="1440" w:hanging="360"/>
        <w:tabs>
          <w:tab w:val="num" w:pos="1440" w:leader="none"/>
        </w:tabs>
      </w:pPr>
      <w:rPr>
        <w:rFonts w:ascii="Courier New" w:hAnsi="Courier New" w:cs="Courier New" w:hint="default"/>
      </w:rPr>
    </w:lvl>
    <w:lvl w:ilvl="2">
      <w:start w:val="1"/>
      <w:numFmt w:val="bullet"/>
      <w:isLgl w:val="false"/>
      <w:suff w:val="tab"/>
      <w:lvlText w:val=""/>
      <w:lvlJc w:val="left"/>
      <w:pPr>
        <w:ind w:left="2160" w:hanging="360"/>
        <w:tabs>
          <w:tab w:val="num" w:pos="2160" w:leader="none"/>
        </w:tabs>
      </w:pPr>
      <w:rPr>
        <w:rFonts w:ascii="Wingdings" w:hAnsi="Wingdings" w:cs="Wingdings" w:hint="default"/>
      </w:rPr>
    </w:lvl>
    <w:lvl w:ilvl="3">
      <w:start w:val="1"/>
      <w:numFmt w:val="bullet"/>
      <w:isLgl w:val="false"/>
      <w:suff w:val="tab"/>
      <w:lvlText w:val=""/>
      <w:lvlJc w:val="left"/>
      <w:pPr>
        <w:ind w:left="2880" w:hanging="360"/>
        <w:tabs>
          <w:tab w:val="num" w:pos="2880" w:leader="none"/>
        </w:tabs>
      </w:pPr>
      <w:rPr>
        <w:rFonts w:ascii="Symbol" w:hAnsi="Symbol" w:cs="Symbol" w:hint="default"/>
      </w:rPr>
    </w:lvl>
    <w:lvl w:ilvl="4">
      <w:start w:val="1"/>
      <w:numFmt w:val="bullet"/>
      <w:isLgl w:val="false"/>
      <w:suff w:val="tab"/>
      <w:lvlText w:val="o"/>
      <w:lvlJc w:val="left"/>
      <w:pPr>
        <w:ind w:left="3600" w:hanging="360"/>
        <w:tabs>
          <w:tab w:val="num" w:pos="3600" w:leader="none"/>
        </w:tabs>
      </w:pPr>
      <w:rPr>
        <w:rFonts w:ascii="Courier New" w:hAnsi="Courier New" w:cs="Courier New" w:hint="default"/>
      </w:rPr>
    </w:lvl>
    <w:lvl w:ilvl="5">
      <w:start w:val="1"/>
      <w:numFmt w:val="bullet"/>
      <w:isLgl w:val="false"/>
      <w:suff w:val="tab"/>
      <w:lvlText w:val=""/>
      <w:lvlJc w:val="left"/>
      <w:pPr>
        <w:ind w:left="4320" w:hanging="360"/>
        <w:tabs>
          <w:tab w:val="num" w:pos="4320" w:leader="none"/>
        </w:tabs>
      </w:pPr>
      <w:rPr>
        <w:rFonts w:ascii="Wingdings" w:hAnsi="Wingdings" w:cs="Wingdings" w:hint="default"/>
      </w:rPr>
    </w:lvl>
    <w:lvl w:ilvl="6">
      <w:start w:val="1"/>
      <w:numFmt w:val="bullet"/>
      <w:isLgl w:val="false"/>
      <w:suff w:val="tab"/>
      <w:lvlText w:val=""/>
      <w:lvlJc w:val="left"/>
      <w:pPr>
        <w:ind w:left="5040" w:hanging="360"/>
        <w:tabs>
          <w:tab w:val="num" w:pos="5040" w:leader="none"/>
        </w:tabs>
      </w:pPr>
      <w:rPr>
        <w:rFonts w:ascii="Symbol" w:hAnsi="Symbol" w:cs="Symbol" w:hint="default"/>
      </w:rPr>
    </w:lvl>
    <w:lvl w:ilvl="7">
      <w:start w:val="1"/>
      <w:numFmt w:val="bullet"/>
      <w:isLgl w:val="false"/>
      <w:suff w:val="tab"/>
      <w:lvlText w:val="o"/>
      <w:lvlJc w:val="left"/>
      <w:pPr>
        <w:ind w:left="5760" w:hanging="360"/>
        <w:tabs>
          <w:tab w:val="num" w:pos="5760" w:leader="none"/>
        </w:tabs>
      </w:pPr>
      <w:rPr>
        <w:rFonts w:ascii="Courier New" w:hAnsi="Courier New" w:cs="Courier New" w:hint="default"/>
      </w:rPr>
    </w:lvl>
    <w:lvl w:ilvl="8">
      <w:start w:val="1"/>
      <w:numFmt w:val="bullet"/>
      <w:isLgl w:val="false"/>
      <w:suff w:val="tab"/>
      <w:lvlText w:val=""/>
      <w:lvlJc w:val="left"/>
      <w:pPr>
        <w:ind w:left="6480" w:hanging="360"/>
        <w:tabs>
          <w:tab w:val="num" w:pos="6480" w:leader="none"/>
        </w:tabs>
      </w:pPr>
      <w:rPr>
        <w:rFonts w:ascii="Wingdings" w:hAnsi="Wingdings" w:cs="Wingdings" w:hint="default"/>
      </w:rPr>
    </w:lvl>
  </w:abstractNum>
  <w:abstractNum w:abstractNumId="52">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53">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54">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55">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56">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57">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58">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59">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60">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61">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62">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63">
    <w:multiLevelType w:val="hybridMultilevel"/>
    <w:lvl w:ilvl="0">
      <w:start w:val="1"/>
      <w:numFmt w:val="bullet"/>
      <w:isLgl w:val="false"/>
      <w:suff w:val="tab"/>
      <w:lvlText w:val=""/>
      <w:lvlJc w:val="left"/>
      <w:pPr>
        <w:ind w:left="720" w:hanging="360"/>
        <w:tabs>
          <w:tab w:val="num" w:pos="720" w:leader="none"/>
        </w:tabs>
      </w:pPr>
      <w:rPr>
        <w:rFonts w:ascii="Symbol" w:hAnsi="Symbol" w:hint="default"/>
      </w:rPr>
    </w:lvl>
    <w:lvl w:ilvl="1">
      <w:start w:val="1"/>
      <w:numFmt w:val="bullet"/>
      <w:isLgl w:val="false"/>
      <w:suff w:val="tab"/>
      <w:lvlText w:val="o"/>
      <w:lvlJc w:val="left"/>
      <w:pPr>
        <w:ind w:left="1440" w:hanging="360"/>
        <w:tabs>
          <w:tab w:val="num" w:pos="1440" w:leader="none"/>
        </w:tabs>
      </w:pPr>
      <w:rPr>
        <w:rFonts w:ascii="Courier New" w:hAnsi="Courier New" w:cs="Courier New" w:hint="default"/>
      </w:rPr>
    </w:lvl>
    <w:lvl w:ilvl="2">
      <w:start w:val="1"/>
      <w:numFmt w:val="bullet"/>
      <w:isLgl w:val="false"/>
      <w:suff w:val="tab"/>
      <w:lvlText w:val=""/>
      <w:lvlJc w:val="left"/>
      <w:pPr>
        <w:ind w:left="2160" w:hanging="360"/>
        <w:tabs>
          <w:tab w:val="num" w:pos="2160" w:leader="none"/>
        </w:tabs>
      </w:pPr>
      <w:rPr>
        <w:rFonts w:ascii="Wingdings" w:hAnsi="Wingdings" w:hint="default"/>
      </w:rPr>
    </w:lvl>
    <w:lvl w:ilvl="3">
      <w:start w:val="1"/>
      <w:numFmt w:val="bullet"/>
      <w:isLgl w:val="false"/>
      <w:suff w:val="tab"/>
      <w:lvlText w:val=""/>
      <w:lvlJc w:val="left"/>
      <w:pPr>
        <w:ind w:left="2880" w:hanging="360"/>
        <w:tabs>
          <w:tab w:val="num" w:pos="2880" w:leader="none"/>
        </w:tabs>
      </w:pPr>
      <w:rPr>
        <w:rFonts w:ascii="Symbol" w:hAnsi="Symbol" w:hint="default"/>
      </w:rPr>
    </w:lvl>
    <w:lvl w:ilvl="4">
      <w:start w:val="1"/>
      <w:numFmt w:val="bullet"/>
      <w:isLgl w:val="false"/>
      <w:suff w:val="tab"/>
      <w:lvlText w:val="o"/>
      <w:lvlJc w:val="left"/>
      <w:pPr>
        <w:ind w:left="3600" w:hanging="360"/>
        <w:tabs>
          <w:tab w:val="num" w:pos="3600" w:leader="none"/>
        </w:tabs>
      </w:pPr>
      <w:rPr>
        <w:rFonts w:ascii="Courier New" w:hAnsi="Courier New" w:cs="Courier New" w:hint="default"/>
      </w:rPr>
    </w:lvl>
    <w:lvl w:ilvl="5">
      <w:start w:val="1"/>
      <w:numFmt w:val="bullet"/>
      <w:isLgl w:val="false"/>
      <w:suff w:val="tab"/>
      <w:lvlText w:val=""/>
      <w:lvlJc w:val="left"/>
      <w:pPr>
        <w:ind w:left="4320" w:hanging="360"/>
        <w:tabs>
          <w:tab w:val="num" w:pos="4320" w:leader="none"/>
        </w:tabs>
      </w:pPr>
      <w:rPr>
        <w:rFonts w:ascii="Wingdings" w:hAnsi="Wingdings" w:hint="default"/>
      </w:rPr>
    </w:lvl>
    <w:lvl w:ilvl="6">
      <w:start w:val="1"/>
      <w:numFmt w:val="bullet"/>
      <w:isLgl w:val="false"/>
      <w:suff w:val="tab"/>
      <w:lvlText w:val=""/>
      <w:lvlJc w:val="left"/>
      <w:pPr>
        <w:ind w:left="5040" w:hanging="360"/>
        <w:tabs>
          <w:tab w:val="num" w:pos="5040" w:leader="none"/>
        </w:tabs>
      </w:pPr>
      <w:rPr>
        <w:rFonts w:ascii="Symbol" w:hAnsi="Symbol" w:hint="default"/>
      </w:rPr>
    </w:lvl>
    <w:lvl w:ilvl="7">
      <w:start w:val="1"/>
      <w:numFmt w:val="bullet"/>
      <w:isLgl w:val="false"/>
      <w:suff w:val="tab"/>
      <w:lvlText w:val="o"/>
      <w:lvlJc w:val="left"/>
      <w:pPr>
        <w:ind w:left="5760" w:hanging="360"/>
        <w:tabs>
          <w:tab w:val="num" w:pos="5760" w:leader="none"/>
        </w:tabs>
      </w:pPr>
      <w:rPr>
        <w:rFonts w:ascii="Courier New" w:hAnsi="Courier New" w:cs="Courier New" w:hint="default"/>
      </w:rPr>
    </w:lvl>
    <w:lvl w:ilvl="8">
      <w:start w:val="1"/>
      <w:numFmt w:val="bullet"/>
      <w:isLgl w:val="false"/>
      <w:suff w:val="tab"/>
      <w:lvlText w:val=""/>
      <w:lvlJc w:val="left"/>
      <w:pPr>
        <w:ind w:left="6480" w:hanging="360"/>
        <w:tabs>
          <w:tab w:val="num" w:pos="6480" w:leader="none"/>
        </w:tabs>
      </w:pPr>
      <w:rPr>
        <w:rFonts w:ascii="Wingdings" w:hAnsi="Wingdings" w:hint="default"/>
      </w:rPr>
    </w:lvl>
  </w:abstractNum>
  <w:abstractNum w:abstractNumId="64">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65">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66">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67">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68">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69">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70">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71">
    <w:multiLevelType w:val="hybridMultilevel"/>
    <w:lvl w:ilvl="0">
      <w:start w:val="1"/>
      <w:numFmt w:val="bullet"/>
      <w:isLgl w:val="false"/>
      <w:suff w:val="tab"/>
      <w:lvlText w:val=""/>
      <w:lvlJc w:val="left"/>
      <w:pPr>
        <w:ind w:left="1429" w:hanging="360"/>
        <w:tabs>
          <w:tab w:val="num" w:pos="1429" w:leader="none"/>
        </w:tabs>
      </w:pPr>
      <w:rPr>
        <w:rFonts w:ascii="Symbol" w:hAnsi="Symbol" w:hint="default"/>
      </w:rPr>
    </w:lvl>
    <w:lvl w:ilvl="1">
      <w:start w:val="1"/>
      <w:numFmt w:val="bullet"/>
      <w:isLgl w:val="false"/>
      <w:suff w:val="tab"/>
      <w:lvlText w:val="o"/>
      <w:lvlJc w:val="left"/>
      <w:pPr>
        <w:ind w:left="2149" w:hanging="360"/>
        <w:tabs>
          <w:tab w:val="num" w:pos="2149" w:leader="none"/>
        </w:tabs>
      </w:pPr>
      <w:rPr>
        <w:rFonts w:ascii="Courier New" w:hAnsi="Courier New" w:cs="Courier New" w:hint="default"/>
      </w:rPr>
    </w:lvl>
    <w:lvl w:ilvl="2">
      <w:start w:val="1"/>
      <w:numFmt w:val="bullet"/>
      <w:isLgl w:val="false"/>
      <w:suff w:val="tab"/>
      <w:lvlText w:val=""/>
      <w:lvlJc w:val="left"/>
      <w:pPr>
        <w:ind w:left="2869" w:hanging="360"/>
        <w:tabs>
          <w:tab w:val="num" w:pos="2869" w:leader="none"/>
        </w:tabs>
      </w:pPr>
      <w:rPr>
        <w:rFonts w:ascii="Wingdings" w:hAnsi="Wingdings" w:hint="default"/>
      </w:rPr>
    </w:lvl>
    <w:lvl w:ilvl="3">
      <w:start w:val="1"/>
      <w:numFmt w:val="bullet"/>
      <w:isLgl w:val="false"/>
      <w:suff w:val="tab"/>
      <w:lvlText w:val=""/>
      <w:lvlJc w:val="left"/>
      <w:pPr>
        <w:ind w:left="3589" w:hanging="360"/>
        <w:tabs>
          <w:tab w:val="num" w:pos="3589" w:leader="none"/>
        </w:tabs>
      </w:pPr>
      <w:rPr>
        <w:rFonts w:ascii="Symbol" w:hAnsi="Symbol" w:hint="default"/>
      </w:rPr>
    </w:lvl>
    <w:lvl w:ilvl="4">
      <w:start w:val="1"/>
      <w:numFmt w:val="bullet"/>
      <w:isLgl w:val="false"/>
      <w:suff w:val="tab"/>
      <w:lvlText w:val="o"/>
      <w:lvlJc w:val="left"/>
      <w:pPr>
        <w:ind w:left="4309" w:hanging="360"/>
        <w:tabs>
          <w:tab w:val="num" w:pos="4309" w:leader="none"/>
        </w:tabs>
      </w:pPr>
      <w:rPr>
        <w:rFonts w:ascii="Courier New" w:hAnsi="Courier New" w:cs="Courier New" w:hint="default"/>
      </w:rPr>
    </w:lvl>
    <w:lvl w:ilvl="5">
      <w:start w:val="1"/>
      <w:numFmt w:val="bullet"/>
      <w:isLgl w:val="false"/>
      <w:suff w:val="tab"/>
      <w:lvlText w:val=""/>
      <w:lvlJc w:val="left"/>
      <w:pPr>
        <w:ind w:left="5029" w:hanging="360"/>
        <w:tabs>
          <w:tab w:val="num" w:pos="5029" w:leader="none"/>
        </w:tabs>
      </w:pPr>
      <w:rPr>
        <w:rFonts w:ascii="Wingdings" w:hAnsi="Wingdings" w:hint="default"/>
      </w:rPr>
    </w:lvl>
    <w:lvl w:ilvl="6">
      <w:start w:val="1"/>
      <w:numFmt w:val="bullet"/>
      <w:isLgl w:val="false"/>
      <w:suff w:val="tab"/>
      <w:lvlText w:val=""/>
      <w:lvlJc w:val="left"/>
      <w:pPr>
        <w:ind w:left="5749" w:hanging="360"/>
        <w:tabs>
          <w:tab w:val="num" w:pos="5749" w:leader="none"/>
        </w:tabs>
      </w:pPr>
      <w:rPr>
        <w:rFonts w:ascii="Symbol" w:hAnsi="Symbol" w:hint="default"/>
      </w:rPr>
    </w:lvl>
    <w:lvl w:ilvl="7">
      <w:start w:val="1"/>
      <w:numFmt w:val="bullet"/>
      <w:isLgl w:val="false"/>
      <w:suff w:val="tab"/>
      <w:lvlText w:val="o"/>
      <w:lvlJc w:val="left"/>
      <w:pPr>
        <w:ind w:left="6469" w:hanging="360"/>
        <w:tabs>
          <w:tab w:val="num" w:pos="6469" w:leader="none"/>
        </w:tabs>
      </w:pPr>
      <w:rPr>
        <w:rFonts w:ascii="Courier New" w:hAnsi="Courier New" w:cs="Courier New" w:hint="default"/>
      </w:rPr>
    </w:lvl>
    <w:lvl w:ilvl="8">
      <w:start w:val="1"/>
      <w:numFmt w:val="bullet"/>
      <w:isLgl w:val="false"/>
      <w:suff w:val="tab"/>
      <w:lvlText w:val=""/>
      <w:lvlJc w:val="left"/>
      <w:pPr>
        <w:ind w:left="7189" w:hanging="360"/>
        <w:tabs>
          <w:tab w:val="num" w:pos="7189" w:leader="none"/>
        </w:tabs>
      </w:pPr>
      <w:rPr>
        <w:rFonts w:ascii="Wingdings" w:hAnsi="Wingdings" w:hint="default"/>
      </w:rPr>
    </w:lvl>
  </w:abstractNum>
  <w:abstractNum w:abstractNumId="72">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73">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74">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75">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76">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77">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78">
    <w:multiLevelType w:val="hybridMultilevel"/>
    <w:lvl w:ilvl="0">
      <w:start w:val="1"/>
      <w:numFmt w:val="bullet"/>
      <w:isLgl w:val="false"/>
      <w:suff w:val="tab"/>
      <w:lvlText w:val=""/>
      <w:lvlJc w:val="left"/>
      <w:pPr>
        <w:ind w:left="720" w:hanging="360"/>
        <w:tabs>
          <w:tab w:val="num" w:pos="720" w:leader="none"/>
        </w:tabs>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79">
    <w:multiLevelType w:val="hybridMultilevel"/>
    <w:lvl w:ilvl="0">
      <w:start w:val="1"/>
      <w:numFmt w:val="decimal"/>
      <w:isLgl w:val="false"/>
      <w:suff w:val="tab"/>
      <w:lvlText w:val="%1."/>
      <w:lvlJc w:val="left"/>
      <w:pPr>
        <w:ind w:left="720" w:hanging="360"/>
      </w:pPr>
      <w:rPr>
        <w:rFonts w:cs="Times New Roman"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80">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81">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82">
    <w:multiLevelType w:val="hybridMultilevel"/>
    <w:lvl w:ilvl="0">
      <w:start w:val="1"/>
      <w:numFmt w:val="bullet"/>
      <w:isLgl w:val="false"/>
      <w:suff w:val="tab"/>
      <w:lvlText w:val=""/>
      <w:lvlJc w:val="left"/>
      <w:pPr>
        <w:ind w:left="720" w:hanging="360"/>
        <w:tabs>
          <w:tab w:val="num" w:pos="720" w:leader="none"/>
        </w:tabs>
      </w:pPr>
      <w:rPr>
        <w:rFonts w:ascii="Symbol" w:hAnsi="Symbol" w:cs="Symbol" w:hint="default"/>
        <w:sz w:val="20"/>
        <w:szCs w:val="20"/>
      </w:rPr>
    </w:lvl>
    <w:lvl w:ilvl="1">
      <w:start w:val="1"/>
      <w:numFmt w:val="bullet"/>
      <w:isLgl w:val="false"/>
      <w:suff w:val="tab"/>
      <w:lvlText w:val="o"/>
      <w:lvlJc w:val="left"/>
      <w:pPr>
        <w:ind w:left="1440" w:hanging="360"/>
        <w:tabs>
          <w:tab w:val="num" w:pos="1440" w:leader="none"/>
        </w:tabs>
      </w:pPr>
      <w:rPr>
        <w:rFonts w:ascii="Courier New" w:hAnsi="Courier New" w:cs="Courier New" w:hint="default"/>
        <w:sz w:val="20"/>
        <w:szCs w:val="20"/>
      </w:rPr>
    </w:lvl>
    <w:lvl w:ilvl="2">
      <w:start w:val="1"/>
      <w:numFmt w:val="bullet"/>
      <w:isLgl w:val="false"/>
      <w:suff w:val="tab"/>
      <w:lvlText w:val=""/>
      <w:lvlJc w:val="left"/>
      <w:pPr>
        <w:ind w:left="2160" w:hanging="360"/>
        <w:tabs>
          <w:tab w:val="num" w:pos="2160" w:leader="none"/>
        </w:tabs>
      </w:pPr>
      <w:rPr>
        <w:rFonts w:ascii="Wingdings" w:hAnsi="Wingdings" w:cs="Wingdings" w:hint="default"/>
        <w:sz w:val="20"/>
        <w:szCs w:val="20"/>
      </w:rPr>
    </w:lvl>
    <w:lvl w:ilvl="3">
      <w:start w:val="1"/>
      <w:numFmt w:val="bullet"/>
      <w:isLgl w:val="false"/>
      <w:suff w:val="tab"/>
      <w:lvlText w:val=""/>
      <w:lvlJc w:val="left"/>
      <w:pPr>
        <w:ind w:left="2880" w:hanging="360"/>
        <w:tabs>
          <w:tab w:val="num" w:pos="2880" w:leader="none"/>
        </w:tabs>
      </w:pPr>
      <w:rPr>
        <w:rFonts w:ascii="Wingdings" w:hAnsi="Wingdings" w:cs="Wingdings" w:hint="default"/>
        <w:sz w:val="20"/>
        <w:szCs w:val="20"/>
      </w:rPr>
    </w:lvl>
    <w:lvl w:ilvl="4">
      <w:start w:val="1"/>
      <w:numFmt w:val="bullet"/>
      <w:isLgl w:val="false"/>
      <w:suff w:val="tab"/>
      <w:lvlText w:val=""/>
      <w:lvlJc w:val="left"/>
      <w:pPr>
        <w:ind w:left="3600" w:hanging="360"/>
        <w:tabs>
          <w:tab w:val="num" w:pos="3600" w:leader="none"/>
        </w:tabs>
      </w:pPr>
      <w:rPr>
        <w:rFonts w:ascii="Wingdings" w:hAnsi="Wingdings" w:cs="Wingdings" w:hint="default"/>
        <w:sz w:val="20"/>
        <w:szCs w:val="20"/>
      </w:rPr>
    </w:lvl>
    <w:lvl w:ilvl="5">
      <w:start w:val="1"/>
      <w:numFmt w:val="bullet"/>
      <w:isLgl w:val="false"/>
      <w:suff w:val="tab"/>
      <w:lvlText w:val=""/>
      <w:lvlJc w:val="left"/>
      <w:pPr>
        <w:ind w:left="4320" w:hanging="360"/>
        <w:tabs>
          <w:tab w:val="num" w:pos="4320" w:leader="none"/>
        </w:tabs>
      </w:pPr>
      <w:rPr>
        <w:rFonts w:ascii="Wingdings" w:hAnsi="Wingdings" w:cs="Wingdings" w:hint="default"/>
        <w:sz w:val="20"/>
        <w:szCs w:val="20"/>
      </w:rPr>
    </w:lvl>
    <w:lvl w:ilvl="6">
      <w:start w:val="1"/>
      <w:numFmt w:val="bullet"/>
      <w:isLgl w:val="false"/>
      <w:suff w:val="tab"/>
      <w:lvlText w:val=""/>
      <w:lvlJc w:val="left"/>
      <w:pPr>
        <w:ind w:left="5040" w:hanging="360"/>
        <w:tabs>
          <w:tab w:val="num" w:pos="5040" w:leader="none"/>
        </w:tabs>
      </w:pPr>
      <w:rPr>
        <w:rFonts w:ascii="Wingdings" w:hAnsi="Wingdings" w:cs="Wingdings" w:hint="default"/>
        <w:sz w:val="20"/>
        <w:szCs w:val="20"/>
      </w:rPr>
    </w:lvl>
    <w:lvl w:ilvl="7">
      <w:start w:val="1"/>
      <w:numFmt w:val="bullet"/>
      <w:isLgl w:val="false"/>
      <w:suff w:val="tab"/>
      <w:lvlText w:val=""/>
      <w:lvlJc w:val="left"/>
      <w:pPr>
        <w:ind w:left="5760" w:hanging="360"/>
        <w:tabs>
          <w:tab w:val="num" w:pos="5760" w:leader="none"/>
        </w:tabs>
      </w:pPr>
      <w:rPr>
        <w:rFonts w:ascii="Wingdings" w:hAnsi="Wingdings" w:cs="Wingdings" w:hint="default"/>
        <w:sz w:val="20"/>
        <w:szCs w:val="20"/>
      </w:rPr>
    </w:lvl>
    <w:lvl w:ilvl="8">
      <w:start w:val="1"/>
      <w:numFmt w:val="bullet"/>
      <w:isLgl w:val="false"/>
      <w:suff w:val="tab"/>
      <w:lvlText w:val=""/>
      <w:lvlJc w:val="left"/>
      <w:pPr>
        <w:ind w:left="6480" w:hanging="360"/>
        <w:tabs>
          <w:tab w:val="num" w:pos="6480" w:leader="none"/>
        </w:tabs>
      </w:pPr>
      <w:rPr>
        <w:rFonts w:ascii="Wingdings" w:hAnsi="Wingdings" w:cs="Wingdings" w:hint="default"/>
        <w:sz w:val="20"/>
        <w:szCs w:val="20"/>
      </w:rPr>
    </w:lvl>
  </w:abstractNum>
  <w:abstractNum w:abstractNumId="83">
    <w:multiLevelType w:val="hybridMultilevel"/>
    <w:lvl w:ilvl="0">
      <w:start w:val="1"/>
      <w:numFmt w:val="bullet"/>
      <w:isLgl w:val="false"/>
      <w:suff w:val="tab"/>
      <w:lvlText w:val="*"/>
      <w:lvlJc w:val="left"/>
      <w:pPr/>
      <w:rPr>
        <w:rFonts w:ascii="Times New Roman" w:hAnsi="Times New Roman" w:cs="Times New Roman" w:eastAsia="Times New Roman"/>
        <w:b/>
        <w:bCs/>
        <w:i w:val="false"/>
        <w:iCs w:val="false"/>
        <w:smallCaps w:val="false"/>
        <w:strike w:val="false"/>
        <w:color w:val="000000"/>
        <w:spacing w:val="0"/>
        <w:position w:val="0"/>
        <w:sz w:val="24"/>
        <w:szCs w:val="24"/>
        <w:u w:val="none"/>
        <w:lang w:val="ru-RU" w:bidi="ru-RU" w:eastAsia="ru-RU"/>
      </w:rPr>
    </w:lvl>
    <w:lvl w:ilvl="1">
      <w:start w:val="1"/>
      <w:numFmt w:val="decimal"/>
      <w:isLgl w:val="false"/>
      <w:suff w:val="tab"/>
      <w:lvlText w:val=""/>
      <w:lvlJc w:val="left"/>
      <w:pPr/>
    </w:lvl>
    <w:lvl w:ilvl="2">
      <w:start w:val="1"/>
      <w:numFmt w:val="decimal"/>
      <w:isLgl w:val="false"/>
      <w:suff w:val="tab"/>
      <w:lvlText w:val=""/>
      <w:lvlJc w:val="left"/>
      <w:pPr/>
    </w:lvl>
    <w:lvl w:ilvl="3">
      <w:start w:val="1"/>
      <w:numFmt w:val="decimal"/>
      <w:isLgl w:val="false"/>
      <w:suff w:val="tab"/>
      <w:lvlText w:val=""/>
      <w:lvlJc w:val="left"/>
      <w:pPr/>
    </w:lvl>
    <w:lvl w:ilvl="4">
      <w:start w:val="1"/>
      <w:numFmt w:val="decimal"/>
      <w:isLgl w:val="false"/>
      <w:suff w:val="tab"/>
      <w:lvlText w:val=""/>
      <w:lvlJc w:val="left"/>
      <w:pPr/>
    </w:lvl>
    <w:lvl w:ilvl="5">
      <w:start w:val="1"/>
      <w:numFmt w:val="decimal"/>
      <w:isLgl w:val="false"/>
      <w:suff w:val="tab"/>
      <w:lvlText w:val=""/>
      <w:lvlJc w:val="left"/>
      <w:pPr/>
    </w:lvl>
    <w:lvl w:ilvl="6">
      <w:start w:val="1"/>
      <w:numFmt w:val="decimal"/>
      <w:isLgl w:val="false"/>
      <w:suff w:val="tab"/>
      <w:lvlText w:val=""/>
      <w:lvlJc w:val="left"/>
      <w:pPr/>
    </w:lvl>
    <w:lvl w:ilvl="7">
      <w:start w:val="1"/>
      <w:numFmt w:val="decimal"/>
      <w:isLgl w:val="false"/>
      <w:suff w:val="tab"/>
      <w:lvlText w:val=""/>
      <w:lvlJc w:val="left"/>
      <w:pPr/>
    </w:lvl>
    <w:lvl w:ilvl="8">
      <w:start w:val="1"/>
      <w:numFmt w:val="decimal"/>
      <w:isLgl w:val="false"/>
      <w:suff w:val="tab"/>
      <w:lvlText w:val=""/>
      <w:lvlJc w:val="left"/>
      <w:pPr/>
    </w:lvl>
  </w:abstractNum>
  <w:abstractNum w:abstractNumId="84">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85">
    <w:multiLevelType w:val="hybridMultilevel"/>
    <w:lvl w:ilvl="0">
      <w:start w:val="1"/>
      <w:numFmt w:val="bullet"/>
      <w:isLgl w:val="false"/>
      <w:suff w:val="tab"/>
      <w:lvlText w:val="–"/>
      <w:lvlJc w:val="left"/>
      <w:pPr>
        <w:ind w:left="1418" w:hanging="360"/>
      </w:pPr>
      <w:rPr>
        <w:rFonts w:ascii="Arial" w:hAnsi="Arial" w:cs="Arial" w:eastAsia="Arial" w:hint="default"/>
      </w:rPr>
    </w:lvl>
    <w:lvl w:ilvl="1">
      <w:start w:val="1"/>
      <w:numFmt w:val="bullet"/>
      <w:isLgl w:val="false"/>
      <w:suff w:val="tab"/>
      <w:lvlText w:val="o"/>
      <w:lvlJc w:val="left"/>
      <w:pPr>
        <w:ind w:left="2138" w:hanging="360"/>
      </w:pPr>
      <w:rPr>
        <w:rFonts w:ascii="Courier New" w:hAnsi="Courier New" w:cs="Courier New" w:eastAsia="Courier New" w:hint="default"/>
      </w:rPr>
    </w:lvl>
    <w:lvl w:ilvl="2">
      <w:start w:val="1"/>
      <w:numFmt w:val="bullet"/>
      <w:isLgl w:val="false"/>
      <w:suff w:val="tab"/>
      <w:lvlText w:val="§"/>
      <w:lvlJc w:val="left"/>
      <w:pPr>
        <w:ind w:left="2858" w:hanging="360"/>
      </w:pPr>
      <w:rPr>
        <w:rFonts w:ascii="Wingdings" w:hAnsi="Wingdings" w:cs="Wingdings" w:eastAsia="Wingdings" w:hint="default"/>
      </w:rPr>
    </w:lvl>
    <w:lvl w:ilvl="3">
      <w:start w:val="1"/>
      <w:numFmt w:val="bullet"/>
      <w:isLgl w:val="false"/>
      <w:suff w:val="tab"/>
      <w:lvlText w:val="·"/>
      <w:lvlJc w:val="left"/>
      <w:pPr>
        <w:ind w:left="3578" w:hanging="360"/>
      </w:pPr>
      <w:rPr>
        <w:rFonts w:ascii="Symbol" w:hAnsi="Symbol" w:cs="Symbol" w:eastAsia="Symbol" w:hint="default"/>
      </w:rPr>
    </w:lvl>
    <w:lvl w:ilvl="4">
      <w:start w:val="1"/>
      <w:numFmt w:val="bullet"/>
      <w:isLgl w:val="false"/>
      <w:suff w:val="tab"/>
      <w:lvlText w:val="o"/>
      <w:lvlJc w:val="left"/>
      <w:pPr>
        <w:ind w:left="4298" w:hanging="360"/>
      </w:pPr>
      <w:rPr>
        <w:rFonts w:ascii="Courier New" w:hAnsi="Courier New" w:cs="Courier New" w:eastAsia="Courier New" w:hint="default"/>
      </w:rPr>
    </w:lvl>
    <w:lvl w:ilvl="5">
      <w:start w:val="1"/>
      <w:numFmt w:val="bullet"/>
      <w:isLgl w:val="false"/>
      <w:suff w:val="tab"/>
      <w:lvlText w:val="§"/>
      <w:lvlJc w:val="left"/>
      <w:pPr>
        <w:ind w:left="5018" w:hanging="360"/>
      </w:pPr>
      <w:rPr>
        <w:rFonts w:ascii="Wingdings" w:hAnsi="Wingdings" w:cs="Wingdings" w:eastAsia="Wingdings" w:hint="default"/>
      </w:rPr>
    </w:lvl>
    <w:lvl w:ilvl="6">
      <w:start w:val="1"/>
      <w:numFmt w:val="bullet"/>
      <w:isLgl w:val="false"/>
      <w:suff w:val="tab"/>
      <w:lvlText w:val="·"/>
      <w:lvlJc w:val="left"/>
      <w:pPr>
        <w:ind w:left="5738" w:hanging="360"/>
      </w:pPr>
      <w:rPr>
        <w:rFonts w:ascii="Symbol" w:hAnsi="Symbol" w:cs="Symbol" w:eastAsia="Symbol" w:hint="default"/>
      </w:rPr>
    </w:lvl>
    <w:lvl w:ilvl="7">
      <w:start w:val="1"/>
      <w:numFmt w:val="bullet"/>
      <w:isLgl w:val="false"/>
      <w:suff w:val="tab"/>
      <w:lvlText w:val="o"/>
      <w:lvlJc w:val="left"/>
      <w:pPr>
        <w:ind w:left="6458" w:hanging="360"/>
      </w:pPr>
      <w:rPr>
        <w:rFonts w:ascii="Courier New" w:hAnsi="Courier New" w:cs="Courier New" w:eastAsia="Courier New" w:hint="default"/>
      </w:rPr>
    </w:lvl>
    <w:lvl w:ilvl="8">
      <w:start w:val="1"/>
      <w:numFmt w:val="bullet"/>
      <w:isLgl w:val="false"/>
      <w:suff w:val="tab"/>
      <w:lvlText w:val="§"/>
      <w:lvlJc w:val="left"/>
      <w:pPr>
        <w:ind w:left="7178" w:hanging="360"/>
      </w:pPr>
      <w:rPr>
        <w:rFonts w:ascii="Wingdings" w:hAnsi="Wingdings" w:cs="Wingdings" w:eastAsia="Wingdings" w:hint="default"/>
      </w:rPr>
    </w:lvl>
  </w:abstractNum>
  <w:abstractNum w:abstractNumId="86">
    <w:multiLevelType w:val="hybridMultilevel"/>
    <w:lvl w:ilvl="0">
      <w:start w:val="1"/>
      <w:numFmt w:val="bullet"/>
      <w:isLgl w:val="false"/>
      <w:suff w:val="tab"/>
      <w:lvlText w:val="•"/>
      <w:lvlJc w:val="left"/>
      <w:pPr>
        <w:ind w:left="707" w:hanging="707"/>
        <w:tabs>
          <w:tab w:val="num" w:pos="707" w:leader="none"/>
        </w:tabs>
      </w:pPr>
      <w:rPr>
        <w:color w:val="000000"/>
        <w:position w:val="0"/>
        <w:sz w:val="20"/>
      </w:rPr>
    </w:lvl>
    <w:lvl w:ilvl="1">
      <w:start w:val="1"/>
      <w:numFmt w:val="bullet"/>
      <w:isLgl w:val="false"/>
      <w:suff w:val="tab"/>
      <w:lvlText w:val="o"/>
      <w:lvlJc w:val="left"/>
      <w:pPr>
        <w:ind w:left="2279" w:hanging="490"/>
        <w:tabs>
          <w:tab w:val="num" w:pos="2279" w:leader="none"/>
        </w:tabs>
      </w:pPr>
      <w:rPr>
        <w:color w:val="000000"/>
        <w:position w:val="0"/>
        <w:sz w:val="28"/>
      </w:rPr>
    </w:lvl>
    <w:lvl w:ilvl="2">
      <w:start w:val="1"/>
      <w:numFmt w:val="bullet"/>
      <w:isLgl w:val="false"/>
      <w:suff w:val="tab"/>
      <w:lvlText w:val="▪"/>
      <w:lvlJc w:val="left"/>
      <w:pPr>
        <w:ind w:left="2999" w:hanging="490"/>
        <w:tabs>
          <w:tab w:val="num" w:pos="2999" w:leader="none"/>
        </w:tabs>
      </w:pPr>
      <w:rPr>
        <w:color w:val="000000"/>
        <w:position w:val="0"/>
        <w:sz w:val="28"/>
      </w:rPr>
    </w:lvl>
    <w:lvl w:ilvl="3">
      <w:start w:val="1"/>
      <w:numFmt w:val="bullet"/>
      <w:isLgl w:val="false"/>
      <w:suff w:val="tab"/>
      <w:lvlText w:val="•"/>
      <w:lvlJc w:val="left"/>
      <w:pPr>
        <w:ind w:left="3719" w:hanging="490"/>
        <w:tabs>
          <w:tab w:val="num" w:pos="3719" w:leader="none"/>
        </w:tabs>
      </w:pPr>
      <w:rPr>
        <w:color w:val="000000"/>
        <w:position w:val="0"/>
        <w:sz w:val="28"/>
      </w:rPr>
    </w:lvl>
    <w:lvl w:ilvl="4">
      <w:start w:val="1"/>
      <w:numFmt w:val="bullet"/>
      <w:isLgl w:val="false"/>
      <w:suff w:val="tab"/>
      <w:lvlText w:val="o"/>
      <w:lvlJc w:val="left"/>
      <w:pPr>
        <w:ind w:left="4439" w:hanging="490"/>
        <w:tabs>
          <w:tab w:val="num" w:pos="4439" w:leader="none"/>
        </w:tabs>
      </w:pPr>
      <w:rPr>
        <w:color w:val="000000"/>
        <w:position w:val="0"/>
        <w:sz w:val="28"/>
      </w:rPr>
    </w:lvl>
    <w:lvl w:ilvl="5">
      <w:start w:val="1"/>
      <w:numFmt w:val="bullet"/>
      <w:isLgl w:val="false"/>
      <w:suff w:val="tab"/>
      <w:lvlText w:val="▪"/>
      <w:lvlJc w:val="left"/>
      <w:pPr>
        <w:ind w:left="5159" w:hanging="490"/>
        <w:tabs>
          <w:tab w:val="num" w:pos="5159" w:leader="none"/>
        </w:tabs>
      </w:pPr>
      <w:rPr>
        <w:color w:val="000000"/>
        <w:position w:val="0"/>
        <w:sz w:val="28"/>
      </w:rPr>
    </w:lvl>
    <w:lvl w:ilvl="6">
      <w:start w:val="1"/>
      <w:numFmt w:val="bullet"/>
      <w:isLgl w:val="false"/>
      <w:suff w:val="tab"/>
      <w:lvlText w:val="•"/>
      <w:lvlJc w:val="left"/>
      <w:pPr>
        <w:ind w:left="5879" w:hanging="490"/>
        <w:tabs>
          <w:tab w:val="num" w:pos="5879" w:leader="none"/>
        </w:tabs>
      </w:pPr>
      <w:rPr>
        <w:color w:val="000000"/>
        <w:position w:val="0"/>
        <w:sz w:val="28"/>
      </w:rPr>
    </w:lvl>
    <w:lvl w:ilvl="7">
      <w:start w:val="1"/>
      <w:numFmt w:val="bullet"/>
      <w:isLgl w:val="false"/>
      <w:suff w:val="tab"/>
      <w:lvlText w:val="o"/>
      <w:lvlJc w:val="left"/>
      <w:pPr>
        <w:ind w:left="6599" w:hanging="490"/>
        <w:tabs>
          <w:tab w:val="num" w:pos="6599" w:leader="none"/>
        </w:tabs>
      </w:pPr>
      <w:rPr>
        <w:color w:val="000000"/>
        <w:position w:val="0"/>
        <w:sz w:val="28"/>
      </w:rPr>
    </w:lvl>
    <w:lvl w:ilvl="8">
      <w:start w:val="1"/>
      <w:numFmt w:val="bullet"/>
      <w:isLgl w:val="false"/>
      <w:suff w:val="tab"/>
      <w:lvlText w:val="▪"/>
      <w:lvlJc w:val="left"/>
      <w:pPr>
        <w:ind w:left="7319" w:hanging="490"/>
        <w:tabs>
          <w:tab w:val="num" w:pos="7319" w:leader="none"/>
        </w:tabs>
      </w:pPr>
      <w:rPr>
        <w:color w:val="000000"/>
        <w:position w:val="0"/>
        <w:sz w:val="28"/>
      </w:rPr>
    </w:lvl>
  </w:abstractNum>
  <w:abstractNum w:abstractNumId="87">
    <w:multiLevelType w:val="hybridMultilevel"/>
    <w:lvl w:ilvl="0">
      <w:start w:val="1"/>
      <w:numFmt w:val="bullet"/>
      <w:isLgl w:val="false"/>
      <w:suff w:val="tab"/>
      <w:lvlText w:val="•"/>
      <w:lvlJc w:val="left"/>
      <w:pPr>
        <w:ind w:left="707" w:hanging="707"/>
        <w:tabs>
          <w:tab w:val="num" w:pos="707" w:leader="none"/>
        </w:tabs>
      </w:pPr>
      <w:rPr>
        <w:color w:val="000000"/>
        <w:position w:val="0"/>
        <w:sz w:val="20"/>
      </w:rPr>
    </w:lvl>
    <w:lvl w:ilvl="1">
      <w:start w:val="1"/>
      <w:numFmt w:val="bullet"/>
      <w:isLgl w:val="false"/>
      <w:suff w:val="tab"/>
      <w:lvlText w:val="o"/>
      <w:lvlJc w:val="left"/>
      <w:pPr>
        <w:ind w:left="2279" w:hanging="490"/>
        <w:tabs>
          <w:tab w:val="num" w:pos="2279" w:leader="none"/>
        </w:tabs>
      </w:pPr>
      <w:rPr>
        <w:color w:val="000000"/>
        <w:position w:val="0"/>
        <w:sz w:val="28"/>
      </w:rPr>
    </w:lvl>
    <w:lvl w:ilvl="2">
      <w:start w:val="1"/>
      <w:numFmt w:val="bullet"/>
      <w:isLgl w:val="false"/>
      <w:suff w:val="tab"/>
      <w:lvlText w:val="▪"/>
      <w:lvlJc w:val="left"/>
      <w:pPr>
        <w:ind w:left="2999" w:hanging="490"/>
        <w:tabs>
          <w:tab w:val="num" w:pos="2999" w:leader="none"/>
        </w:tabs>
      </w:pPr>
      <w:rPr>
        <w:color w:val="000000"/>
        <w:position w:val="0"/>
        <w:sz w:val="28"/>
      </w:rPr>
    </w:lvl>
    <w:lvl w:ilvl="3">
      <w:start w:val="1"/>
      <w:numFmt w:val="bullet"/>
      <w:isLgl w:val="false"/>
      <w:suff w:val="tab"/>
      <w:lvlText w:val="•"/>
      <w:lvlJc w:val="left"/>
      <w:pPr>
        <w:ind w:left="3719" w:hanging="490"/>
        <w:tabs>
          <w:tab w:val="num" w:pos="3719" w:leader="none"/>
        </w:tabs>
      </w:pPr>
      <w:rPr>
        <w:color w:val="000000"/>
        <w:position w:val="0"/>
        <w:sz w:val="28"/>
      </w:rPr>
    </w:lvl>
    <w:lvl w:ilvl="4">
      <w:start w:val="1"/>
      <w:numFmt w:val="bullet"/>
      <w:isLgl w:val="false"/>
      <w:suff w:val="tab"/>
      <w:lvlText w:val="o"/>
      <w:lvlJc w:val="left"/>
      <w:pPr>
        <w:ind w:left="4439" w:hanging="490"/>
        <w:tabs>
          <w:tab w:val="num" w:pos="4439" w:leader="none"/>
        </w:tabs>
      </w:pPr>
      <w:rPr>
        <w:color w:val="000000"/>
        <w:position w:val="0"/>
        <w:sz w:val="28"/>
      </w:rPr>
    </w:lvl>
    <w:lvl w:ilvl="5">
      <w:start w:val="1"/>
      <w:numFmt w:val="bullet"/>
      <w:isLgl w:val="false"/>
      <w:suff w:val="tab"/>
      <w:lvlText w:val="▪"/>
      <w:lvlJc w:val="left"/>
      <w:pPr>
        <w:ind w:left="5159" w:hanging="490"/>
        <w:tabs>
          <w:tab w:val="num" w:pos="5159" w:leader="none"/>
        </w:tabs>
      </w:pPr>
      <w:rPr>
        <w:color w:val="000000"/>
        <w:position w:val="0"/>
        <w:sz w:val="28"/>
      </w:rPr>
    </w:lvl>
    <w:lvl w:ilvl="6">
      <w:start w:val="1"/>
      <w:numFmt w:val="bullet"/>
      <w:isLgl w:val="false"/>
      <w:suff w:val="tab"/>
      <w:lvlText w:val="•"/>
      <w:lvlJc w:val="left"/>
      <w:pPr>
        <w:ind w:left="5879" w:hanging="490"/>
        <w:tabs>
          <w:tab w:val="num" w:pos="5879" w:leader="none"/>
        </w:tabs>
      </w:pPr>
      <w:rPr>
        <w:color w:val="000000"/>
        <w:position w:val="0"/>
        <w:sz w:val="28"/>
      </w:rPr>
    </w:lvl>
    <w:lvl w:ilvl="7">
      <w:start w:val="1"/>
      <w:numFmt w:val="bullet"/>
      <w:isLgl w:val="false"/>
      <w:suff w:val="tab"/>
      <w:lvlText w:val="o"/>
      <w:lvlJc w:val="left"/>
      <w:pPr>
        <w:ind w:left="6599" w:hanging="490"/>
        <w:tabs>
          <w:tab w:val="num" w:pos="6599" w:leader="none"/>
        </w:tabs>
      </w:pPr>
      <w:rPr>
        <w:color w:val="000000"/>
        <w:position w:val="0"/>
        <w:sz w:val="28"/>
      </w:rPr>
    </w:lvl>
    <w:lvl w:ilvl="8">
      <w:start w:val="1"/>
      <w:numFmt w:val="bullet"/>
      <w:isLgl w:val="false"/>
      <w:suff w:val="tab"/>
      <w:lvlText w:val="▪"/>
      <w:lvlJc w:val="left"/>
      <w:pPr>
        <w:ind w:left="7319" w:hanging="490"/>
        <w:tabs>
          <w:tab w:val="num" w:pos="7319" w:leader="none"/>
        </w:tabs>
      </w:pPr>
      <w:rPr>
        <w:color w:val="000000"/>
        <w:position w:val="0"/>
        <w:sz w:val="28"/>
      </w:rPr>
    </w:lvl>
  </w:abstractNum>
  <w:abstractNum w:abstractNumId="88">
    <w:multiLevelType w:val="hybridMultilevel"/>
    <w:lvl w:ilvl="0">
      <w:start w:val="1"/>
      <w:numFmt w:val="decimal"/>
      <w:isLgl w:val="false"/>
      <w:suff w:val="tab"/>
      <w:lvlText w:val="%1."/>
      <w:lvlJc w:val="left"/>
      <w:pPr>
        <w:ind w:left="1069" w:hanging="360"/>
      </w:p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89">
    <w:multiLevelType w:val="hybridMultilevel"/>
    <w:lvl w:ilvl="0">
      <w:start w:val="1"/>
      <w:numFmt w:val="bullet"/>
      <w:isLgl w:val="false"/>
      <w:suff w:val="tab"/>
      <w:lvlText w:val=""/>
      <w:lvlJc w:val="left"/>
      <w:pPr>
        <w:ind w:left="1429" w:hanging="360"/>
        <w:tabs>
          <w:tab w:val="num" w:pos="1429" w:leader="none"/>
        </w:tabs>
      </w:pPr>
      <w:rPr>
        <w:rFonts w:ascii="Symbol" w:hAnsi="Symbol" w:hint="default"/>
      </w:rPr>
    </w:lvl>
    <w:lvl w:ilvl="1">
      <w:start w:val="1"/>
      <w:numFmt w:val="bullet"/>
      <w:isLgl w:val="false"/>
      <w:suff w:val="tab"/>
      <w:lvlText w:val="o"/>
      <w:lvlJc w:val="left"/>
      <w:pPr>
        <w:ind w:left="2149" w:hanging="360"/>
        <w:tabs>
          <w:tab w:val="num" w:pos="2149" w:leader="none"/>
        </w:tabs>
      </w:pPr>
      <w:rPr>
        <w:rFonts w:ascii="Courier New" w:hAnsi="Courier New" w:cs="Courier New" w:hint="default"/>
      </w:rPr>
    </w:lvl>
    <w:lvl w:ilvl="2">
      <w:start w:val="1"/>
      <w:numFmt w:val="bullet"/>
      <w:isLgl w:val="false"/>
      <w:suff w:val="tab"/>
      <w:lvlText w:val=""/>
      <w:lvlJc w:val="left"/>
      <w:pPr>
        <w:ind w:left="2869" w:hanging="360"/>
        <w:tabs>
          <w:tab w:val="num" w:pos="2869" w:leader="none"/>
        </w:tabs>
      </w:pPr>
      <w:rPr>
        <w:rFonts w:ascii="Wingdings" w:hAnsi="Wingdings" w:hint="default"/>
      </w:rPr>
    </w:lvl>
    <w:lvl w:ilvl="3">
      <w:start w:val="1"/>
      <w:numFmt w:val="bullet"/>
      <w:isLgl w:val="false"/>
      <w:suff w:val="tab"/>
      <w:lvlText w:val=""/>
      <w:lvlJc w:val="left"/>
      <w:pPr>
        <w:ind w:left="3589" w:hanging="360"/>
        <w:tabs>
          <w:tab w:val="num" w:pos="3589" w:leader="none"/>
        </w:tabs>
      </w:pPr>
      <w:rPr>
        <w:rFonts w:ascii="Symbol" w:hAnsi="Symbol" w:hint="default"/>
      </w:rPr>
    </w:lvl>
    <w:lvl w:ilvl="4">
      <w:start w:val="1"/>
      <w:numFmt w:val="bullet"/>
      <w:isLgl w:val="false"/>
      <w:suff w:val="tab"/>
      <w:lvlText w:val="o"/>
      <w:lvlJc w:val="left"/>
      <w:pPr>
        <w:ind w:left="4309" w:hanging="360"/>
        <w:tabs>
          <w:tab w:val="num" w:pos="4309" w:leader="none"/>
        </w:tabs>
      </w:pPr>
      <w:rPr>
        <w:rFonts w:ascii="Courier New" w:hAnsi="Courier New" w:cs="Courier New" w:hint="default"/>
      </w:rPr>
    </w:lvl>
    <w:lvl w:ilvl="5">
      <w:start w:val="1"/>
      <w:numFmt w:val="bullet"/>
      <w:isLgl w:val="false"/>
      <w:suff w:val="tab"/>
      <w:lvlText w:val=""/>
      <w:lvlJc w:val="left"/>
      <w:pPr>
        <w:ind w:left="5029" w:hanging="360"/>
        <w:tabs>
          <w:tab w:val="num" w:pos="5029" w:leader="none"/>
        </w:tabs>
      </w:pPr>
      <w:rPr>
        <w:rFonts w:ascii="Wingdings" w:hAnsi="Wingdings" w:hint="default"/>
      </w:rPr>
    </w:lvl>
    <w:lvl w:ilvl="6">
      <w:start w:val="1"/>
      <w:numFmt w:val="bullet"/>
      <w:isLgl w:val="false"/>
      <w:suff w:val="tab"/>
      <w:lvlText w:val=""/>
      <w:lvlJc w:val="left"/>
      <w:pPr>
        <w:ind w:left="5749" w:hanging="360"/>
        <w:tabs>
          <w:tab w:val="num" w:pos="5749" w:leader="none"/>
        </w:tabs>
      </w:pPr>
      <w:rPr>
        <w:rFonts w:ascii="Symbol" w:hAnsi="Symbol" w:hint="default"/>
      </w:rPr>
    </w:lvl>
    <w:lvl w:ilvl="7">
      <w:start w:val="1"/>
      <w:numFmt w:val="bullet"/>
      <w:isLgl w:val="false"/>
      <w:suff w:val="tab"/>
      <w:lvlText w:val="o"/>
      <w:lvlJc w:val="left"/>
      <w:pPr>
        <w:ind w:left="6469" w:hanging="360"/>
        <w:tabs>
          <w:tab w:val="num" w:pos="6469" w:leader="none"/>
        </w:tabs>
      </w:pPr>
      <w:rPr>
        <w:rFonts w:ascii="Courier New" w:hAnsi="Courier New" w:cs="Courier New" w:hint="default"/>
      </w:rPr>
    </w:lvl>
    <w:lvl w:ilvl="8">
      <w:start w:val="1"/>
      <w:numFmt w:val="bullet"/>
      <w:isLgl w:val="false"/>
      <w:suff w:val="tab"/>
      <w:lvlText w:val=""/>
      <w:lvlJc w:val="left"/>
      <w:pPr>
        <w:ind w:left="7189" w:hanging="360"/>
        <w:tabs>
          <w:tab w:val="num" w:pos="7189" w:leader="none"/>
        </w:tabs>
      </w:pPr>
      <w:rPr>
        <w:rFonts w:ascii="Wingdings" w:hAnsi="Wingdings" w:hint="default"/>
      </w:rPr>
    </w:lvl>
  </w:abstractNum>
  <w:num w:numId="1">
    <w:abstractNumId w:val="28"/>
  </w:num>
  <w:num w:numId="2">
    <w:abstractNumId w:val="26"/>
  </w:num>
  <w:num w:numId="3">
    <w:abstractNumId w:val="12"/>
  </w:num>
  <w:num w:numId="4">
    <w:abstractNumId w:val="27"/>
  </w:num>
  <w:num w:numId="5">
    <w:abstractNumId w:val="51"/>
  </w:num>
  <w:num w:numId="6">
    <w:abstractNumId w:val="29"/>
  </w:num>
  <w:num w:numId="7">
    <w:abstractNumId w:val="3"/>
  </w:num>
  <w:num w:numId="8">
    <w:abstractNumId w:val="0"/>
  </w:num>
  <w:num w:numId="9">
    <w:abstractNumId w:val="4"/>
  </w:num>
  <w:num w:numId="10">
    <w:abstractNumId w:val="78"/>
  </w:num>
  <w:num w:numId="11">
    <w:abstractNumId w:val="38"/>
  </w:num>
  <w:num w:numId="12">
    <w:abstractNumId w:val="63"/>
  </w:num>
  <w:num w:numId="13">
    <w:abstractNumId w:val="79"/>
  </w:num>
  <w:num w:numId="14">
    <w:abstractNumId w:val="1"/>
  </w:num>
  <w:num w:numId="15">
    <w:abstractNumId w:val="20"/>
  </w:num>
  <w:num w:numId="16">
    <w:abstractNumId w:val="42"/>
  </w:num>
  <w:num w:numId="17">
    <w:abstractNumId w:val="41"/>
  </w:num>
  <w:num w:numId="18">
    <w:abstractNumId w:val="40"/>
  </w:num>
  <w:num w:numId="19">
    <w:abstractNumId w:val="14"/>
  </w:num>
  <w:num w:numId="20">
    <w:abstractNumId w:val="68"/>
  </w:num>
  <w:num w:numId="21">
    <w:abstractNumId w:val="72"/>
  </w:num>
  <w:num w:numId="22">
    <w:abstractNumId w:val="13"/>
  </w:num>
  <w:num w:numId="23">
    <w:abstractNumId w:val="45"/>
  </w:num>
  <w:num w:numId="24">
    <w:abstractNumId w:val="35"/>
  </w:num>
  <w:num w:numId="25">
    <w:abstractNumId w:val="15"/>
  </w:num>
  <w:num w:numId="26">
    <w:abstractNumId w:val="57"/>
  </w:num>
  <w:num w:numId="27">
    <w:abstractNumId w:val="75"/>
  </w:num>
  <w:num w:numId="28">
    <w:abstractNumId w:val="24"/>
  </w:num>
  <w:num w:numId="29">
    <w:abstractNumId w:val="2"/>
  </w:num>
  <w:num w:numId="30">
    <w:abstractNumId w:val="54"/>
  </w:num>
  <w:num w:numId="31">
    <w:abstractNumId w:val="43"/>
  </w:num>
  <w:num w:numId="32">
    <w:abstractNumId w:val="32"/>
  </w:num>
  <w:num w:numId="33">
    <w:abstractNumId w:val="10"/>
  </w:num>
  <w:num w:numId="34">
    <w:abstractNumId w:val="36"/>
  </w:num>
  <w:num w:numId="35">
    <w:abstractNumId w:val="30"/>
  </w:num>
  <w:num w:numId="36">
    <w:abstractNumId w:val="66"/>
  </w:num>
  <w:num w:numId="37">
    <w:abstractNumId w:val="81"/>
  </w:num>
  <w:num w:numId="38">
    <w:abstractNumId w:val="33"/>
  </w:num>
  <w:num w:numId="39">
    <w:abstractNumId w:val="18"/>
  </w:num>
  <w:num w:numId="40">
    <w:abstractNumId w:val="9"/>
  </w:num>
  <w:num w:numId="41">
    <w:abstractNumId w:val="70"/>
  </w:num>
  <w:num w:numId="42">
    <w:abstractNumId w:val="23"/>
  </w:num>
  <w:num w:numId="43">
    <w:abstractNumId w:val="61"/>
  </w:num>
  <w:num w:numId="44">
    <w:abstractNumId w:val="80"/>
  </w:num>
  <w:num w:numId="45">
    <w:abstractNumId w:val="19"/>
  </w:num>
  <w:num w:numId="46">
    <w:abstractNumId w:val="37"/>
  </w:num>
  <w:num w:numId="47">
    <w:abstractNumId w:val="58"/>
  </w:num>
  <w:num w:numId="48">
    <w:abstractNumId w:val="6"/>
  </w:num>
  <w:num w:numId="49">
    <w:abstractNumId w:val="55"/>
  </w:num>
  <w:num w:numId="50">
    <w:abstractNumId w:val="67"/>
  </w:num>
  <w:num w:numId="51">
    <w:abstractNumId w:val="7"/>
  </w:num>
  <w:num w:numId="52">
    <w:abstractNumId w:val="22"/>
  </w:num>
  <w:num w:numId="53">
    <w:abstractNumId w:val="11"/>
  </w:num>
  <w:num w:numId="54">
    <w:abstractNumId w:val="60"/>
  </w:num>
  <w:num w:numId="55">
    <w:abstractNumId w:val="48"/>
  </w:num>
  <w:num w:numId="56">
    <w:abstractNumId w:val="46"/>
  </w:num>
  <w:num w:numId="57">
    <w:abstractNumId w:val="16"/>
  </w:num>
  <w:num w:numId="58">
    <w:abstractNumId w:val="17"/>
  </w:num>
  <w:num w:numId="59">
    <w:abstractNumId w:val="62"/>
  </w:num>
  <w:num w:numId="60">
    <w:abstractNumId w:val="21"/>
  </w:num>
  <w:num w:numId="61">
    <w:abstractNumId w:val="31"/>
  </w:num>
  <w:num w:numId="62">
    <w:abstractNumId w:val="25"/>
  </w:num>
  <w:num w:numId="63">
    <w:abstractNumId w:val="56"/>
  </w:num>
  <w:num w:numId="64">
    <w:abstractNumId w:val="76"/>
  </w:num>
  <w:num w:numId="65">
    <w:abstractNumId w:val="73"/>
  </w:num>
  <w:num w:numId="66">
    <w:abstractNumId w:val="39"/>
  </w:num>
  <w:num w:numId="67">
    <w:abstractNumId w:val="50"/>
  </w:num>
  <w:num w:numId="68">
    <w:abstractNumId w:val="69"/>
  </w:num>
  <w:num w:numId="69">
    <w:abstractNumId w:val="44"/>
  </w:num>
  <w:num w:numId="70">
    <w:abstractNumId w:val="74"/>
  </w:num>
  <w:num w:numId="71">
    <w:abstractNumId w:val="52"/>
  </w:num>
  <w:num w:numId="72">
    <w:abstractNumId w:val="47"/>
  </w:num>
  <w:num w:numId="73">
    <w:abstractNumId w:val="59"/>
  </w:num>
  <w:num w:numId="74">
    <w:abstractNumId w:val="77"/>
  </w:num>
  <w:num w:numId="75">
    <w:abstractNumId w:val="65"/>
  </w:num>
  <w:num w:numId="76">
    <w:abstractNumId w:val="53"/>
  </w:num>
  <w:num w:numId="77">
    <w:abstractNumId w:val="5"/>
  </w:num>
  <w:num w:numId="78">
    <w:abstractNumId w:val="34"/>
  </w:num>
  <w:num w:numId="79">
    <w:abstractNumId w:val="64"/>
  </w:num>
  <w:num w:numId="80">
    <w:abstractNumId w:val="49"/>
  </w:num>
  <w:num w:numId="81">
    <w:abstractNumId w:val="8"/>
  </w:num>
  <w:num w:numId="82">
    <w:abstractNumId w:val="7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bering>
</file>

<file path=word/settings.xml><?xml version="1.0" encoding="utf-8"?>
<w:settings xmlns:w="http://schemas.openxmlformats.org/wordprocessingml/2006/main" xmlns:m="http://schemas.openxmlformats.org/officeDocument/2006/math" xmlns:o="urn:schemas-microsoft-com:office:office" xmlns:v="urn:schemas-microsoft-com:vml">
  <w:clrSchemeMapping w:accent1="accent1" w:accent2="accent2" w:accent3="accent3" w:accent4="accent4" w:accent5="accent5" w:accent6="accent6" w:bg1="light1" w:bg2="light2" w:followedHyperlink="followedHyperlink" w:hyperlink="hyperlink" w:t1="dark1" w:t2="dark2"/>
  <w:defaultTabStop w:val="708"/>
  <m:mathPr>
    <m:brkBin m:val="before"/>
    <m:defJc m:val="centerGroup"/>
    <m:intLim m:val="subSup"/>
    <m:lMargin m:val="0"/>
    <m:mathFont m:val="Cambria Math"/>
    <m:naryLim m:val="undOvr"/>
    <m:rMargin m:val="0"/>
    <m:smallFrac m:val="off"/>
    <m:wrapIndent m:val="1440"/>
  </m:mathPr>
  <w:trackRevisions w:val="false"/>
  <w:footnotePr>
    <w:footnote w:id="-1"/>
    <w:footnote w:id="0"/>
    <w:numFmt w:val="decimal"/>
    <w:numRestart w:val="continuous"/>
    <w:numStart w:val="1"/>
    <w:pos w:val="pageBottom"/>
  </w:footnotePr>
  <w:endnotePr>
    <w:endnote w:id="-1"/>
    <w:endnote w:id="0"/>
    <w:numFmt w:val="lowerRoman"/>
    <w:numRestart w:val="continuous"/>
    <w:numStart w:val="1"/>
    <w:pos w:val="docEnd"/>
  </w:endnotePr>
  <w:decimalSymbol w:val=","/>
  <w:listSeparator w:val=";"/>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zoom w:percent="100"/>
  <w:characterSpacingControl w:val="doNotCompress"/>
  <w:themeFontLang w:val="en-US" w:eastAsia="zh-CN"/>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bidi="ar-SA" w:eastAsia="ru-RU"/>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867">
    <w:name w:val="Heading 2 Char"/>
    <w:basedOn w:val="1031"/>
    <w:link w:val="1029"/>
    <w:uiPriority w:val="9"/>
    <w:rPr>
      <w:rFonts w:ascii="Arial" w:hAnsi="Arial" w:cs="Arial" w:eastAsia="Arial"/>
      <w:sz w:val="34"/>
    </w:rPr>
  </w:style>
  <w:style w:type="character" w:styleId="868">
    <w:name w:val="Heading 3 Char"/>
    <w:basedOn w:val="1031"/>
    <w:link w:val="1030"/>
    <w:uiPriority w:val="9"/>
    <w:rPr>
      <w:rFonts w:ascii="Arial" w:hAnsi="Arial" w:cs="Arial" w:eastAsia="Arial"/>
      <w:sz w:val="30"/>
      <w:szCs w:val="30"/>
    </w:rPr>
  </w:style>
  <w:style w:type="paragraph" w:styleId="869">
    <w:name w:val="Heading 4"/>
    <w:basedOn w:val="1027"/>
    <w:next w:val="1027"/>
    <w:link w:val="870"/>
    <w:qFormat/>
    <w:uiPriority w:val="9"/>
    <w:unhideWhenUsed/>
    <w:rPr>
      <w:rFonts w:ascii="Arial" w:hAnsi="Arial" w:cs="Arial" w:eastAsia="Arial"/>
      <w:b/>
      <w:bCs/>
      <w:sz w:val="26"/>
      <w:szCs w:val="26"/>
    </w:rPr>
    <w:pPr>
      <w:keepLines/>
      <w:keepNext/>
      <w:spacing w:after="200" w:before="320"/>
      <w:outlineLvl w:val="3"/>
    </w:pPr>
  </w:style>
  <w:style w:type="character" w:styleId="870">
    <w:name w:val="Heading 4 Char"/>
    <w:basedOn w:val="1031"/>
    <w:link w:val="869"/>
    <w:uiPriority w:val="9"/>
    <w:rPr>
      <w:rFonts w:ascii="Arial" w:hAnsi="Arial" w:cs="Arial" w:eastAsia="Arial"/>
      <w:b/>
      <w:bCs/>
      <w:sz w:val="26"/>
      <w:szCs w:val="26"/>
    </w:rPr>
  </w:style>
  <w:style w:type="paragraph" w:styleId="871">
    <w:name w:val="Heading 5"/>
    <w:basedOn w:val="1027"/>
    <w:next w:val="1027"/>
    <w:link w:val="872"/>
    <w:qFormat/>
    <w:uiPriority w:val="9"/>
    <w:unhideWhenUsed/>
    <w:rPr>
      <w:rFonts w:ascii="Arial" w:hAnsi="Arial" w:cs="Arial" w:eastAsia="Arial"/>
      <w:b/>
      <w:bCs/>
      <w:sz w:val="24"/>
      <w:szCs w:val="24"/>
    </w:rPr>
    <w:pPr>
      <w:keepLines/>
      <w:keepNext/>
      <w:spacing w:after="200" w:before="320"/>
      <w:outlineLvl w:val="4"/>
    </w:pPr>
  </w:style>
  <w:style w:type="character" w:styleId="872">
    <w:name w:val="Heading 5 Char"/>
    <w:basedOn w:val="1031"/>
    <w:link w:val="871"/>
    <w:uiPriority w:val="9"/>
    <w:rPr>
      <w:rFonts w:ascii="Arial" w:hAnsi="Arial" w:cs="Arial" w:eastAsia="Arial"/>
      <w:b/>
      <w:bCs/>
      <w:sz w:val="24"/>
      <w:szCs w:val="24"/>
    </w:rPr>
  </w:style>
  <w:style w:type="paragraph" w:styleId="873">
    <w:name w:val="Heading 6"/>
    <w:basedOn w:val="1027"/>
    <w:next w:val="1027"/>
    <w:link w:val="874"/>
    <w:qFormat/>
    <w:uiPriority w:val="9"/>
    <w:unhideWhenUsed/>
    <w:rPr>
      <w:rFonts w:ascii="Arial" w:hAnsi="Arial" w:cs="Arial" w:eastAsia="Arial"/>
      <w:b/>
      <w:bCs/>
      <w:sz w:val="22"/>
      <w:szCs w:val="22"/>
    </w:rPr>
    <w:pPr>
      <w:keepLines/>
      <w:keepNext/>
      <w:spacing w:after="200" w:before="320"/>
      <w:outlineLvl w:val="5"/>
    </w:pPr>
  </w:style>
  <w:style w:type="character" w:styleId="874">
    <w:name w:val="Heading 6 Char"/>
    <w:basedOn w:val="1031"/>
    <w:link w:val="873"/>
    <w:uiPriority w:val="9"/>
    <w:rPr>
      <w:rFonts w:ascii="Arial" w:hAnsi="Arial" w:cs="Arial" w:eastAsia="Arial"/>
      <w:b/>
      <w:bCs/>
      <w:sz w:val="22"/>
      <w:szCs w:val="22"/>
    </w:rPr>
  </w:style>
  <w:style w:type="paragraph" w:styleId="875">
    <w:name w:val="Heading 7"/>
    <w:basedOn w:val="1027"/>
    <w:next w:val="1027"/>
    <w:link w:val="876"/>
    <w:qFormat/>
    <w:uiPriority w:val="9"/>
    <w:unhideWhenUsed/>
    <w:rPr>
      <w:rFonts w:ascii="Arial" w:hAnsi="Arial" w:cs="Arial" w:eastAsia="Arial"/>
      <w:b/>
      <w:bCs/>
      <w:i/>
      <w:iCs/>
      <w:sz w:val="22"/>
      <w:szCs w:val="22"/>
    </w:rPr>
    <w:pPr>
      <w:keepLines/>
      <w:keepNext/>
      <w:spacing w:after="200" w:before="320"/>
      <w:outlineLvl w:val="6"/>
    </w:pPr>
  </w:style>
  <w:style w:type="character" w:styleId="876">
    <w:name w:val="Heading 7 Char"/>
    <w:basedOn w:val="1031"/>
    <w:link w:val="875"/>
    <w:uiPriority w:val="9"/>
    <w:rPr>
      <w:rFonts w:ascii="Arial" w:hAnsi="Arial" w:cs="Arial" w:eastAsia="Arial"/>
      <w:b/>
      <w:bCs/>
      <w:i/>
      <w:iCs/>
      <w:sz w:val="22"/>
      <w:szCs w:val="22"/>
    </w:rPr>
  </w:style>
  <w:style w:type="paragraph" w:styleId="877">
    <w:name w:val="Heading 8"/>
    <w:basedOn w:val="1027"/>
    <w:next w:val="1027"/>
    <w:link w:val="878"/>
    <w:qFormat/>
    <w:uiPriority w:val="9"/>
    <w:unhideWhenUsed/>
    <w:rPr>
      <w:rFonts w:ascii="Arial" w:hAnsi="Arial" w:cs="Arial" w:eastAsia="Arial"/>
      <w:i/>
      <w:iCs/>
      <w:sz w:val="22"/>
      <w:szCs w:val="22"/>
    </w:rPr>
    <w:pPr>
      <w:keepLines/>
      <w:keepNext/>
      <w:spacing w:after="200" w:before="320"/>
      <w:outlineLvl w:val="7"/>
    </w:pPr>
  </w:style>
  <w:style w:type="character" w:styleId="878">
    <w:name w:val="Heading 8 Char"/>
    <w:basedOn w:val="1031"/>
    <w:link w:val="877"/>
    <w:uiPriority w:val="9"/>
    <w:rPr>
      <w:rFonts w:ascii="Arial" w:hAnsi="Arial" w:cs="Arial" w:eastAsia="Arial"/>
      <w:i/>
      <w:iCs/>
      <w:sz w:val="22"/>
      <w:szCs w:val="22"/>
    </w:rPr>
  </w:style>
  <w:style w:type="paragraph" w:styleId="879">
    <w:name w:val="Heading 9"/>
    <w:basedOn w:val="1027"/>
    <w:next w:val="1027"/>
    <w:link w:val="880"/>
    <w:qFormat/>
    <w:uiPriority w:val="9"/>
    <w:unhideWhenUsed/>
    <w:rPr>
      <w:rFonts w:ascii="Arial" w:hAnsi="Arial" w:cs="Arial" w:eastAsia="Arial"/>
      <w:i/>
      <w:iCs/>
      <w:sz w:val="21"/>
      <w:szCs w:val="21"/>
    </w:rPr>
    <w:pPr>
      <w:keepLines/>
      <w:keepNext/>
      <w:spacing w:after="200" w:before="320"/>
      <w:outlineLvl w:val="8"/>
    </w:pPr>
  </w:style>
  <w:style w:type="character" w:styleId="880">
    <w:name w:val="Heading 9 Char"/>
    <w:basedOn w:val="1031"/>
    <w:link w:val="879"/>
    <w:uiPriority w:val="9"/>
    <w:rPr>
      <w:rFonts w:ascii="Arial" w:hAnsi="Arial" w:cs="Arial" w:eastAsia="Arial"/>
      <w:i/>
      <w:iCs/>
      <w:sz w:val="21"/>
      <w:szCs w:val="21"/>
    </w:rPr>
  </w:style>
  <w:style w:type="character" w:styleId="881">
    <w:name w:val="Title Char"/>
    <w:basedOn w:val="1031"/>
    <w:link w:val="1190"/>
    <w:uiPriority w:val="10"/>
    <w:rPr>
      <w:sz w:val="48"/>
      <w:szCs w:val="48"/>
    </w:rPr>
  </w:style>
  <w:style w:type="character" w:styleId="882">
    <w:name w:val="Subtitle Char"/>
    <w:basedOn w:val="1031"/>
    <w:link w:val="1194"/>
    <w:uiPriority w:val="11"/>
    <w:rPr>
      <w:sz w:val="24"/>
      <w:szCs w:val="24"/>
    </w:rPr>
  </w:style>
  <w:style w:type="paragraph" w:styleId="883">
    <w:name w:val="Quote"/>
    <w:basedOn w:val="1027"/>
    <w:next w:val="1027"/>
    <w:link w:val="884"/>
    <w:qFormat/>
    <w:uiPriority w:val="29"/>
    <w:rPr>
      <w:i/>
    </w:rPr>
    <w:pPr>
      <w:ind w:left="720" w:right="720"/>
    </w:pPr>
  </w:style>
  <w:style w:type="character" w:styleId="884">
    <w:name w:val="Quote Char"/>
    <w:link w:val="883"/>
    <w:uiPriority w:val="29"/>
    <w:rPr>
      <w:i/>
    </w:rPr>
  </w:style>
  <w:style w:type="paragraph" w:styleId="885">
    <w:name w:val="Intense Quote"/>
    <w:basedOn w:val="1027"/>
    <w:next w:val="1027"/>
    <w:link w:val="886"/>
    <w:qFormat/>
    <w:uiPriority w:val="30"/>
    <w:rPr>
      <w:i/>
    </w:rPr>
    <w:pPr>
      <w:contextualSpacing w:val="false"/>
      <w:ind w:left="720" w:right="720"/>
      <w:shd w:val="clear" w:fill="F2F2F2" w:color="auto"/>
      <w:pBdr>
        <w:left w:val="single" w:color="FFFFFF" w:sz="4" w:space="10"/>
        <w:top w:val="single" w:color="FFFFFF" w:sz="4" w:space="5"/>
        <w:right w:val="single" w:color="FFFFFF" w:sz="4" w:space="10"/>
        <w:bottom w:val="single" w:color="FFFFFF" w:sz="4" w:space="5"/>
      </w:pBdr>
    </w:pPr>
  </w:style>
  <w:style w:type="character" w:styleId="886">
    <w:name w:val="Intense Quote Char"/>
    <w:link w:val="885"/>
    <w:uiPriority w:val="30"/>
    <w:rPr>
      <w:i/>
    </w:rPr>
  </w:style>
  <w:style w:type="character" w:styleId="887">
    <w:name w:val="Header Char"/>
    <w:basedOn w:val="1031"/>
    <w:link w:val="1098"/>
    <w:uiPriority w:val="99"/>
  </w:style>
  <w:style w:type="character" w:styleId="888">
    <w:name w:val="Footer Char"/>
    <w:basedOn w:val="1031"/>
    <w:link w:val="1055"/>
    <w:uiPriority w:val="99"/>
  </w:style>
  <w:style w:type="paragraph" w:styleId="889">
    <w:name w:val="Caption"/>
    <w:basedOn w:val="1027"/>
    <w:next w:val="1027"/>
    <w:qFormat/>
    <w:uiPriority w:val="35"/>
    <w:semiHidden/>
    <w:unhideWhenUsed/>
    <w:rPr>
      <w:b/>
      <w:bCs/>
      <w:color w:val="4F81BD" w:themeColor="accent1"/>
      <w:sz w:val="18"/>
      <w:szCs w:val="18"/>
    </w:rPr>
    <w:pPr>
      <w:spacing w:lineRule="auto" w:line="276"/>
    </w:pPr>
  </w:style>
  <w:style w:type="character" w:styleId="890">
    <w:name w:val="Caption Char"/>
    <w:basedOn w:val="889"/>
    <w:link w:val="1055"/>
    <w:uiPriority w:val="99"/>
  </w:style>
  <w:style w:type="table" w:styleId="891">
    <w:name w:val="Table Grid"/>
    <w:basedOn w:val="1032"/>
    <w:uiPriority w:val="59"/>
    <w:pPr>
      <w:spacing w:lineRule="auto" w:line="240" w:after="0"/>
    </w:pPr>
    <w:tblPr>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CellMar>
        <w:left w:w="108" w:type="dxa"/>
        <w:top w:w="0" w:type="dxa"/>
        <w:right w:w="108" w:type="dxa"/>
        <w:bottom w:w="0" w:type="dxa"/>
      </w:tblCellMar>
    </w:tblPr>
  </w:style>
  <w:style w:type="table" w:styleId="892">
    <w:name w:val="Table Grid Light"/>
    <w:basedOn w:val="1032"/>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style>
  <w:style w:type="table" w:styleId="893">
    <w:name w:val="Plain Table 1"/>
    <w:basedOn w:val="1032"/>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tblStylePr w:type="band1Horz">
      <w:tcPr>
        <w:shd w:val="clear" w:color="FFFFFF" w:themeFill="text1" w:themeFillTint="0D" w:themeColor="text1" w:themeTint="0D"/>
      </w:tcPr>
    </w:tblStylePr>
    <w:tblStylePr w:type="band1Vert">
      <w:tcPr>
        <w:shd w:val="clear" w:color="FFFFFF" w:themeFill="text1" w:themeFillTint="0D" w:themeColor="text1" w:theme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894">
    <w:name w:val="Plain Table 2"/>
    <w:basedOn w:val="1032"/>
    <w:uiPriority w:val="59"/>
    <w:pPr>
      <w:spacing w:lineRule="auto" w:line="240" w:after="0"/>
    </w:pPr>
    <w:tblPr>
      <w:tblInd w:w="0" w:type="dxa"/>
      <w:tblBorders>
        <w:left w:val="none" w:color="000000" w:sz="4" w:space="0" w:themeColor="text1"/>
        <w:top w:val="single" w:color="000000" w:sz="4" w:space="0" w:themeColor="text1"/>
        <w:right w:val="none" w:color="000000" w:sz="4" w:space="0" w:themeColor="text1"/>
        <w:bottom w:val="single" w:color="000000" w:sz="4" w:space="0" w:themeColor="text1"/>
      </w:tblBorders>
      <w:tblCellMar>
        <w:left w:w="108" w:type="dxa"/>
        <w:top w:w="0" w:type="dxa"/>
        <w:right w:w="108" w:type="dxa"/>
        <w:bottom w:w="0" w:type="dxa"/>
      </w:tblCellMar>
    </w:tblPr>
    <w:tblStylePr w:type="band1Horz">
      <w:tcPr>
        <w:tcBorders>
          <w:top w:val="single" w:color="000000" w:sz="4" w:space="0" w:themeColor="text1"/>
          <w:bottom w:val="single" w:color="000000" w:sz="4" w:space="0" w:themeColor="text1"/>
        </w:tcBorders>
      </w:tcPr>
    </w:tblStylePr>
    <w:tblStylePr w:type="band1Vert">
      <w:tcPr>
        <w:tcBorders>
          <w:left w:val="single" w:color="000000" w:sz="4" w:space="0" w:themeColor="text1"/>
          <w:right w:val="single" w:color="000000" w:sz="4" w:space="0" w:themeColor="text1"/>
        </w:tcBorders>
      </w:tcPr>
    </w:tblStylePr>
    <w:tblStylePr w:type="band2Vert">
      <w:tcPr>
        <w:tcBorders>
          <w:left w:val="single" w:color="000000" w:sz="4" w:space="0" w:themeColor="text1"/>
          <w:right w:val="single" w:color="000000" w:sz="4" w:space="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sz="4" w:space="0" w:themeColor="text1"/>
          <w:bottom w:val="single" w:color="000000" w:sz="4" w:space="0" w:themeColor="text1"/>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895">
    <w:name w:val="Plain Table 3"/>
    <w:basedOn w:val="1032"/>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Fill="text1" w:themeFillTint="0D" w:themeColor="text1" w:themeTint="0D"/>
      </w:tcPr>
    </w:tblStylePr>
    <w:tblStylePr w:type="band1Vert">
      <w:rPr>
        <w:rFonts w:ascii="Arial" w:hAnsi="Arial"/>
        <w:color w:val="404040"/>
        <w:sz w:val="22"/>
      </w:rPr>
      <w:tcPr>
        <w:shd w:val="clear" w:color="FFFFFF" w:themeFill="text1" w:themeFillTint="0D" w:themeColor="text1" w:themeTint="0D"/>
      </w:tcPr>
    </w:tblStylePr>
    <w:tblStylePr w:type="firstCol">
      <w:rPr>
        <w:b/>
        <w:caps/>
        <w:color w:val="404040"/>
      </w:rPr>
      <w:tcPr>
        <w:tcBorders>
          <w:left w:val="none" w:color="000000" w:sz="4" w:space="0"/>
          <w:top w:val="none" w:color="000000" w:sz="4" w:space="0"/>
          <w:right w:val="single" w:color="404040" w:sz="4" w:space="0"/>
          <w:bottom w:val="none" w:color="000000" w:sz="4" w:space="0"/>
        </w:tcBorders>
      </w:tcPr>
    </w:tblStylePr>
    <w:tblStylePr w:type="firstRow">
      <w:rPr>
        <w:b/>
        <w:caps/>
        <w:color w:val="404040"/>
      </w:rPr>
      <w:tcPr>
        <w:tcBorders>
          <w:left w:val="none" w:color="000000" w:sz="4" w:space="0"/>
          <w:top w:val="none" w:color="000000" w:sz="4" w:space="0"/>
          <w:right w:val="none" w:color="000000" w:sz="4" w:space="0"/>
          <w:bottom w:val="single" w:color="404040" w:sz="4" w:space="0"/>
        </w:tcBorders>
      </w:tcPr>
    </w:tblStylePr>
    <w:tblStylePr w:type="lastCol">
      <w:rPr>
        <w:b/>
        <w:caps/>
        <w:color w:val="404040"/>
      </w:rPr>
    </w:tblStylePr>
    <w:tblStylePr w:type="lastRow">
      <w:rPr>
        <w:b/>
        <w:caps/>
        <w:color w:val="404040"/>
      </w:rPr>
    </w:tblStylePr>
  </w:style>
  <w:style w:type="table" w:styleId="896">
    <w:name w:val="Plain Table 4"/>
    <w:basedOn w:val="1032"/>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Fill="text1" w:themeFillTint="0D" w:themeColor="text1" w:themeTint="0D"/>
      </w:tcPr>
    </w:tblStylePr>
    <w:tblStylePr w:type="band1Vert">
      <w:rPr>
        <w:rFonts w:ascii="Arial" w:hAnsi="Arial"/>
        <w:color w:val="404040"/>
        <w:sz w:val="22"/>
      </w:rPr>
      <w:tcPr>
        <w:shd w:val="clear" w:color="FFFFFF" w:themeFill="text1" w:themeFillTint="0D" w:themeColor="text1" w:theme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897">
    <w:name w:val="Plain Table 5"/>
    <w:basedOn w:val="1032"/>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Fill="text1" w:themeFillTint="0D" w:themeColor="text1" w:themeTint="0D"/>
      </w:tcPr>
    </w:tblStylePr>
    <w:tblStylePr w:type="band1Vert">
      <w:rPr>
        <w:rFonts w:ascii="Arial" w:hAnsi="Arial"/>
        <w:color w:val="404040"/>
        <w:sz w:val="22"/>
      </w:rPr>
      <w:tcPr>
        <w:shd w:val="clear" w:color="FFFFFF" w:themeFill="text1" w:themeFillTint="0D" w:themeColor="text1" w:theme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right w:val="none" w:color="000000" w:sz="4" w:space="0"/>
          <w:bottom w:val="single" w:color="40404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left w:val="none" w:color="000000" w:sz="4" w:space="0"/>
          <w:top w:val="single" w:color="404040" w:sz="4" w:space="0"/>
          <w:right w:val="none" w:color="000000" w:sz="4" w:space="0"/>
        </w:tcBorders>
      </w:tcPr>
    </w:tblStylePr>
  </w:style>
  <w:style w:type="table" w:styleId="898">
    <w:name w:val="Grid Table 1 Light"/>
    <w:basedOn w:val="1032"/>
    <w:uiPriority w:val="99"/>
    <w:pPr>
      <w:spacing w:lineRule="auto" w:line="240" w:after="0"/>
    </w:pPr>
    <w:tblPr>
      <w:tblStyleRowBandSize w:val="1"/>
      <w:tblStyleColBandSize w:val="1"/>
      <w:tblInd w:w="0" w:type="dxa"/>
      <w:tbl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insideV w:val="single" w:color="000000" w:sz="4" w:space="0" w:themeColor="text1" w:themeTint="67"/>
        <w:insideH w:val="single" w:color="000000" w:sz="4" w:space="0" w:themeColor="text1" w:themeTint="67"/>
      </w:tblBorders>
    </w:tblPr>
    <w:tblStylePr w:type="band1Horz">
      <w:rPr>
        <w:rFonts w:ascii="Arial" w:hAnsi="Arial"/>
        <w:color w:val="404040"/>
        <w:sz w:val="22"/>
      </w:rPr>
      <w:tcPr>
        <w:tc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tcBorders>
      </w:tcPr>
    </w:tblStylePr>
    <w:tblStylePr w:type="firstCol">
      <w:rPr>
        <w:b/>
        <w:color w:val="404040"/>
      </w:rPr>
    </w:tblStylePr>
    <w:tblStylePr w:type="firstRow">
      <w:rPr>
        <w:b/>
        <w:color w:val="404040"/>
      </w:rPr>
      <w:tcPr>
        <w:tcBorders>
          <w:bottom w:val="single" w:color="000000" w:sz="12" w:space="0" w:themeColor="text1" w:themeTint="95"/>
        </w:tcBorders>
      </w:tcPr>
    </w:tblStylePr>
    <w:tblStylePr w:type="lastCol">
      <w:rPr>
        <w:b/>
        <w:color w:val="404040"/>
      </w:rPr>
    </w:tblStylePr>
    <w:tblStylePr w:type="lastRow">
      <w:rPr>
        <w:b/>
        <w:color w:val="404040"/>
      </w:rPr>
    </w:tblStylePr>
  </w:style>
  <w:style w:type="table" w:styleId="899">
    <w:name w:val="Grid Table 1 Light - Accent 1"/>
    <w:basedOn w:val="1032"/>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b/>
        <w:color w:val="404040"/>
      </w:rPr>
    </w:tblStylePr>
    <w:tblStylePr w:type="firstRow">
      <w:rPr>
        <w:b/>
        <w:color w:val="404040"/>
      </w:rPr>
      <w:tcPr>
        <w:tcBorders>
          <w:bottom w:val="single" w:color="000000" w:sz="12" w:space="0" w:themeColor="accent1" w:themeTint="95"/>
        </w:tcBorders>
      </w:tcPr>
    </w:tblStylePr>
    <w:tblStylePr w:type="lastCol">
      <w:rPr>
        <w:b/>
        <w:color w:val="404040"/>
      </w:rPr>
    </w:tblStylePr>
    <w:tblStylePr w:type="lastRow">
      <w:rPr>
        <w:b/>
        <w:color w:val="404040"/>
      </w:rPr>
    </w:tblStylePr>
  </w:style>
  <w:style w:type="table" w:styleId="900">
    <w:name w:val="Grid Table 1 Light - Accent 2"/>
    <w:basedOn w:val="1032"/>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b/>
        <w:color w:val="404040"/>
      </w:rPr>
    </w:tblStylePr>
    <w:tblStylePr w:type="firstRow">
      <w:rPr>
        <w:b/>
        <w:color w:val="404040"/>
      </w:rPr>
      <w:tcPr>
        <w:tcBorders>
          <w:bottom w:val="single" w:color="000000" w:sz="12" w:space="0" w:themeColor="accent2" w:themeTint="95"/>
        </w:tcBorders>
      </w:tcPr>
    </w:tblStylePr>
    <w:tblStylePr w:type="lastCol">
      <w:rPr>
        <w:b/>
        <w:color w:val="404040"/>
      </w:rPr>
    </w:tblStylePr>
    <w:tblStylePr w:type="lastRow">
      <w:rPr>
        <w:b/>
        <w:color w:val="404040"/>
      </w:rPr>
    </w:tblStylePr>
  </w:style>
  <w:style w:type="table" w:styleId="901">
    <w:name w:val="Grid Table 1 Light - Accent 3"/>
    <w:basedOn w:val="1032"/>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b/>
        <w:color w:val="404040"/>
      </w:rPr>
    </w:tblStylePr>
    <w:tblStylePr w:type="firstRow">
      <w:rPr>
        <w:b/>
        <w:color w:val="404040"/>
      </w:rPr>
      <w:tcPr>
        <w:tcBorders>
          <w:bottom w:val="single" w:color="000000" w:sz="12" w:space="0" w:themeColor="accent3" w:themeTint="95"/>
        </w:tcBorders>
      </w:tcPr>
    </w:tblStylePr>
    <w:tblStylePr w:type="lastCol">
      <w:rPr>
        <w:b/>
        <w:color w:val="404040"/>
      </w:rPr>
    </w:tblStylePr>
    <w:tblStylePr w:type="lastRow">
      <w:rPr>
        <w:b/>
        <w:color w:val="404040"/>
      </w:rPr>
    </w:tblStylePr>
  </w:style>
  <w:style w:type="table" w:styleId="902">
    <w:name w:val="Grid Table 1 Light - Accent 4"/>
    <w:basedOn w:val="1032"/>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b/>
        <w:color w:val="404040"/>
      </w:rPr>
    </w:tblStylePr>
    <w:tblStylePr w:type="firstRow">
      <w:rPr>
        <w:b/>
        <w:color w:val="404040"/>
      </w:rPr>
      <w:tcPr>
        <w:tcBorders>
          <w:bottom w:val="single" w:color="000000" w:sz="12" w:space="0" w:themeColor="accent4" w:themeTint="95"/>
        </w:tcBorders>
      </w:tcPr>
    </w:tblStylePr>
    <w:tblStylePr w:type="lastCol">
      <w:rPr>
        <w:b/>
        <w:color w:val="404040"/>
      </w:rPr>
    </w:tblStylePr>
    <w:tblStylePr w:type="lastRow">
      <w:rPr>
        <w:b/>
        <w:color w:val="404040"/>
      </w:rPr>
    </w:tblStylePr>
  </w:style>
  <w:style w:type="table" w:styleId="903">
    <w:name w:val="Grid Table 1 Light - Accent 5"/>
    <w:basedOn w:val="1032"/>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b/>
        <w:color w:val="404040"/>
      </w:rPr>
    </w:tblStylePr>
    <w:tblStylePr w:type="firstRow">
      <w:rPr>
        <w:b/>
        <w:color w:val="404040"/>
      </w:rPr>
      <w:tcPr>
        <w:tcBorders>
          <w:bottom w:val="single" w:color="000000" w:sz="12" w:space="0" w:themeColor="accent5" w:themeTint="95"/>
        </w:tcBorders>
      </w:tcPr>
    </w:tblStylePr>
    <w:tblStylePr w:type="lastCol">
      <w:rPr>
        <w:b/>
        <w:color w:val="404040"/>
      </w:rPr>
    </w:tblStylePr>
    <w:tblStylePr w:type="lastRow">
      <w:rPr>
        <w:b/>
        <w:color w:val="404040"/>
      </w:rPr>
    </w:tblStylePr>
  </w:style>
  <w:style w:type="table" w:styleId="904">
    <w:name w:val="Grid Table 1 Light - Accent 6"/>
    <w:basedOn w:val="1032"/>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b/>
        <w:color w:val="404040"/>
      </w:rPr>
    </w:tblStylePr>
    <w:tblStylePr w:type="firstRow">
      <w:rPr>
        <w:b/>
        <w:color w:val="404040"/>
      </w:rPr>
      <w:tcPr>
        <w:tcBorders>
          <w:bottom w:val="single" w:color="000000" w:sz="12" w:space="0" w:themeColor="accent6" w:themeTint="95"/>
        </w:tcBorders>
      </w:tcPr>
    </w:tblStylePr>
    <w:tblStylePr w:type="lastCol">
      <w:rPr>
        <w:b/>
        <w:color w:val="404040"/>
      </w:rPr>
    </w:tblStylePr>
    <w:tblStylePr w:type="lastRow">
      <w:rPr>
        <w:b/>
        <w:color w:val="404040"/>
      </w:rPr>
    </w:tblStylePr>
  </w:style>
  <w:style w:type="table" w:styleId="905">
    <w:name w:val="Grid Table 2"/>
    <w:basedOn w:val="1032"/>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color="FFFFFF" w:themeFill="text1" w:themeFillTint="34" w:themeColor="text1" w:themeTint="34"/>
      </w:tcPr>
    </w:tblStylePr>
    <w:tblStylePr w:type="band1Vert">
      <w:rPr>
        <w:rFonts w:ascii="Arial" w:hAnsi="Arial"/>
        <w:color w:val="404040"/>
        <w:sz w:val="22"/>
      </w:rPr>
      <w:tcPr>
        <w:shd w:val="clear" w:color="FFFFFF" w:themeFill="text1" w:themeFillTint="34" w:themeColor="text1"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text1" w:themeTint="95"/>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text1" w:themeTint="95"/>
          <w:right w:val="none" w:color="000000" w:sz="4" w:space="0"/>
          <w:bottom w:val="none" w:color="000000" w:sz="4" w:space="0"/>
        </w:tcBorders>
      </w:tcPr>
    </w:tblStylePr>
  </w:style>
  <w:style w:type="table" w:styleId="906">
    <w:name w:val="Grid Table 2 - Accent 1"/>
    <w:basedOn w:val="1032"/>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FFFFFF" w:themeFill="accent1" w:themeFillTint="34" w:themeColor="accent1" w:themeTint="34"/>
      </w:tcPr>
    </w:tblStylePr>
    <w:tblStylePr w:type="band1Vert">
      <w:rPr>
        <w:rFonts w:ascii="Arial" w:hAnsi="Arial"/>
        <w:color w:val="404040"/>
        <w:sz w:val="22"/>
      </w:rPr>
      <w:tcPr>
        <w:shd w:val="clear" w:color="FFFFFF" w:themeFill="accent1" w:themeFillTint="34" w:themeColor="accent1"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1" w:themeTint="EA"/>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1" w:themeTint="EA"/>
          <w:right w:val="none" w:color="000000" w:sz="4" w:space="0"/>
          <w:bottom w:val="none" w:color="000000" w:sz="4" w:space="0"/>
        </w:tcBorders>
      </w:tcPr>
    </w:tblStylePr>
  </w:style>
  <w:style w:type="table" w:styleId="907">
    <w:name w:val="Grid Table 2 - Accent 2"/>
    <w:basedOn w:val="1032"/>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FFFFFF" w:themeFill="accent2" w:themeFillTint="32" w:themeColor="accent2" w:themeTint="32"/>
      </w:tcPr>
    </w:tblStylePr>
    <w:tblStylePr w:type="band1Vert">
      <w:rPr>
        <w:rFonts w:ascii="Arial" w:hAnsi="Arial"/>
        <w:color w:val="404040"/>
        <w:sz w:val="22"/>
      </w:rPr>
      <w:tcPr>
        <w:shd w:val="clear" w:color="FFFFFF" w:themeFill="accent2" w:themeFillTint="32" w:themeColor="accent2" w:themeTint="32"/>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2" w:themeTint="97"/>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2" w:themeTint="97"/>
          <w:right w:val="none" w:color="000000" w:sz="4" w:space="0"/>
          <w:bottom w:val="none" w:color="000000" w:sz="4" w:space="0"/>
        </w:tcBorders>
      </w:tcPr>
    </w:tblStylePr>
  </w:style>
  <w:style w:type="table" w:styleId="908">
    <w:name w:val="Grid Table 2 - Accent 3"/>
    <w:basedOn w:val="1032"/>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FFFFFF" w:themeFill="accent3" w:themeFillTint="34" w:themeColor="accent3" w:themeTint="34"/>
      </w:tcPr>
    </w:tblStylePr>
    <w:tblStylePr w:type="band1Vert">
      <w:rPr>
        <w:rFonts w:ascii="Arial" w:hAnsi="Arial"/>
        <w:color w:val="404040"/>
        <w:sz w:val="22"/>
      </w:rPr>
      <w:tcPr>
        <w:shd w:val="clear" w:color="FFFFFF" w:themeFill="accent3" w:themeFillTint="34" w:themeColor="accent3"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3" w:themeTint="FE"/>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3" w:themeTint="FE"/>
          <w:right w:val="none" w:color="000000" w:sz="4" w:space="0"/>
          <w:bottom w:val="none" w:color="000000" w:sz="4" w:space="0"/>
        </w:tcBorders>
      </w:tcPr>
    </w:tblStylePr>
  </w:style>
  <w:style w:type="table" w:styleId="909">
    <w:name w:val="Grid Table 2 - Accent 4"/>
    <w:basedOn w:val="1032"/>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FFFFFF" w:themeFill="accent4" w:themeFillTint="34" w:themeColor="accent4" w:themeTint="34"/>
      </w:tcPr>
    </w:tblStylePr>
    <w:tblStylePr w:type="band1Vert">
      <w:rPr>
        <w:rFonts w:ascii="Arial" w:hAnsi="Arial"/>
        <w:color w:val="404040"/>
        <w:sz w:val="22"/>
      </w:rPr>
      <w:tcPr>
        <w:shd w:val="clear" w:color="FFFFFF" w:themeFill="accent4" w:themeFillTint="34" w:themeColor="accent4"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4" w:themeTint="9A"/>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4" w:themeTint="9A"/>
          <w:right w:val="none" w:color="000000" w:sz="4" w:space="0"/>
          <w:bottom w:val="none" w:color="000000" w:sz="4" w:space="0"/>
        </w:tcBorders>
      </w:tcPr>
    </w:tblStylePr>
  </w:style>
  <w:style w:type="table" w:styleId="910">
    <w:name w:val="Grid Table 2 - Accent 5"/>
    <w:basedOn w:val="1032"/>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FFFFFF" w:themeFill="accent5" w:themeFillTint="34" w:themeColor="accent5" w:themeTint="34"/>
      </w:tcPr>
    </w:tblStylePr>
    <w:tblStylePr w:type="band1Vert">
      <w:rPr>
        <w:rFonts w:ascii="Arial" w:hAnsi="Arial"/>
        <w:color w:val="404040"/>
        <w:sz w:val="22"/>
      </w:rPr>
      <w:tcPr>
        <w:shd w:val="clear" w:color="FFFFFF" w:themeFill="accent5" w:themeFillTint="34" w:themeColor="accent5"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5"/>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5"/>
          <w:right w:val="none" w:color="000000" w:sz="4" w:space="0"/>
          <w:bottom w:val="none" w:color="000000" w:sz="4" w:space="0"/>
        </w:tcBorders>
      </w:tcPr>
    </w:tblStylePr>
  </w:style>
  <w:style w:type="table" w:styleId="911">
    <w:name w:val="Grid Table 2 - Accent 6"/>
    <w:basedOn w:val="1032"/>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FFFFFF" w:themeFill="accent6" w:themeFillTint="34" w:themeColor="accent6" w:themeTint="34"/>
      </w:tcPr>
    </w:tblStylePr>
    <w:tblStylePr w:type="band1Vert">
      <w:rPr>
        <w:rFonts w:ascii="Arial" w:hAnsi="Arial"/>
        <w:color w:val="404040"/>
        <w:sz w:val="22"/>
      </w:rPr>
      <w:tcPr>
        <w:shd w:val="clear" w:color="FFFFFF" w:themeFill="accent6" w:themeFillTint="34" w:themeColor="accent6"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6"/>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6"/>
          <w:right w:val="none" w:color="000000" w:sz="4" w:space="0"/>
          <w:bottom w:val="none" w:color="000000" w:sz="4" w:space="0"/>
        </w:tcBorders>
      </w:tcPr>
    </w:tblStylePr>
  </w:style>
  <w:style w:type="table" w:styleId="912">
    <w:name w:val="Grid Table 3"/>
    <w:basedOn w:val="1032"/>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color="FFFFFF" w:themeFill="text1" w:themeFillTint="34" w:themeColor="text1" w:themeTint="34"/>
      </w:tcPr>
    </w:tblStylePr>
    <w:tblStylePr w:type="band1Vert">
      <w:rPr>
        <w:rFonts w:ascii="Arial" w:hAnsi="Arial"/>
        <w:color w:val="404040"/>
        <w:sz w:val="22"/>
      </w:rPr>
      <w:tcPr>
        <w:shd w:val="clear" w:color="FFFFFF" w:themeFill="text1" w:themeFillTint="34" w:themeColor="text1"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913">
    <w:name w:val="Grid Table 3 - Accent 1"/>
    <w:basedOn w:val="1032"/>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FFFFFF" w:themeFill="accent1" w:themeFillTint="34" w:themeColor="accent1" w:themeTint="34"/>
      </w:tcPr>
    </w:tblStylePr>
    <w:tblStylePr w:type="band1Vert">
      <w:rPr>
        <w:rFonts w:ascii="Arial" w:hAnsi="Arial"/>
        <w:color w:val="404040"/>
        <w:sz w:val="22"/>
      </w:rPr>
      <w:tcPr>
        <w:shd w:val="clear" w:color="FFFFFF" w:themeFill="accent1" w:themeFillTint="34" w:themeColor="accent1"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914">
    <w:name w:val="Grid Table 3 - Accent 2"/>
    <w:basedOn w:val="1032"/>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FFFFFF" w:themeFill="accent2" w:themeFillTint="32" w:themeColor="accent2" w:themeTint="32"/>
      </w:tcPr>
    </w:tblStylePr>
    <w:tblStylePr w:type="band1Vert">
      <w:rPr>
        <w:rFonts w:ascii="Arial" w:hAnsi="Arial"/>
        <w:color w:val="404040"/>
        <w:sz w:val="22"/>
      </w:rPr>
      <w:tcPr>
        <w:shd w:val="clear" w:color="FFFFFF" w:themeFill="accent2" w:themeFillTint="32" w:themeColor="accent2" w:themeTint="32"/>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915">
    <w:name w:val="Grid Table 3 - Accent 3"/>
    <w:basedOn w:val="1032"/>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FFFFFF" w:themeFill="accent3" w:themeFillTint="34" w:themeColor="accent3" w:themeTint="34"/>
      </w:tcPr>
    </w:tblStylePr>
    <w:tblStylePr w:type="band1Vert">
      <w:rPr>
        <w:rFonts w:ascii="Arial" w:hAnsi="Arial"/>
        <w:color w:val="404040"/>
        <w:sz w:val="22"/>
      </w:rPr>
      <w:tcPr>
        <w:shd w:val="clear" w:color="FFFFFF" w:themeFill="accent3" w:themeFillTint="34" w:themeColor="accent3"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916">
    <w:name w:val="Grid Table 3 - Accent 4"/>
    <w:basedOn w:val="1032"/>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FFFFFF" w:themeFill="accent4" w:themeFillTint="34" w:themeColor="accent4" w:themeTint="34"/>
      </w:tcPr>
    </w:tblStylePr>
    <w:tblStylePr w:type="band1Vert">
      <w:rPr>
        <w:rFonts w:ascii="Arial" w:hAnsi="Arial"/>
        <w:color w:val="404040"/>
        <w:sz w:val="22"/>
      </w:rPr>
      <w:tcPr>
        <w:shd w:val="clear" w:color="FFFFFF" w:themeFill="accent4" w:themeFillTint="34" w:themeColor="accent4"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917">
    <w:name w:val="Grid Table 3 - Accent 5"/>
    <w:basedOn w:val="1032"/>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FFFFFF" w:themeFill="accent5" w:themeFillTint="34" w:themeColor="accent5" w:themeTint="34"/>
      </w:tcPr>
    </w:tblStylePr>
    <w:tblStylePr w:type="band1Vert">
      <w:rPr>
        <w:rFonts w:ascii="Arial" w:hAnsi="Arial"/>
        <w:color w:val="404040"/>
        <w:sz w:val="22"/>
      </w:rPr>
      <w:tcPr>
        <w:shd w:val="clear" w:color="FFFFFF" w:themeFill="accent5" w:themeFillTint="34" w:themeColor="accent5"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918">
    <w:name w:val="Grid Table 3 - Accent 6"/>
    <w:basedOn w:val="1032"/>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FFFFFF" w:themeFill="accent6" w:themeFillTint="34" w:themeColor="accent6" w:themeTint="34"/>
      </w:tcPr>
    </w:tblStylePr>
    <w:tblStylePr w:type="band1Vert">
      <w:rPr>
        <w:rFonts w:ascii="Arial" w:hAnsi="Arial"/>
        <w:color w:val="404040"/>
        <w:sz w:val="22"/>
      </w:rPr>
      <w:tcPr>
        <w:shd w:val="clear" w:color="FFFFFF" w:themeFill="accent6" w:themeFillTint="34" w:themeColor="accent6"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919">
    <w:name w:val="Grid Table 4"/>
    <w:basedOn w:val="1032"/>
    <w:uiPriority w:val="59"/>
    <w:pPr>
      <w:spacing w:lineRule="auto" w:line="240" w:after="0"/>
    </w:pPr>
    <w:tblPr>
      <w:tblStyleRowBandSize w:val="1"/>
      <w:tblStyleColBandSize w:val="1"/>
      <w:tblInd w:w="0" w:type="dxa"/>
      <w:tblBorders>
        <w:left w:val="single" w:color="000000" w:sz="4" w:space="0" w:themeColor="text1" w:themeTint="90"/>
        <w:top w:val="single" w:color="000000" w:sz="4" w:space="0" w:themeColor="text1" w:themeTint="90"/>
        <w:right w:val="single" w:color="000000" w:sz="4" w:space="0" w:themeColor="text1" w:themeTint="90"/>
        <w:bottom w:val="single" w:color="000000" w:sz="4" w:space="0" w:themeColor="text1" w:themeTint="90"/>
        <w:insideV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color="FFFFFF" w:themeFill="text1" w:themeFillTint="34" w:themeColor="text1" w:themeTint="34"/>
      </w:tcPr>
    </w:tblStylePr>
    <w:tblStylePr w:type="band1Vert">
      <w:rPr>
        <w:rFonts w:ascii="Arial" w:hAnsi="Arial"/>
        <w:color w:val="404040"/>
        <w:sz w:val="22"/>
      </w:rPr>
      <w:tcPr>
        <w:shd w:val="clear" w:color="FFFFFF" w:themeFill="text1" w:themeFillTint="34" w:themeColor="text1" w:themeTint="34"/>
      </w:tcPr>
    </w:tblStylePr>
    <w:tblStylePr w:type="firstCol">
      <w:rPr>
        <w:b/>
        <w:color w:val="404040"/>
      </w:rPr>
    </w:tblStylePr>
    <w:tblStylePr w:type="firstRow">
      <w:rPr>
        <w:rFonts w:ascii="Arial" w:hAnsi="Arial"/>
        <w:b/>
        <w:color w:val="FFFFFF"/>
        <w:sz w:val="22"/>
      </w:rPr>
      <w:tcPr>
        <w:shd w:val="clear" w:color="FFFFFF" w:themeFill="text1" w:themeColor="text1"/>
        <w:tcBorders>
          <w:left w:val="single" w:color="000000" w:sz="4" w:space="0" w:themeColor="text1"/>
          <w:top w:val="single" w:color="000000" w:sz="4" w:space="0" w:themeColor="text1"/>
          <w:right w:val="single" w:color="000000" w:sz="4" w:space="0" w:themeColor="text1"/>
          <w:bottom w:val="single" w:color="000000" w:sz="4" w:space="0" w:themeColor="text1"/>
        </w:tcBorders>
      </w:tcPr>
    </w:tblStylePr>
    <w:tblStylePr w:type="lastCol">
      <w:rPr>
        <w:b/>
        <w:color w:val="404040"/>
      </w:rPr>
    </w:tblStylePr>
    <w:tblStylePr w:type="lastRow">
      <w:rPr>
        <w:b/>
        <w:color w:val="404040"/>
      </w:rPr>
      <w:tcPr>
        <w:tcBorders>
          <w:top w:val="single" w:color="000000" w:sz="4" w:space="0" w:themeColor="text1"/>
        </w:tcBorders>
      </w:tcPr>
    </w:tblStylePr>
  </w:style>
  <w:style w:type="table" w:styleId="920">
    <w:name w:val="Grid Table 4 - Accent 1"/>
    <w:basedOn w:val="1032"/>
    <w:uiPriority w:val="5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V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Fill="accent1" w:themeFillTint="32" w:themeColor="accent1" w:themeTint="32"/>
      </w:tcPr>
    </w:tblStylePr>
    <w:tblStylePr w:type="band1Vert">
      <w:rPr>
        <w:rFonts w:ascii="Arial" w:hAnsi="Arial"/>
        <w:color w:val="404040"/>
        <w:sz w:val="22"/>
      </w:rPr>
      <w:tcPr>
        <w:shd w:val="clear" w:color="FFFFFF" w:themeFill="accent1" w:themeFillTint="32" w:themeColor="accent1" w:themeTint="32"/>
      </w:tcPr>
    </w:tblStylePr>
    <w:tblStylePr w:type="firstCol">
      <w:rPr>
        <w:b/>
        <w:color w:val="404040"/>
      </w:rPr>
    </w:tblStylePr>
    <w:tblStylePr w:type="firstRow">
      <w:rPr>
        <w:rFonts w:ascii="Arial" w:hAnsi="Arial"/>
        <w:b/>
        <w:color w:val="FFFFFF"/>
        <w:sz w:val="22"/>
      </w:rPr>
      <w:tcPr>
        <w:shd w:val="clear" w:color="FFFFFF" w:themeFill="accent1" w:themeFillTint="EA" w:themeColor="accent1" w:themeTint="EA"/>
        <w:tcBorders>
          <w:left w:val="single" w:color="000000" w:sz="4" w:space="0" w:themeColor="accent1" w:themeTint="EA"/>
          <w:top w:val="single" w:color="000000" w:sz="4" w:space="0" w:themeColor="accent1" w:themeTint="EA"/>
          <w:right w:val="single" w:color="000000" w:sz="4" w:space="0" w:themeColor="accent1" w:themeTint="EA"/>
          <w:bottom w:val="single" w:color="000000" w:sz="4" w:space="0" w:themeColor="accent1" w:themeTint="EA"/>
        </w:tcBorders>
      </w:tcPr>
    </w:tblStylePr>
    <w:tblStylePr w:type="lastCol">
      <w:rPr>
        <w:b/>
        <w:color w:val="404040"/>
      </w:rPr>
    </w:tblStylePr>
    <w:tblStylePr w:type="lastRow">
      <w:rPr>
        <w:b/>
        <w:color w:val="404040"/>
      </w:rPr>
      <w:tcPr>
        <w:tcBorders>
          <w:top w:val="single" w:color="000000" w:sz="4" w:space="0" w:themeColor="accent1" w:themeTint="EA"/>
        </w:tcBorders>
      </w:tcPr>
    </w:tblStylePr>
  </w:style>
  <w:style w:type="table" w:styleId="921">
    <w:name w:val="Grid Table 4 - Accent 2"/>
    <w:basedOn w:val="1032"/>
    <w:uiPriority w:val="5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V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Fill="accent2" w:themeFillTint="32" w:themeColor="accent2" w:themeTint="32"/>
      </w:tcPr>
    </w:tblStylePr>
    <w:tblStylePr w:type="band1Vert">
      <w:rPr>
        <w:rFonts w:ascii="Arial" w:hAnsi="Arial"/>
        <w:color w:val="404040"/>
        <w:sz w:val="22"/>
      </w:rPr>
      <w:tcPr>
        <w:shd w:val="clear" w:color="FFFFFF" w:themeFill="accent2" w:themeFillTint="32" w:themeColor="accent2" w:themeTint="32"/>
      </w:tcPr>
    </w:tblStylePr>
    <w:tblStylePr w:type="firstCol">
      <w:rPr>
        <w:b/>
        <w:color w:val="404040"/>
      </w:rPr>
    </w:tblStylePr>
    <w:tblStylePr w:type="firstRow">
      <w:rPr>
        <w:rFonts w:ascii="Arial" w:hAnsi="Arial"/>
        <w:b/>
        <w:color w:val="FFFFFF"/>
        <w:sz w:val="22"/>
      </w:rPr>
      <w:tcPr>
        <w:shd w:val="clear" w:color="FFFFFF" w:themeFill="accent2" w:themeFillTint="97" w:themeColor="accent2" w:themeTint="97"/>
        <w:tc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cBorders>
      </w:tcPr>
    </w:tblStylePr>
    <w:tblStylePr w:type="lastCol">
      <w:rPr>
        <w:b/>
        <w:color w:val="404040"/>
      </w:rPr>
    </w:tblStylePr>
    <w:tblStylePr w:type="lastRow">
      <w:rPr>
        <w:b/>
        <w:color w:val="404040"/>
      </w:rPr>
      <w:tcPr>
        <w:tcBorders>
          <w:top w:val="single" w:color="000000" w:sz="4" w:space="0" w:themeColor="accent2" w:themeTint="97"/>
        </w:tcBorders>
      </w:tcPr>
    </w:tblStylePr>
  </w:style>
  <w:style w:type="table" w:styleId="922">
    <w:name w:val="Grid Table 4 - Accent 3"/>
    <w:basedOn w:val="1032"/>
    <w:uiPriority w:val="5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V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Fill="accent3" w:themeFillTint="34" w:themeColor="accent3" w:themeTint="34"/>
      </w:tcPr>
    </w:tblStylePr>
    <w:tblStylePr w:type="band1Vert">
      <w:rPr>
        <w:rFonts w:ascii="Arial" w:hAnsi="Arial"/>
        <w:color w:val="404040"/>
        <w:sz w:val="22"/>
      </w:rPr>
      <w:tcPr>
        <w:shd w:val="clear" w:color="FFFFFF" w:themeFill="accent3" w:themeFillTint="34" w:themeColor="accent3" w:themeTint="34"/>
      </w:tcPr>
    </w:tblStylePr>
    <w:tblStylePr w:type="firstCol">
      <w:rPr>
        <w:b/>
        <w:color w:val="404040"/>
      </w:rPr>
    </w:tblStylePr>
    <w:tblStylePr w:type="firstRow">
      <w:rPr>
        <w:rFonts w:ascii="Arial" w:hAnsi="Arial"/>
        <w:b/>
        <w:color w:val="FFFFFF"/>
        <w:sz w:val="22"/>
      </w:rPr>
      <w:tcPr>
        <w:shd w:val="clear" w:color="FFFFFF" w:themeFill="accent3" w:themeFillTint="FE" w:themeColor="accent3" w:themeTint="FE"/>
        <w:tc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tcBorders>
      </w:tcPr>
    </w:tblStylePr>
    <w:tblStylePr w:type="lastCol">
      <w:rPr>
        <w:b/>
        <w:color w:val="404040"/>
      </w:rPr>
    </w:tblStylePr>
    <w:tblStylePr w:type="lastRow">
      <w:rPr>
        <w:b/>
        <w:color w:val="404040"/>
      </w:rPr>
      <w:tcPr>
        <w:tcBorders>
          <w:top w:val="single" w:color="000000" w:sz="4" w:space="0" w:themeColor="accent3" w:themeTint="FE"/>
        </w:tcBorders>
      </w:tcPr>
    </w:tblStylePr>
  </w:style>
  <w:style w:type="table" w:styleId="923">
    <w:name w:val="Grid Table 4 - Accent 4"/>
    <w:basedOn w:val="1032"/>
    <w:uiPriority w:val="5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V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Fill="accent4" w:themeFillTint="34" w:themeColor="accent4" w:themeTint="34"/>
      </w:tcPr>
    </w:tblStylePr>
    <w:tblStylePr w:type="band1Vert">
      <w:rPr>
        <w:rFonts w:ascii="Arial" w:hAnsi="Arial"/>
        <w:color w:val="404040"/>
        <w:sz w:val="22"/>
      </w:rPr>
      <w:tcPr>
        <w:shd w:val="clear" w:color="FFFFFF" w:themeFill="accent4" w:themeFillTint="34" w:themeColor="accent4" w:themeTint="34"/>
      </w:tcPr>
    </w:tblStylePr>
    <w:tblStylePr w:type="firstCol">
      <w:rPr>
        <w:b/>
        <w:color w:val="404040"/>
      </w:rPr>
    </w:tblStylePr>
    <w:tblStylePr w:type="firstRow">
      <w:rPr>
        <w:rFonts w:ascii="Arial" w:hAnsi="Arial"/>
        <w:b/>
        <w:color w:val="FFFFFF"/>
        <w:sz w:val="22"/>
      </w:rPr>
      <w:tcPr>
        <w:shd w:val="clear" w:color="FFFFFF" w:themeFill="accent4" w:themeFillTint="9A" w:themeColor="accent4" w:themeTint="9A"/>
        <w:tc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cBorders>
      </w:tcPr>
    </w:tblStylePr>
    <w:tblStylePr w:type="lastCol">
      <w:rPr>
        <w:b/>
        <w:color w:val="404040"/>
      </w:rPr>
    </w:tblStylePr>
    <w:tblStylePr w:type="lastRow">
      <w:rPr>
        <w:b/>
        <w:color w:val="404040"/>
      </w:rPr>
      <w:tcPr>
        <w:tcBorders>
          <w:top w:val="single" w:color="000000" w:sz="4" w:space="0" w:themeColor="accent4" w:themeTint="9A"/>
        </w:tcBorders>
      </w:tcPr>
    </w:tblStylePr>
  </w:style>
  <w:style w:type="table" w:styleId="924">
    <w:name w:val="Grid Table 4 - Accent 5"/>
    <w:basedOn w:val="1032"/>
    <w:uiPriority w:val="5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Fill="accent5" w:themeFillTint="34" w:themeColor="accent5" w:themeTint="34"/>
      </w:tcPr>
    </w:tblStylePr>
    <w:tblStylePr w:type="band1Vert">
      <w:rPr>
        <w:rFonts w:ascii="Arial" w:hAnsi="Arial"/>
        <w:color w:val="404040"/>
        <w:sz w:val="22"/>
      </w:rPr>
      <w:tcPr>
        <w:shd w:val="clear" w:color="FFFFFF" w:themeFill="accent5" w:themeFillTint="34" w:themeColor="accent5" w:themeTint="34"/>
      </w:tcPr>
    </w:tblStylePr>
    <w:tblStylePr w:type="firstCol">
      <w:rPr>
        <w:b/>
        <w:color w:val="404040"/>
      </w:rPr>
    </w:tblStylePr>
    <w:tblStylePr w:type="firstRow">
      <w:rPr>
        <w:rFonts w:ascii="Arial" w:hAnsi="Arial"/>
        <w:b/>
        <w:color w:val="FFFFFF"/>
        <w:sz w:val="22"/>
      </w:rPr>
      <w:tcPr>
        <w:shd w:val="clear" w:color="FFFFFF" w:themeFill="accent5" w:themeColor="accent5"/>
        <w:tcBorders>
          <w:left w:val="single" w:color="000000" w:sz="4" w:space="0" w:themeColor="accent5"/>
          <w:top w:val="single" w:color="000000" w:sz="4" w:space="0" w:themeColor="accent5"/>
          <w:right w:val="single" w:color="000000" w:sz="4" w:space="0" w:themeColor="accent5"/>
          <w:bottom w:val="single" w:color="000000" w:sz="4" w:space="0" w:themeColor="accent5"/>
        </w:tcBorders>
      </w:tcPr>
    </w:tblStylePr>
    <w:tblStylePr w:type="lastCol">
      <w:rPr>
        <w:b/>
        <w:color w:val="404040"/>
      </w:rPr>
    </w:tblStylePr>
    <w:tblStylePr w:type="lastRow">
      <w:rPr>
        <w:b/>
        <w:color w:val="404040"/>
      </w:rPr>
      <w:tcPr>
        <w:tcBorders>
          <w:top w:val="single" w:color="000000" w:sz="4" w:space="0" w:themeColor="accent5"/>
        </w:tcBorders>
      </w:tcPr>
    </w:tblStylePr>
  </w:style>
  <w:style w:type="table" w:styleId="925">
    <w:name w:val="Grid Table 4 - Accent 6"/>
    <w:basedOn w:val="1032"/>
    <w:uiPriority w:val="5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Fill="accent6" w:themeFillTint="34" w:themeColor="accent6" w:themeTint="34"/>
      </w:tcPr>
    </w:tblStylePr>
    <w:tblStylePr w:type="band1Vert">
      <w:rPr>
        <w:rFonts w:ascii="Arial" w:hAnsi="Arial"/>
        <w:color w:val="404040"/>
        <w:sz w:val="22"/>
      </w:rPr>
      <w:tcPr>
        <w:shd w:val="clear" w:color="FFFFFF" w:themeFill="accent6" w:themeFillTint="34" w:themeColor="accent6" w:themeTint="34"/>
      </w:tcPr>
    </w:tblStylePr>
    <w:tblStylePr w:type="firstCol">
      <w:rPr>
        <w:b/>
        <w:color w:val="404040"/>
      </w:rPr>
    </w:tblStylePr>
    <w:tblStylePr w:type="firstRow">
      <w:rPr>
        <w:rFonts w:ascii="Arial" w:hAnsi="Arial"/>
        <w:b/>
        <w:color w:val="FFFFFF"/>
        <w:sz w:val="22"/>
      </w:rPr>
      <w:tcPr>
        <w:shd w:val="clear" w:color="FFFFFF" w:themeFill="accent6" w:themeColor="accent6"/>
        <w:tcBorders>
          <w:left w:val="single" w:color="000000" w:sz="4" w:space="0" w:themeColor="accent6"/>
          <w:top w:val="single" w:color="000000" w:sz="4" w:space="0" w:themeColor="accent6"/>
          <w:right w:val="single" w:color="000000" w:sz="4" w:space="0" w:themeColor="accent6"/>
          <w:bottom w:val="single" w:color="000000" w:sz="4" w:space="0" w:themeColor="accent6"/>
        </w:tcBorders>
      </w:tcPr>
    </w:tblStylePr>
    <w:tblStylePr w:type="lastCol">
      <w:rPr>
        <w:b/>
        <w:color w:val="404040"/>
      </w:rPr>
    </w:tblStylePr>
    <w:tblStylePr w:type="lastRow">
      <w:rPr>
        <w:b/>
        <w:color w:val="404040"/>
      </w:rPr>
      <w:tcPr>
        <w:tcBorders>
          <w:top w:val="single" w:color="000000" w:sz="4" w:space="0" w:themeColor="accent6"/>
        </w:tcBorders>
      </w:tcPr>
    </w:tblStylePr>
  </w:style>
  <w:style w:type="table" w:styleId="926">
    <w:name w:val="Grid Table 5 Dark"/>
    <w:basedOn w:val="1032"/>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Fill="text1" w:themeFillTint="40" w:themeColor="text1" w:themeTint="40"/>
    </w:tblPr>
    <w:tblStylePr w:type="band1Horz">
      <w:tcPr>
        <w:shd w:val="clear" w:color="FFFFFF" w:themeFill="text1" w:themeFillTint="75" w:themeColor="text1" w:themeTint="75"/>
      </w:tcPr>
    </w:tblStylePr>
    <w:tblStylePr w:type="band1Vert">
      <w:tcPr>
        <w:shd w:val="clear" w:color="FFFFFF" w:themeFill="text1" w:themeFillTint="75" w:themeColor="text1" w:themeTint="75"/>
      </w:tcPr>
    </w:tblStylePr>
    <w:tblStylePr w:type="firstCol">
      <w:rPr>
        <w:rFonts w:ascii="Arial" w:hAnsi="Arial"/>
        <w:b/>
        <w:color w:val="FFFFFF"/>
        <w:sz w:val="22"/>
      </w:rPr>
      <w:tcPr>
        <w:shd w:val="clear" w:color="FFFFFF" w:themeFill="text1" w:themeColor="text1"/>
      </w:tcPr>
    </w:tblStylePr>
    <w:tblStylePr w:type="firstRow">
      <w:rPr>
        <w:rFonts w:ascii="Arial" w:hAnsi="Arial"/>
        <w:b/>
        <w:color w:val="FFFFFF"/>
        <w:sz w:val="22"/>
      </w:rPr>
      <w:tcPr>
        <w:shd w:val="clear" w:color="FFFFFF" w:themeFill="text1" w:themeColor="text1"/>
      </w:tcPr>
    </w:tblStylePr>
    <w:tblStylePr w:type="lastCol">
      <w:rPr>
        <w:rFonts w:ascii="Arial" w:hAnsi="Arial"/>
        <w:b/>
        <w:color w:val="FFFFFF"/>
        <w:sz w:val="22"/>
      </w:rPr>
      <w:tcPr>
        <w:shd w:val="clear" w:color="FFFFFF" w:themeFill="text1" w:themeColor="text1"/>
      </w:tcPr>
    </w:tblStylePr>
    <w:tblStylePr w:type="lastRow">
      <w:rPr>
        <w:rFonts w:ascii="Arial" w:hAnsi="Arial"/>
        <w:b/>
        <w:color w:val="FFFFFF"/>
        <w:sz w:val="22"/>
      </w:rPr>
      <w:tcPr>
        <w:shd w:val="clear" w:color="FFFFFF" w:themeFill="text1" w:themeColor="text1"/>
        <w:tcBorders>
          <w:top w:val="single" w:color="000000" w:sz="4" w:space="0" w:themeColor="light1"/>
        </w:tcBorders>
      </w:tcPr>
    </w:tblStylePr>
  </w:style>
  <w:style w:type="table" w:styleId="927">
    <w:name w:val="Grid Table 5 Dark- Accent 1"/>
    <w:basedOn w:val="1032"/>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Fill="accent1" w:themeFillTint="34" w:themeColor="accent1" w:themeTint="34"/>
    </w:tblPr>
    <w:tblStylePr w:type="band1Horz">
      <w:tcPr>
        <w:shd w:val="clear" w:color="FFFFFF" w:themeFill="accent1" w:themeFillTint="75" w:themeColor="accent1" w:themeTint="75"/>
      </w:tcPr>
    </w:tblStylePr>
    <w:tblStylePr w:type="band1Vert">
      <w:tcPr>
        <w:shd w:val="clear" w:color="FFFFFF" w:themeFill="accent1" w:themeFillTint="75" w:themeColor="accent1" w:themeTint="75"/>
      </w:tcPr>
    </w:tblStylePr>
    <w:tblStylePr w:type="firstCol">
      <w:rPr>
        <w:rFonts w:ascii="Arial" w:hAnsi="Arial"/>
        <w:b/>
        <w:color w:val="FFFFFF"/>
        <w:sz w:val="22"/>
      </w:rPr>
      <w:tcPr>
        <w:shd w:val="clear" w:color="FFFFFF" w:themeFill="accent1" w:themeColor="accent1"/>
      </w:tcPr>
    </w:tblStylePr>
    <w:tblStylePr w:type="firstRow">
      <w:rPr>
        <w:rFonts w:ascii="Arial" w:hAnsi="Arial"/>
        <w:b/>
        <w:color w:val="FFFFFF"/>
        <w:sz w:val="22"/>
      </w:rPr>
      <w:tcPr>
        <w:shd w:val="clear" w:color="FFFFFF" w:themeFill="accent1" w:themeColor="accent1"/>
      </w:tcPr>
    </w:tblStylePr>
    <w:tblStylePr w:type="lastCol">
      <w:rPr>
        <w:rFonts w:ascii="Arial" w:hAnsi="Arial"/>
        <w:b/>
        <w:color w:val="FFFFFF"/>
        <w:sz w:val="22"/>
      </w:rPr>
      <w:tcPr>
        <w:shd w:val="clear" w:color="FFFFFF" w:themeFill="accent1" w:themeColor="accent1"/>
      </w:tcPr>
    </w:tblStylePr>
    <w:tblStylePr w:type="lastRow">
      <w:rPr>
        <w:rFonts w:ascii="Arial" w:hAnsi="Arial"/>
        <w:b/>
        <w:color w:val="FFFFFF"/>
        <w:sz w:val="22"/>
      </w:rPr>
      <w:tcPr>
        <w:shd w:val="clear" w:color="FFFFFF" w:themeFill="accent1" w:themeColor="accent1"/>
        <w:tcBorders>
          <w:top w:val="single" w:color="000000" w:sz="4" w:space="0" w:themeColor="light1"/>
        </w:tcBorders>
      </w:tcPr>
    </w:tblStylePr>
  </w:style>
  <w:style w:type="table" w:styleId="928">
    <w:name w:val="Grid Table 5 Dark - Accent 2"/>
    <w:basedOn w:val="1032"/>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Fill="accent2" w:themeFillTint="32" w:themeColor="accent2" w:themeTint="32"/>
    </w:tblPr>
    <w:tblStylePr w:type="band1Horz">
      <w:tcPr>
        <w:shd w:val="clear" w:color="FFFFFF" w:themeFill="accent2" w:themeFillTint="75" w:themeColor="accent2" w:themeTint="75"/>
      </w:tcPr>
    </w:tblStylePr>
    <w:tblStylePr w:type="band1Vert">
      <w:tcPr>
        <w:shd w:val="clear" w:color="FFFFFF" w:themeFill="accent2" w:themeFillTint="75" w:themeColor="accent2" w:themeTint="75"/>
      </w:tcPr>
    </w:tblStylePr>
    <w:tblStylePr w:type="firstCol">
      <w:rPr>
        <w:rFonts w:ascii="Arial" w:hAnsi="Arial"/>
        <w:b/>
        <w:color w:val="FFFFFF"/>
        <w:sz w:val="22"/>
      </w:rPr>
      <w:tcPr>
        <w:shd w:val="clear" w:color="FFFFFF" w:themeFill="accent2" w:themeColor="accent2"/>
      </w:tcPr>
    </w:tblStylePr>
    <w:tblStylePr w:type="firstRow">
      <w:rPr>
        <w:rFonts w:ascii="Arial" w:hAnsi="Arial"/>
        <w:b/>
        <w:color w:val="FFFFFF"/>
        <w:sz w:val="22"/>
      </w:rPr>
      <w:tcPr>
        <w:shd w:val="clear" w:color="FFFFFF" w:themeFill="accent2" w:themeColor="accent2"/>
      </w:tcPr>
    </w:tblStylePr>
    <w:tblStylePr w:type="lastCol">
      <w:rPr>
        <w:rFonts w:ascii="Arial" w:hAnsi="Arial"/>
        <w:b/>
        <w:color w:val="FFFFFF"/>
        <w:sz w:val="22"/>
      </w:rPr>
      <w:tcPr>
        <w:shd w:val="clear" w:color="FFFFFF" w:themeFill="accent2" w:themeColor="accent2"/>
      </w:tcPr>
    </w:tblStylePr>
    <w:tblStylePr w:type="lastRow">
      <w:rPr>
        <w:rFonts w:ascii="Arial" w:hAnsi="Arial"/>
        <w:b/>
        <w:color w:val="FFFFFF"/>
        <w:sz w:val="22"/>
      </w:rPr>
      <w:tcPr>
        <w:shd w:val="clear" w:color="FFFFFF" w:themeFill="accent2" w:themeColor="accent2"/>
        <w:tcBorders>
          <w:top w:val="single" w:color="000000" w:sz="4" w:space="0" w:themeColor="light1"/>
        </w:tcBorders>
      </w:tcPr>
    </w:tblStylePr>
  </w:style>
  <w:style w:type="table" w:styleId="929">
    <w:name w:val="Grid Table 5 Dark - Accent 3"/>
    <w:basedOn w:val="1032"/>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Fill="accent3" w:themeFillTint="34" w:themeColor="accent3" w:themeTint="34"/>
    </w:tblPr>
    <w:tblStylePr w:type="band1Horz">
      <w:tcPr>
        <w:shd w:val="clear" w:color="FFFFFF" w:themeFill="accent3" w:themeFillTint="75" w:themeColor="accent3" w:themeTint="75"/>
      </w:tcPr>
    </w:tblStylePr>
    <w:tblStylePr w:type="band1Vert">
      <w:tcPr>
        <w:shd w:val="clear" w:color="FFFFFF" w:themeFill="accent3" w:themeFillTint="75" w:themeColor="accent3" w:themeTint="75"/>
      </w:tcPr>
    </w:tblStylePr>
    <w:tblStylePr w:type="firstCol">
      <w:rPr>
        <w:rFonts w:ascii="Arial" w:hAnsi="Arial"/>
        <w:b/>
        <w:color w:val="FFFFFF"/>
        <w:sz w:val="22"/>
      </w:rPr>
      <w:tcPr>
        <w:shd w:val="clear" w:color="FFFFFF" w:themeFill="accent3" w:themeColor="accent3"/>
      </w:tcPr>
    </w:tblStylePr>
    <w:tblStylePr w:type="firstRow">
      <w:rPr>
        <w:rFonts w:ascii="Arial" w:hAnsi="Arial"/>
        <w:b/>
        <w:color w:val="FFFFFF"/>
        <w:sz w:val="22"/>
      </w:rPr>
      <w:tcPr>
        <w:shd w:val="clear" w:color="FFFFFF" w:themeFill="accent3" w:themeColor="accent3"/>
      </w:tcPr>
    </w:tblStylePr>
    <w:tblStylePr w:type="lastCol">
      <w:rPr>
        <w:rFonts w:ascii="Arial" w:hAnsi="Arial"/>
        <w:b/>
        <w:color w:val="FFFFFF"/>
        <w:sz w:val="22"/>
      </w:rPr>
      <w:tcPr>
        <w:shd w:val="clear" w:color="FFFFFF" w:themeFill="accent3" w:themeColor="accent3"/>
      </w:tcPr>
    </w:tblStylePr>
    <w:tblStylePr w:type="lastRow">
      <w:rPr>
        <w:rFonts w:ascii="Arial" w:hAnsi="Arial"/>
        <w:b/>
        <w:color w:val="FFFFFF"/>
        <w:sz w:val="22"/>
      </w:rPr>
      <w:tcPr>
        <w:shd w:val="clear" w:color="FFFFFF" w:themeFill="accent3" w:themeColor="accent3"/>
        <w:tcBorders>
          <w:top w:val="single" w:color="000000" w:sz="4" w:space="0" w:themeColor="light1"/>
        </w:tcBorders>
      </w:tcPr>
    </w:tblStylePr>
  </w:style>
  <w:style w:type="table" w:styleId="930">
    <w:name w:val="Grid Table 5 Dark- Accent 4"/>
    <w:basedOn w:val="1032"/>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Fill="accent4" w:themeFillTint="34" w:themeColor="accent4" w:themeTint="34"/>
    </w:tblPr>
    <w:tblStylePr w:type="band1Horz">
      <w:tcPr>
        <w:shd w:val="clear" w:color="FFFFFF" w:themeFill="accent4" w:themeFillTint="75" w:themeColor="accent4" w:themeTint="75"/>
      </w:tcPr>
    </w:tblStylePr>
    <w:tblStylePr w:type="band1Vert">
      <w:tcPr>
        <w:shd w:val="clear" w:color="FFFFFF" w:themeFill="accent4" w:themeFillTint="75" w:themeColor="accent4" w:themeTint="75"/>
      </w:tcPr>
    </w:tblStylePr>
    <w:tblStylePr w:type="firstCol">
      <w:rPr>
        <w:rFonts w:ascii="Arial" w:hAnsi="Arial"/>
        <w:b/>
        <w:color w:val="FFFFFF"/>
        <w:sz w:val="22"/>
      </w:rPr>
      <w:tcPr>
        <w:shd w:val="clear" w:color="FFFFFF" w:themeFill="accent4" w:themeColor="accent4"/>
      </w:tcPr>
    </w:tblStylePr>
    <w:tblStylePr w:type="firstRow">
      <w:rPr>
        <w:rFonts w:ascii="Arial" w:hAnsi="Arial"/>
        <w:b/>
        <w:color w:val="FFFFFF"/>
        <w:sz w:val="22"/>
      </w:rPr>
      <w:tcPr>
        <w:shd w:val="clear" w:color="FFFFFF" w:themeFill="accent4" w:themeColor="accent4"/>
      </w:tcPr>
    </w:tblStylePr>
    <w:tblStylePr w:type="lastCol">
      <w:rPr>
        <w:rFonts w:ascii="Arial" w:hAnsi="Arial"/>
        <w:b/>
        <w:color w:val="FFFFFF"/>
        <w:sz w:val="22"/>
      </w:rPr>
      <w:tcPr>
        <w:shd w:val="clear" w:color="FFFFFF" w:themeFill="accent4" w:themeColor="accent4"/>
      </w:tcPr>
    </w:tblStylePr>
    <w:tblStylePr w:type="lastRow">
      <w:rPr>
        <w:rFonts w:ascii="Arial" w:hAnsi="Arial"/>
        <w:b/>
        <w:color w:val="FFFFFF"/>
        <w:sz w:val="22"/>
      </w:rPr>
      <w:tcPr>
        <w:shd w:val="clear" w:color="FFFFFF" w:themeFill="accent4" w:themeColor="accent4"/>
        <w:tcBorders>
          <w:top w:val="single" w:color="000000" w:sz="4" w:space="0" w:themeColor="light1"/>
        </w:tcBorders>
      </w:tcPr>
    </w:tblStylePr>
  </w:style>
  <w:style w:type="table" w:styleId="931">
    <w:name w:val="Grid Table 5 Dark - Accent 5"/>
    <w:basedOn w:val="1032"/>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Fill="accent5" w:themeFillTint="34" w:themeColor="accent5" w:themeTint="34"/>
    </w:tblPr>
    <w:tblStylePr w:type="band1Horz">
      <w:tcPr>
        <w:shd w:val="clear" w:color="FFFFFF" w:themeFill="accent5" w:themeFillTint="75" w:themeColor="accent5" w:themeTint="75"/>
      </w:tcPr>
    </w:tblStylePr>
    <w:tblStylePr w:type="band1Vert">
      <w:tcPr>
        <w:shd w:val="clear" w:color="FFFFFF" w:themeFill="accent5" w:themeFillTint="75" w:themeColor="accent5" w:themeTint="75"/>
      </w:tcPr>
    </w:tblStylePr>
    <w:tblStylePr w:type="firstCol">
      <w:rPr>
        <w:rFonts w:ascii="Arial" w:hAnsi="Arial"/>
        <w:b/>
        <w:color w:val="FFFFFF"/>
        <w:sz w:val="22"/>
      </w:rPr>
      <w:tcPr>
        <w:shd w:val="clear" w:color="FFFFFF" w:themeFill="accent5" w:themeColor="accent5"/>
      </w:tcPr>
    </w:tblStylePr>
    <w:tblStylePr w:type="firstRow">
      <w:rPr>
        <w:rFonts w:ascii="Arial" w:hAnsi="Arial"/>
        <w:b/>
        <w:color w:val="FFFFFF"/>
        <w:sz w:val="22"/>
      </w:rPr>
      <w:tcPr>
        <w:shd w:val="clear" w:color="FFFFFF" w:themeFill="accent5" w:themeColor="accent5"/>
      </w:tcPr>
    </w:tblStylePr>
    <w:tblStylePr w:type="lastCol">
      <w:rPr>
        <w:rFonts w:ascii="Arial" w:hAnsi="Arial"/>
        <w:b/>
        <w:color w:val="FFFFFF"/>
        <w:sz w:val="22"/>
      </w:rPr>
      <w:tcPr>
        <w:shd w:val="clear" w:color="FFFFFF" w:themeFill="accent5" w:themeColor="accent5"/>
      </w:tcPr>
    </w:tblStylePr>
    <w:tblStylePr w:type="lastRow">
      <w:rPr>
        <w:rFonts w:ascii="Arial" w:hAnsi="Arial"/>
        <w:b/>
        <w:color w:val="FFFFFF"/>
        <w:sz w:val="22"/>
      </w:rPr>
      <w:tcPr>
        <w:shd w:val="clear" w:color="FFFFFF" w:themeFill="accent5" w:themeColor="accent5"/>
        <w:tcBorders>
          <w:top w:val="single" w:color="000000" w:sz="4" w:space="0" w:themeColor="light1"/>
        </w:tcBorders>
      </w:tcPr>
    </w:tblStylePr>
  </w:style>
  <w:style w:type="table" w:styleId="932">
    <w:name w:val="Grid Table 5 Dark - Accent 6"/>
    <w:basedOn w:val="1032"/>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Fill="accent6" w:themeFillTint="34" w:themeColor="accent6" w:themeTint="34"/>
    </w:tblPr>
    <w:tblStylePr w:type="band1Horz">
      <w:tcPr>
        <w:shd w:val="clear" w:color="FFFFFF" w:themeFill="accent6" w:themeFillTint="75" w:themeColor="accent6" w:themeTint="75"/>
      </w:tcPr>
    </w:tblStylePr>
    <w:tblStylePr w:type="band1Vert">
      <w:tcPr>
        <w:shd w:val="clear" w:color="FFFFFF" w:themeFill="accent6" w:themeFillTint="75" w:themeColor="accent6" w:themeTint="75"/>
      </w:tcPr>
    </w:tblStylePr>
    <w:tblStylePr w:type="firstCol">
      <w:rPr>
        <w:rFonts w:ascii="Arial" w:hAnsi="Arial"/>
        <w:b/>
        <w:color w:val="FFFFFF"/>
        <w:sz w:val="22"/>
      </w:rPr>
      <w:tcPr>
        <w:shd w:val="clear" w:color="FFFFFF" w:themeFill="accent6" w:themeColor="accent6"/>
      </w:tcPr>
    </w:tblStylePr>
    <w:tblStylePr w:type="firstRow">
      <w:rPr>
        <w:rFonts w:ascii="Arial" w:hAnsi="Arial"/>
        <w:b/>
        <w:color w:val="FFFFFF"/>
        <w:sz w:val="22"/>
      </w:rPr>
      <w:tcPr>
        <w:shd w:val="clear" w:color="FFFFFF" w:themeFill="accent6" w:themeColor="accent6"/>
      </w:tcPr>
    </w:tblStylePr>
    <w:tblStylePr w:type="lastCol">
      <w:rPr>
        <w:rFonts w:ascii="Arial" w:hAnsi="Arial"/>
        <w:b/>
        <w:color w:val="FFFFFF"/>
        <w:sz w:val="22"/>
      </w:rPr>
      <w:tcPr>
        <w:shd w:val="clear" w:color="FFFFFF" w:themeFill="accent6" w:themeColor="accent6"/>
      </w:tcPr>
    </w:tblStylePr>
    <w:tblStylePr w:type="lastRow">
      <w:rPr>
        <w:rFonts w:ascii="Arial" w:hAnsi="Arial"/>
        <w:b/>
        <w:color w:val="FFFFFF"/>
        <w:sz w:val="22"/>
      </w:rPr>
      <w:tcPr>
        <w:shd w:val="clear" w:color="FFFFFF" w:themeFill="accent6" w:themeColor="accent6"/>
        <w:tcBorders>
          <w:top w:val="single" w:color="000000" w:sz="4" w:space="0" w:themeColor="light1"/>
        </w:tcBorders>
      </w:tcPr>
    </w:tblStylePr>
  </w:style>
  <w:style w:type="table" w:styleId="933">
    <w:name w:val="Grid Table 6 Colorful"/>
    <w:basedOn w:val="1032"/>
    <w:uiPriority w:val="99"/>
    <w:pPr>
      <w:spacing w:lineRule="auto" w:line="240" w:after="0"/>
    </w:pPr>
    <w:tblPr>
      <w:tblStyleRowBandSize w:val="1"/>
      <w:tblStyleColBandSize w:val="1"/>
      <w:tblInd w:w="0" w:type="dxa"/>
      <w:tblBorders>
        <w:left w:val="single" w:color="000000" w:sz="4" w:space="0" w:themeColor="text1" w:themeTint="80"/>
        <w:top w:val="single" w:color="000000" w:sz="4" w:space="0" w:themeColor="text1" w:themeTint="80"/>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04040" w:themeColor="text1" w:themeTint="80" w:themeShade="95"/>
        <w:sz w:val="22"/>
      </w:rPr>
      <w:tcPr>
        <w:shd w:val="clear" w:color="FFFFFF" w:themeFill="text1" w:themeFillTint="34" w:themeColor="text1" w:themeTint="34"/>
      </w:tcPr>
    </w:tblStylePr>
    <w:tblStylePr w:type="band1Vert">
      <w:tcPr>
        <w:shd w:val="clear" w:color="FFFFFF" w:themeFill="text1" w:themeFillTint="34" w:themeColor="text1" w:theme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sz="12" w:space="0" w:themeColor="text1" w:themeTint="8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934">
    <w:name w:val="Grid Table 6 Colorful - Accent 1"/>
    <w:basedOn w:val="1032"/>
    <w:uiPriority w:val="99"/>
    <w:pPr>
      <w:spacing w:lineRule="auto" w:line="240" w:after="0"/>
    </w:pPr>
    <w:tblPr>
      <w:tblStyleRowBandSize w:val="1"/>
      <w:tblStyleColBandSize w:val="1"/>
      <w:tblInd w:w="0" w:type="dxa"/>
      <w:tblBorders>
        <w:left w:val="single" w:color="000000" w:sz="4" w:space="0" w:themeColor="accent1" w:themeTint="80"/>
        <w:top w:val="single" w:color="000000" w:sz="4" w:space="0" w:themeColor="accent1" w:themeTint="80"/>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404040" w:themeColor="accent1" w:themeTint="80" w:themeShade="95"/>
        <w:sz w:val="22"/>
      </w:rPr>
      <w:tcPr>
        <w:shd w:val="clear" w:color="FFFFFF" w:themeFill="accent1" w:themeFillTint="34" w:themeColor="accent1" w:themeTint="34"/>
      </w:tcPr>
    </w:tblStylePr>
    <w:tblStylePr w:type="band1Vert">
      <w:tcPr>
        <w:shd w:val="clear" w:color="FFFFFF" w:themeFill="accent1" w:themeFillTint="34" w:themeColor="accent1" w:theme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sz="12" w:space="0" w:themeColor="accent1" w:themeTint="8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935">
    <w:name w:val="Grid Table 6 Colorful - Accent 2"/>
    <w:basedOn w:val="1032"/>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themeColor="accent2" w:themeTint="97" w:themeShade="95"/>
        <w:sz w:val="22"/>
      </w:rPr>
      <w:tcPr>
        <w:shd w:val="clear" w:color="FFFFFF" w:themeFill="accent2" w:themeFillTint="32" w:themeColor="accent2" w:themeTint="32"/>
      </w:tcPr>
    </w:tblStylePr>
    <w:tblStylePr w:type="band1Vert">
      <w:tcPr>
        <w:shd w:val="clear" w:color="FFFFFF" w:themeFill="accent2" w:themeFillTint="32" w:themeColor="accent2" w:theme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sz="12" w:space="0" w:themeColor="accent2" w:themeTint="97"/>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936">
    <w:name w:val="Grid Table 6 Colorful - Accent 3"/>
    <w:basedOn w:val="1032"/>
    <w:uiPriority w:val="99"/>
    <w:pPr>
      <w:spacing w:lineRule="auto" w:line="240" w:after="0"/>
    </w:pPr>
    <w:tblPr>
      <w:tblStyleRowBandSize w:val="1"/>
      <w:tblStyleColBandSize w:val="1"/>
      <w:tblInd w:w="0" w:type="dxa"/>
      <w:tbl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themeColor="accent3" w:themeTint="FE" w:themeShade="95"/>
        <w:sz w:val="22"/>
      </w:rPr>
      <w:tcPr>
        <w:shd w:val="clear" w:color="FFFFFF" w:themeFill="accent3" w:themeFillTint="34" w:themeColor="accent3" w:themeTint="34"/>
      </w:tcPr>
    </w:tblStylePr>
    <w:tblStylePr w:type="band1Vert">
      <w:tcPr>
        <w:shd w:val="clear" w:color="FFFFFF" w:themeFill="accent3" w:themeFillTint="34" w:themeColor="accent3" w:theme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sz="12" w:space="0" w:themeColor="accent3" w:themeTint="FE"/>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937">
    <w:name w:val="Grid Table 6 Colorful - Accent 4"/>
    <w:basedOn w:val="1032"/>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themeColor="accent4" w:themeTint="9A" w:themeShade="95"/>
        <w:sz w:val="22"/>
      </w:rPr>
      <w:tcPr>
        <w:shd w:val="clear" w:color="FFFFFF" w:themeFill="accent4" w:themeFillTint="34" w:themeColor="accent4" w:themeTint="34"/>
      </w:tcPr>
    </w:tblStylePr>
    <w:tblStylePr w:type="band1Vert">
      <w:tcPr>
        <w:shd w:val="clear" w:color="FFFFFF" w:themeFill="accent4" w:themeFillTint="34" w:themeColor="accent4" w:theme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sz="12" w:space="0" w:themeColor="accent4" w:themeTint="9A"/>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938">
    <w:name w:val="Grid Table 6 Colorful - Accent 5"/>
    <w:basedOn w:val="1032"/>
    <w:uiPriority w:val="99"/>
    <w:pPr>
      <w:spacing w:lineRule="auto" w:line="240" w:after="0"/>
    </w:pPr>
    <w:tblPr>
      <w:tblStyleRowBandSize w:val="1"/>
      <w:tblStyleColBandSize w:val="1"/>
      <w:tblInd w:w="0" w:type="dxa"/>
      <w:tblBorders>
        <w:left w:val="single" w:color="000000" w:sz="4" w:space="0" w:themeColor="accent5"/>
        <w:top w:val="single" w:color="000000" w:sz="4" w:space="0" w:themeColor="accent5"/>
        <w:right w:val="single" w:color="000000" w:sz="4" w:space="0" w:themeColor="accent5"/>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themeColor="accent5" w:themeShade="95"/>
        <w:sz w:val="22"/>
      </w:rPr>
      <w:tcPr>
        <w:shd w:val="clear" w:color="FFFFFF" w:themeFill="accent5" w:themeFillTint="34" w:themeColor="accent5" w:themeTint="34"/>
      </w:tcPr>
    </w:tblStylePr>
    <w:tblStylePr w:type="band1Vert">
      <w:tcPr>
        <w:shd w:val="clear" w:color="FFFFFF" w:themeFill="accent5" w:themeFillTint="34" w:themeColor="accent5" w:theme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sz="12" w:space="0" w:themeColor="accent5"/>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39">
    <w:name w:val="Grid Table 6 Colorful - Accent 6"/>
    <w:basedOn w:val="1032"/>
    <w:uiPriority w:val="99"/>
    <w:pPr>
      <w:spacing w:lineRule="auto" w:line="240" w:after="0"/>
    </w:pPr>
    <w:tblPr>
      <w:tblStyleRowBandSize w:val="1"/>
      <w:tblStyleColBandSize w:val="1"/>
      <w:tblInd w:w="0" w:type="dxa"/>
      <w:tblBorders>
        <w:left w:val="single" w:color="000000" w:sz="4" w:space="0" w:themeColor="accent6"/>
        <w:top w:val="single" w:color="000000" w:sz="4" w:space="0" w:themeColor="accent6"/>
        <w:right w:val="single" w:color="000000" w:sz="4" w:space="0" w:themeColor="accent6"/>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themeColor="accent5" w:themeShade="95"/>
        <w:sz w:val="22"/>
      </w:rPr>
      <w:tcPr>
        <w:shd w:val="clear" w:color="FFFFFF" w:themeFill="accent6" w:themeFillTint="34" w:themeColor="accent6" w:themeTint="34"/>
      </w:tcPr>
    </w:tblStylePr>
    <w:tblStylePr w:type="band1Vert">
      <w:tcPr>
        <w:shd w:val="clear" w:color="FFFFFF" w:themeFill="accent6" w:themeFillTint="34" w:themeColor="accent6" w:theme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sz="12" w:space="0" w:themeColor="accent6"/>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40">
    <w:name w:val="Grid Table 7 Colorful"/>
    <w:basedOn w:val="1032"/>
    <w:uiPriority w:val="99"/>
    <w:pPr>
      <w:spacing w:lineRule="auto" w:line="240" w:after="0"/>
    </w:pPr>
    <w:tblPr>
      <w:tblStyleRowBandSize w:val="1"/>
      <w:tblStyleColBandSize w:val="1"/>
      <w:tblInd w:w="0" w:type="dxa"/>
      <w:tblBorders>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A4A4A" w:themeColor="text1" w:themeTint="80" w:themeShade="95"/>
        <w:sz w:val="22"/>
      </w:rPr>
      <w:tcPr>
        <w:shd w:val="clear" w:color="FFFFFF" w:themeFill="text1" w:themeFillTint="0D" w:themeColor="text1" w:themeTint="0D"/>
      </w:tcPr>
    </w:tblStylePr>
    <w:tblStylePr w:type="band1Vert">
      <w:tcPr>
        <w:shd w:val="clear" w:color="FFFFFF" w:themeFill="text1" w:themeFillTint="0D" w:themeColor="text1" w:theme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left w:val="none" w:color="000000" w:sz="4" w:space="0"/>
          <w:top w:val="none" w:color="000000" w:sz="4" w:space="0"/>
          <w:right w:val="single" w:color="000000" w:sz="4" w:space="0" w:themeColor="text1" w:themeTint="80"/>
          <w:bottom w:val="none" w:color="000000" w:sz="4" w:space="0"/>
        </w:tcBorders>
      </w:tcPr>
    </w:tblStylePr>
    <w:tblStylePr w:type="firstRow">
      <w:rPr>
        <w:rFonts w:ascii="Arial" w:hAnsi="Arial"/>
        <w:b/>
        <w:color w:val="4A4A4A" w:themeColor="text1" w:themeTint="80"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text1" w:themeTint="80"/>
        </w:tcBorders>
      </w:tcPr>
    </w:tblStylePr>
    <w:tblStylePr w:type="lastCol">
      <w:rPr>
        <w:rFonts w:ascii="Arial" w:hAnsi="Arial"/>
        <w:i/>
        <w:color w:val="4A4A4A" w:themeColor="text1" w:themeTint="80" w:themeShade="95"/>
        <w:sz w:val="22"/>
      </w:rPr>
      <w:tcPr>
        <w:shd w:color="FFFFFF"/>
        <w:tcBorders>
          <w:left w:val="single" w:color="000000" w:sz="4" w:space="0" w:themeColor="text1" w:themeTint="80"/>
          <w:top w:val="none" w:color="000000" w:sz="4" w:space="0"/>
          <w:right w:val="none" w:color="000000" w:sz="4" w:space="0"/>
          <w:bottom w:val="none" w:color="000000" w:sz="4" w:space="0"/>
        </w:tcBorders>
      </w:tcPr>
    </w:tblStylePr>
    <w:tblStylePr w:type="lastRow">
      <w:rPr>
        <w:rFonts w:ascii="Arial" w:hAnsi="Arial"/>
        <w:b/>
        <w:color w:val="4A4A4A" w:themeColor="text1" w:themeTint="80" w:themeShade="95"/>
        <w:sz w:val="22"/>
      </w:rPr>
      <w:tcPr>
        <w:shd w:val="clear" w:color="FFFFFF" w:themeFill="light1" w:themeColor="light1"/>
        <w:tcBorders>
          <w:left w:val="none" w:color="000000" w:sz="4" w:space="0"/>
          <w:top w:val="single" w:color="000000" w:sz="4" w:space="0" w:themeColor="text1" w:themeTint="80"/>
          <w:right w:val="none" w:color="000000" w:sz="4" w:space="0"/>
          <w:bottom w:val="none" w:color="000000" w:sz="4" w:space="0"/>
        </w:tcBorders>
      </w:tcPr>
    </w:tblStylePr>
  </w:style>
  <w:style w:type="table" w:styleId="941">
    <w:name w:val="Grid Table 7 Colorful - Accent 1"/>
    <w:basedOn w:val="1032"/>
    <w:uiPriority w:val="99"/>
    <w:pPr>
      <w:spacing w:lineRule="auto" w:line="240" w:after="0"/>
    </w:pPr>
    <w:tblPr>
      <w:tblStyleRowBandSize w:val="1"/>
      <w:tblStyleColBandSize w:val="1"/>
      <w:tblInd w:w="0" w:type="dxa"/>
      <w:tblBorders>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3E70A3" w:themeColor="accent1" w:themeTint="80" w:themeShade="95"/>
        <w:sz w:val="22"/>
      </w:rPr>
      <w:tcPr>
        <w:shd w:val="clear" w:color="FFFFFF" w:themeFill="accent1" w:themeFillTint="34" w:themeColor="accent1" w:themeTint="34"/>
      </w:tcPr>
    </w:tblStylePr>
    <w:tblStylePr w:type="band1Vert">
      <w:tcPr>
        <w:shd w:val="clear" w:color="FFFFFF" w:themeFill="accent1" w:themeFillTint="34" w:themeColor="accent1" w:theme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color="FFFFFF"/>
        <w:tcBorders>
          <w:left w:val="none" w:color="000000" w:sz="4" w:space="0"/>
          <w:top w:val="none" w:color="000000" w:sz="4" w:space="0"/>
          <w:right w:val="single" w:color="000000" w:sz="4" w:space="0" w:themeColor="accent1" w:themeTint="80"/>
          <w:bottom w:val="none" w:color="000000" w:sz="4" w:space="0"/>
        </w:tcBorders>
      </w:tcPr>
    </w:tblStylePr>
    <w:tblStylePr w:type="firstRow">
      <w:rPr>
        <w:rFonts w:ascii="Arial" w:hAnsi="Arial"/>
        <w:b/>
        <w:color w:val="3E70A3" w:themeColor="accent1" w:themeTint="80"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1" w:themeTint="80"/>
        </w:tcBorders>
      </w:tcPr>
    </w:tblStylePr>
    <w:tblStylePr w:type="lastCol">
      <w:rPr>
        <w:rFonts w:ascii="Arial" w:hAnsi="Arial"/>
        <w:i/>
        <w:color w:val="3E70A3" w:themeColor="accent1" w:themeTint="80" w:themeShade="95"/>
        <w:sz w:val="22"/>
      </w:rPr>
      <w:tcPr>
        <w:shd w:color="FFFFFF"/>
        <w:tcBorders>
          <w:left w:val="single" w:color="000000" w:sz="4" w:space="0" w:themeColor="accent1" w:themeTint="80"/>
          <w:top w:val="none" w:color="000000" w:sz="4" w:space="0"/>
          <w:right w:val="none" w:color="000000" w:sz="4" w:space="0"/>
          <w:bottom w:val="none" w:color="000000" w:sz="4" w:space="0"/>
        </w:tcBorders>
      </w:tcPr>
    </w:tblStylePr>
    <w:tblStylePr w:type="lastRow">
      <w:rPr>
        <w:rFonts w:ascii="Arial" w:hAnsi="Arial"/>
        <w:b/>
        <w:color w:val="3E70A3" w:themeColor="accent1" w:themeTint="80" w:themeShade="95"/>
        <w:sz w:val="22"/>
      </w:rPr>
      <w:tcPr>
        <w:shd w:val="clear" w:color="FFFFFF" w:themeFill="light1" w:themeColor="light1"/>
        <w:tcBorders>
          <w:left w:val="none" w:color="000000" w:sz="4" w:space="0"/>
          <w:top w:val="single" w:color="000000" w:sz="4" w:space="0" w:themeColor="accent1" w:themeTint="80"/>
          <w:right w:val="none" w:color="000000" w:sz="4" w:space="0"/>
          <w:bottom w:val="none" w:color="000000" w:sz="4" w:space="0"/>
        </w:tcBorders>
      </w:tcPr>
    </w:tblStylePr>
  </w:style>
  <w:style w:type="table" w:styleId="942">
    <w:name w:val="Grid Table 7 Colorful - Accent 2"/>
    <w:basedOn w:val="1032"/>
    <w:uiPriority w:val="99"/>
    <w:pPr>
      <w:spacing w:lineRule="auto" w:line="240" w:after="0"/>
    </w:pPr>
    <w:tblPr>
      <w:tblStyleRowBandSize w:val="1"/>
      <w:tblStyleColBandSize w:val="1"/>
      <w:tblInd w:w="0" w:type="dxa"/>
      <w:tblBorders>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9C3A37" w:themeColor="accent2" w:themeTint="97" w:themeShade="95"/>
        <w:sz w:val="22"/>
      </w:rPr>
      <w:tcPr>
        <w:shd w:val="clear" w:color="FFFFFF" w:themeFill="accent2" w:themeFillTint="32" w:themeColor="accent2" w:themeTint="32"/>
      </w:tcPr>
    </w:tblStylePr>
    <w:tblStylePr w:type="band1Vert">
      <w:tcPr>
        <w:shd w:val="clear" w:color="FFFFFF" w:themeFill="accent2" w:themeFillTint="32" w:themeColor="accent2" w:theme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left w:val="none" w:color="000000" w:sz="4" w:space="0"/>
          <w:top w:val="none" w:color="000000" w:sz="4" w:space="0"/>
          <w:right w:val="single" w:color="000000" w:sz="4" w:space="0" w:themeColor="accent2" w:themeTint="97"/>
          <w:bottom w:val="none" w:color="000000" w:sz="4" w:space="0"/>
        </w:tcBorders>
      </w:tcPr>
    </w:tblStylePr>
    <w:tblStylePr w:type="firstRow">
      <w:rPr>
        <w:rFonts w:ascii="Arial" w:hAnsi="Arial"/>
        <w:b/>
        <w:color w:val="9C3A37" w:themeColor="accent2" w:themeTint="97"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2" w:themeTint="97"/>
        </w:tcBorders>
      </w:tcPr>
    </w:tblStylePr>
    <w:tblStylePr w:type="lastCol">
      <w:rPr>
        <w:rFonts w:ascii="Arial" w:hAnsi="Arial"/>
        <w:i/>
        <w:color w:val="9C3A37" w:themeColor="accent2" w:themeTint="97" w:themeShade="95"/>
        <w:sz w:val="22"/>
      </w:rPr>
      <w:tcPr>
        <w:shd w:color="FFFFFF"/>
        <w:tcBorders>
          <w:left w:val="single" w:color="000000" w:sz="4" w:space="0" w:themeColor="accent2" w:themeTint="97"/>
          <w:top w:val="none" w:color="000000" w:sz="4" w:space="0"/>
          <w:right w:val="none" w:color="000000" w:sz="4" w:space="0"/>
          <w:bottom w:val="none" w:color="000000" w:sz="4" w:space="0"/>
        </w:tcBorders>
      </w:tcPr>
    </w:tblStylePr>
    <w:tblStylePr w:type="lastRow">
      <w:rPr>
        <w:rFonts w:ascii="Arial" w:hAnsi="Arial"/>
        <w:b/>
        <w:color w:val="9C3A37" w:themeColor="accent2" w:themeTint="97" w:themeShade="95"/>
        <w:sz w:val="22"/>
      </w:rPr>
      <w:tcPr>
        <w:shd w:val="clear" w:color="FFFFFF" w:themeFill="light1" w:themeColor="light1"/>
        <w:tcBorders>
          <w:left w:val="none" w:color="000000" w:sz="4" w:space="0"/>
          <w:top w:val="single" w:color="000000" w:sz="4" w:space="0" w:themeColor="accent2" w:themeTint="97"/>
          <w:right w:val="none" w:color="000000" w:sz="4" w:space="0"/>
          <w:bottom w:val="none" w:color="000000" w:sz="4" w:space="0"/>
        </w:tcBorders>
      </w:tcPr>
    </w:tblStylePr>
  </w:style>
  <w:style w:type="table" w:styleId="943">
    <w:name w:val="Grid Table 7 Colorful - Accent 3"/>
    <w:basedOn w:val="1032"/>
    <w:uiPriority w:val="99"/>
    <w:pPr>
      <w:spacing w:lineRule="auto" w:line="240" w:after="0"/>
    </w:pPr>
    <w:tblPr>
      <w:tblStyleRowBandSize w:val="1"/>
      <w:tblStyleColBandSize w:val="1"/>
      <w:tblInd w:w="0" w:type="dxa"/>
      <w:tblBorders>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5C702F" w:themeColor="accent3" w:themeTint="FE" w:themeShade="95"/>
        <w:sz w:val="22"/>
      </w:rPr>
      <w:tcPr>
        <w:shd w:val="clear" w:color="FFFFFF" w:themeFill="accent3" w:themeFillTint="34" w:themeColor="accent3" w:themeTint="34"/>
      </w:tcPr>
    </w:tblStylePr>
    <w:tblStylePr w:type="band1Vert">
      <w:tcPr>
        <w:shd w:val="clear" w:color="FFFFFF" w:themeFill="accent3" w:themeFillTint="34" w:themeColor="accent3" w:theme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color="FFFFFF"/>
        <w:tcBorders>
          <w:left w:val="none" w:color="000000" w:sz="4" w:space="0"/>
          <w:top w:val="none" w:color="000000" w:sz="4" w:space="0"/>
          <w:right w:val="single" w:color="000000" w:sz="4" w:space="0" w:themeColor="accent3" w:themeTint="FE"/>
          <w:bottom w:val="none" w:color="000000" w:sz="4" w:space="0"/>
        </w:tcBorders>
      </w:tcPr>
    </w:tblStylePr>
    <w:tblStylePr w:type="firstRow">
      <w:rPr>
        <w:rFonts w:ascii="Arial" w:hAnsi="Arial"/>
        <w:b/>
        <w:color w:val="5C702F" w:themeColor="accent3" w:themeTint="FE"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3" w:themeTint="FE"/>
        </w:tcBorders>
      </w:tcPr>
    </w:tblStylePr>
    <w:tblStylePr w:type="lastCol">
      <w:rPr>
        <w:rFonts w:ascii="Arial" w:hAnsi="Arial"/>
        <w:i/>
        <w:color w:val="5C702F" w:themeColor="accent3" w:themeTint="FE" w:themeShade="95"/>
        <w:sz w:val="22"/>
      </w:rPr>
      <w:tcPr>
        <w:shd w:color="FFFFFF"/>
        <w:tcBorders>
          <w:left w:val="single" w:color="000000" w:sz="4" w:space="0" w:themeColor="accent3" w:themeTint="FE"/>
          <w:top w:val="none" w:color="000000" w:sz="4" w:space="0"/>
          <w:right w:val="none" w:color="000000" w:sz="4" w:space="0"/>
          <w:bottom w:val="none" w:color="000000" w:sz="4" w:space="0"/>
        </w:tcBorders>
      </w:tcPr>
    </w:tblStylePr>
    <w:tblStylePr w:type="lastRow">
      <w:rPr>
        <w:rFonts w:ascii="Arial" w:hAnsi="Arial"/>
        <w:b/>
        <w:color w:val="5C702F" w:themeColor="accent3" w:themeTint="FE" w:themeShade="95"/>
        <w:sz w:val="22"/>
      </w:rPr>
      <w:tcPr>
        <w:shd w:val="clear" w:color="FFFFFF" w:themeFill="light1" w:themeColor="light1"/>
        <w:tcBorders>
          <w:left w:val="none" w:color="000000" w:sz="4" w:space="0"/>
          <w:top w:val="single" w:color="000000" w:sz="4" w:space="0" w:themeColor="accent3" w:themeTint="FE"/>
          <w:right w:val="none" w:color="000000" w:sz="4" w:space="0"/>
          <w:bottom w:val="none" w:color="000000" w:sz="4" w:space="0"/>
        </w:tcBorders>
      </w:tcPr>
    </w:tblStylePr>
  </w:style>
  <w:style w:type="table" w:styleId="944">
    <w:name w:val="Grid Table 7 Colorful - Accent 4"/>
    <w:basedOn w:val="1032"/>
    <w:uiPriority w:val="99"/>
    <w:pPr>
      <w:spacing w:lineRule="auto" w:line="240" w:after="0"/>
    </w:pPr>
    <w:tblPr>
      <w:tblStyleRowBandSize w:val="1"/>
      <w:tblStyleColBandSize w:val="1"/>
      <w:tblInd w:w="0" w:type="dxa"/>
      <w:tblBorders>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664F82" w:themeColor="accent4" w:themeTint="9A" w:themeShade="95"/>
        <w:sz w:val="22"/>
      </w:rPr>
      <w:tcPr>
        <w:shd w:val="clear" w:color="FFFFFF" w:themeFill="accent4" w:themeFillTint="34" w:themeColor="accent4" w:themeTint="34"/>
      </w:tcPr>
    </w:tblStylePr>
    <w:tblStylePr w:type="band1Vert">
      <w:tcPr>
        <w:shd w:val="clear" w:color="FFFFFF" w:themeFill="accent4" w:themeFillTint="34" w:themeColor="accent4" w:theme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left w:val="none" w:color="000000" w:sz="4" w:space="0"/>
          <w:top w:val="none" w:color="000000" w:sz="4" w:space="0"/>
          <w:right w:val="single" w:color="000000" w:sz="4" w:space="0" w:themeColor="accent4" w:themeTint="9A"/>
          <w:bottom w:val="none" w:color="000000" w:sz="4" w:space="0"/>
        </w:tcBorders>
      </w:tcPr>
    </w:tblStylePr>
    <w:tblStylePr w:type="firstRow">
      <w:rPr>
        <w:rFonts w:ascii="Arial" w:hAnsi="Arial"/>
        <w:b/>
        <w:color w:val="664F82" w:themeColor="accent4" w:themeTint="9A"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4" w:themeTint="9A"/>
        </w:tcBorders>
      </w:tcPr>
    </w:tblStylePr>
    <w:tblStylePr w:type="lastCol">
      <w:rPr>
        <w:rFonts w:ascii="Arial" w:hAnsi="Arial"/>
        <w:i/>
        <w:color w:val="664F82" w:themeColor="accent4" w:themeTint="9A" w:themeShade="95"/>
        <w:sz w:val="22"/>
      </w:rPr>
      <w:tcPr>
        <w:shd w:color="FFFFFF"/>
        <w:tcBorders>
          <w:left w:val="single" w:color="000000" w:sz="4" w:space="0" w:themeColor="accent4" w:themeTint="9A"/>
          <w:top w:val="none" w:color="000000" w:sz="4" w:space="0"/>
          <w:right w:val="none" w:color="000000" w:sz="4" w:space="0"/>
          <w:bottom w:val="none" w:color="000000" w:sz="4" w:space="0"/>
        </w:tcBorders>
      </w:tcPr>
    </w:tblStylePr>
    <w:tblStylePr w:type="lastRow">
      <w:rPr>
        <w:rFonts w:ascii="Arial" w:hAnsi="Arial"/>
        <w:b/>
        <w:color w:val="664F82" w:themeColor="accent4" w:themeTint="9A" w:themeShade="95"/>
        <w:sz w:val="22"/>
      </w:rPr>
      <w:tcPr>
        <w:shd w:val="clear" w:color="FFFFFF" w:themeFill="light1" w:themeColor="light1"/>
        <w:tcBorders>
          <w:left w:val="none" w:color="000000" w:sz="4" w:space="0"/>
          <w:top w:val="single" w:color="000000" w:sz="4" w:space="0" w:themeColor="accent4" w:themeTint="9A"/>
          <w:right w:val="none" w:color="000000" w:sz="4" w:space="0"/>
          <w:bottom w:val="none" w:color="000000" w:sz="4" w:space="0"/>
        </w:tcBorders>
      </w:tcPr>
    </w:tblStylePr>
  </w:style>
  <w:style w:type="table" w:styleId="945">
    <w:name w:val="Grid Table 7 Colorful - Accent 5"/>
    <w:basedOn w:val="1032"/>
    <w:uiPriority w:val="99"/>
    <w:pPr>
      <w:spacing w:lineRule="auto" w:line="240" w:after="0"/>
    </w:pPr>
    <w:tblPr>
      <w:tblStyleRowBandSize w:val="1"/>
      <w:tblStyleColBandSize w:val="1"/>
      <w:tblInd w:w="0" w:type="dxa"/>
      <w:tblBorders>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266777" w:themeColor="accent5" w:themeShade="95"/>
        <w:sz w:val="22"/>
      </w:rPr>
      <w:tcPr>
        <w:shd w:val="clear" w:color="FFFFFF" w:themeFill="accent5" w:themeFillTint="34" w:themeColor="accent5" w:themeTint="34"/>
      </w:tcPr>
    </w:tblStylePr>
    <w:tblStylePr w:type="band1Vert">
      <w:tcPr>
        <w:shd w:val="clear" w:color="FFFFFF" w:themeFill="accent5" w:themeFillTint="34" w:themeColor="accent5" w:theme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color="FFFFFF"/>
        <w:tcBorders>
          <w:left w:val="none" w:color="000000" w:sz="4" w:space="0"/>
          <w:top w:val="none" w:color="000000" w:sz="4" w:space="0"/>
          <w:right w:val="single" w:color="000000" w:sz="4" w:space="0" w:themeColor="accent5" w:themeTint="90"/>
          <w:bottom w:val="none" w:color="000000" w:sz="4" w:space="0"/>
        </w:tcBorders>
      </w:tcPr>
    </w:tblStylePr>
    <w:tblStylePr w:type="firstRow">
      <w:rPr>
        <w:rFonts w:ascii="Arial" w:hAnsi="Arial"/>
        <w:b/>
        <w:color w:val="266777" w:themeColor="accent5"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5" w:themeTint="90"/>
        </w:tcBorders>
      </w:tcPr>
    </w:tblStylePr>
    <w:tblStylePr w:type="lastCol">
      <w:rPr>
        <w:rFonts w:ascii="Arial" w:hAnsi="Arial"/>
        <w:i/>
        <w:color w:val="266777" w:themeColor="accent5" w:themeShade="95"/>
        <w:sz w:val="22"/>
      </w:rPr>
      <w:tcPr>
        <w:shd w:color="FFFFFF"/>
        <w:tcBorders>
          <w:left w:val="single" w:color="000000" w:sz="4" w:space="0" w:themeColor="accent5" w:themeTint="90"/>
          <w:top w:val="none" w:color="000000" w:sz="4" w:space="0"/>
          <w:right w:val="none" w:color="000000" w:sz="4" w:space="0"/>
          <w:bottom w:val="none" w:color="000000" w:sz="4" w:space="0"/>
        </w:tcBorders>
      </w:tcPr>
    </w:tblStylePr>
    <w:tblStylePr w:type="lastRow">
      <w:rPr>
        <w:rFonts w:ascii="Arial" w:hAnsi="Arial"/>
        <w:b/>
        <w:color w:val="266777" w:themeColor="accent5" w:themeShade="95"/>
        <w:sz w:val="22"/>
      </w:rPr>
      <w:tcPr>
        <w:shd w:val="clear" w:color="FFFFFF" w:themeFill="light1" w:themeColor="light1"/>
        <w:tcBorders>
          <w:left w:val="none" w:color="000000" w:sz="4" w:space="0"/>
          <w:top w:val="single" w:color="000000" w:sz="4" w:space="0" w:themeColor="accent5" w:themeTint="90"/>
          <w:right w:val="none" w:color="000000" w:sz="4" w:space="0"/>
          <w:bottom w:val="none" w:color="000000" w:sz="4" w:space="0"/>
        </w:tcBorders>
      </w:tcPr>
    </w:tblStylePr>
  </w:style>
  <w:style w:type="table" w:styleId="946">
    <w:name w:val="Grid Table 7 Colorful - Accent 6"/>
    <w:basedOn w:val="1032"/>
    <w:uiPriority w:val="99"/>
    <w:pPr>
      <w:spacing w:lineRule="auto" w:line="240" w:after="0"/>
    </w:pPr>
    <w:tblPr>
      <w:tblStyleRowBandSize w:val="1"/>
      <w:tblStyleColBandSize w:val="1"/>
      <w:tblInd w:w="0" w:type="dxa"/>
      <w:tblBorders>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B05307" w:themeColor="accent6" w:themeShade="95"/>
        <w:sz w:val="22"/>
      </w:rPr>
      <w:tcPr>
        <w:shd w:val="clear" w:color="FFFFFF" w:themeFill="accent6" w:themeFillTint="34" w:themeColor="accent6" w:themeTint="34"/>
      </w:tcPr>
    </w:tblStylePr>
    <w:tblStylePr w:type="band1Vert">
      <w:tcPr>
        <w:shd w:val="clear" w:color="FFFFFF" w:themeFill="accent6" w:themeFillTint="34" w:themeColor="accent6" w:theme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color="FFFFFF"/>
        <w:tcBorders>
          <w:left w:val="none" w:color="000000" w:sz="4" w:space="0"/>
          <w:top w:val="none" w:color="000000" w:sz="4" w:space="0"/>
          <w:right w:val="single" w:color="000000" w:sz="4" w:space="0" w:themeColor="accent6" w:themeTint="90"/>
          <w:bottom w:val="none" w:color="000000" w:sz="4" w:space="0"/>
        </w:tcBorders>
      </w:tcPr>
    </w:tblStylePr>
    <w:tblStylePr w:type="firstRow">
      <w:rPr>
        <w:rFonts w:ascii="Arial" w:hAnsi="Arial"/>
        <w:b/>
        <w:color w:val="B05307" w:themeColor="accent6"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6" w:themeTint="90"/>
        </w:tcBorders>
      </w:tcPr>
    </w:tblStylePr>
    <w:tblStylePr w:type="lastCol">
      <w:rPr>
        <w:rFonts w:ascii="Arial" w:hAnsi="Arial"/>
        <w:i/>
        <w:color w:val="B05307" w:themeColor="accent6" w:themeShade="95"/>
        <w:sz w:val="22"/>
      </w:rPr>
      <w:tcPr>
        <w:shd w:color="FFFFFF"/>
        <w:tcBorders>
          <w:left w:val="single" w:color="000000" w:sz="4" w:space="0" w:themeColor="accent6" w:themeTint="90"/>
          <w:top w:val="none" w:color="000000" w:sz="4" w:space="0"/>
          <w:right w:val="none" w:color="000000" w:sz="4" w:space="0"/>
          <w:bottom w:val="none" w:color="000000" w:sz="4" w:space="0"/>
        </w:tcBorders>
      </w:tcPr>
    </w:tblStylePr>
    <w:tblStylePr w:type="lastRow">
      <w:rPr>
        <w:rFonts w:ascii="Arial" w:hAnsi="Arial"/>
        <w:b/>
        <w:color w:val="B05307" w:themeColor="accent6" w:themeShade="95"/>
        <w:sz w:val="22"/>
      </w:rPr>
      <w:tcPr>
        <w:shd w:val="clear" w:color="FFFFFF" w:themeFill="light1" w:themeColor="light1"/>
        <w:tcBorders>
          <w:left w:val="none" w:color="000000" w:sz="4" w:space="0"/>
          <w:top w:val="single" w:color="000000" w:sz="4" w:space="0" w:themeColor="accent6" w:themeTint="90"/>
          <w:right w:val="none" w:color="000000" w:sz="4" w:space="0"/>
          <w:bottom w:val="none" w:color="000000" w:sz="4" w:space="0"/>
        </w:tcBorders>
      </w:tcPr>
    </w:tblStylePr>
  </w:style>
  <w:style w:type="table" w:styleId="947">
    <w:name w:val="List Table 1 Light"/>
    <w:basedOn w:val="1032"/>
    <w:uiPriority w:val="99"/>
    <w:pPr>
      <w:spacing w:lineRule="auto" w:line="240" w:after="0"/>
    </w:pPr>
    <w:tblPr>
      <w:tblStyleRowBandSize w:val="1"/>
      <w:tblStyleColBandSize w:val="1"/>
      <w:tblInd w:w="0" w:type="dxa"/>
    </w:tblPr>
    <w:tblStylePr w:type="band1Horz">
      <w:tcPr>
        <w:shd w:val="clear" w:color="FFFFFF" w:themeFill="text1" w:themeFillTint="40" w:themeColor="text1" w:themeTint="40"/>
      </w:tcPr>
    </w:tblStylePr>
    <w:tblStylePr w:type="band1Vert">
      <w:tcPr>
        <w:shd w:val="clear" w:color="FFFFFF" w:themeFill="text1" w:themeFillTint="40" w:themeColor="text1"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text1"/>
        </w:tcBorders>
      </w:tcPr>
    </w:tblStylePr>
    <w:tblStylePr w:type="lastCol">
      <w:rPr>
        <w:b/>
        <w:color w:val="404040"/>
      </w:rPr>
    </w:tblStylePr>
    <w:tblStylePr w:type="lastRow">
      <w:rPr>
        <w:b/>
        <w:color w:val="404040"/>
      </w:rPr>
      <w:tcPr>
        <w:tcBorders>
          <w:left w:val="none" w:color="000000" w:sz="4" w:space="0"/>
          <w:top w:val="single" w:color="000000" w:sz="4" w:space="0" w:themeColor="text1"/>
          <w:right w:val="none" w:color="000000" w:sz="4" w:space="0"/>
          <w:bottom w:val="none" w:color="000000" w:sz="4" w:space="0"/>
        </w:tcBorders>
      </w:tcPr>
    </w:tblStylePr>
  </w:style>
  <w:style w:type="table" w:styleId="948">
    <w:name w:val="List Table 1 Light - Accent 1"/>
    <w:basedOn w:val="1032"/>
    <w:uiPriority w:val="99"/>
    <w:pPr>
      <w:spacing w:lineRule="auto" w:line="240" w:after="0"/>
    </w:pPr>
    <w:tblPr>
      <w:tblStyleRowBandSize w:val="1"/>
      <w:tblStyleColBandSize w:val="1"/>
      <w:tblInd w:w="0" w:type="dxa"/>
    </w:tblPr>
    <w:tblStylePr w:type="band1Horz">
      <w:tcPr>
        <w:shd w:val="clear" w:color="FFFFFF" w:themeFill="accent1" w:themeFillTint="40" w:themeColor="accent1" w:themeTint="40"/>
      </w:tcPr>
    </w:tblStylePr>
    <w:tblStylePr w:type="band1Vert">
      <w:tcPr>
        <w:shd w:val="clear" w:color="FFFFFF" w:themeFill="accent1" w:themeFillTint="40" w:themeColor="accent1"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1"/>
        </w:tcBorders>
      </w:tcPr>
    </w:tblStylePr>
    <w:tblStylePr w:type="lastCol">
      <w:rPr>
        <w:b/>
        <w:color w:val="404040"/>
      </w:rPr>
    </w:tblStylePr>
    <w:tblStylePr w:type="lastRow">
      <w:rPr>
        <w:b/>
        <w:color w:val="404040"/>
      </w:rPr>
      <w:tcPr>
        <w:tcBorders>
          <w:left w:val="none" w:color="000000" w:sz="4" w:space="0"/>
          <w:top w:val="single" w:color="000000" w:sz="4" w:space="0" w:themeColor="accent1"/>
          <w:right w:val="none" w:color="000000" w:sz="4" w:space="0"/>
          <w:bottom w:val="none" w:color="000000" w:sz="4" w:space="0"/>
        </w:tcBorders>
      </w:tcPr>
    </w:tblStylePr>
  </w:style>
  <w:style w:type="table" w:styleId="949">
    <w:name w:val="List Table 1 Light - Accent 2"/>
    <w:basedOn w:val="1032"/>
    <w:uiPriority w:val="99"/>
    <w:pPr>
      <w:spacing w:lineRule="auto" w:line="240" w:after="0"/>
    </w:pPr>
    <w:tblPr>
      <w:tblStyleRowBandSize w:val="1"/>
      <w:tblStyleColBandSize w:val="1"/>
      <w:tblInd w:w="0" w:type="dxa"/>
    </w:tblPr>
    <w:tblStylePr w:type="band1Horz">
      <w:tcPr>
        <w:shd w:val="clear" w:color="FFFFFF" w:themeFill="accent2" w:themeFillTint="40" w:themeColor="accent2" w:themeTint="40"/>
      </w:tcPr>
    </w:tblStylePr>
    <w:tblStylePr w:type="band1Vert">
      <w:tcPr>
        <w:shd w:val="clear" w:color="FFFFFF" w:themeFill="accent2" w:themeFillTint="40" w:themeColor="accent2"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2"/>
        </w:tcBorders>
      </w:tcPr>
    </w:tblStylePr>
    <w:tblStylePr w:type="lastCol">
      <w:rPr>
        <w:b/>
        <w:color w:val="404040"/>
      </w:rPr>
    </w:tblStylePr>
    <w:tblStylePr w:type="lastRow">
      <w:rPr>
        <w:b/>
        <w:color w:val="404040"/>
      </w:rPr>
      <w:tcPr>
        <w:tcBorders>
          <w:left w:val="none" w:color="000000" w:sz="4" w:space="0"/>
          <w:top w:val="single" w:color="000000" w:sz="4" w:space="0" w:themeColor="accent2"/>
          <w:right w:val="none" w:color="000000" w:sz="4" w:space="0"/>
          <w:bottom w:val="none" w:color="000000" w:sz="4" w:space="0"/>
        </w:tcBorders>
      </w:tcPr>
    </w:tblStylePr>
  </w:style>
  <w:style w:type="table" w:styleId="950">
    <w:name w:val="List Table 1 Light - Accent 3"/>
    <w:basedOn w:val="1032"/>
    <w:uiPriority w:val="99"/>
    <w:pPr>
      <w:spacing w:lineRule="auto" w:line="240" w:after="0"/>
    </w:pPr>
    <w:tblPr>
      <w:tblStyleRowBandSize w:val="1"/>
      <w:tblStyleColBandSize w:val="1"/>
      <w:tblInd w:w="0" w:type="dxa"/>
    </w:tblPr>
    <w:tblStylePr w:type="band1Horz">
      <w:tcPr>
        <w:shd w:val="clear" w:color="FFFFFF" w:themeFill="accent3" w:themeFillTint="40" w:themeColor="accent3" w:themeTint="40"/>
      </w:tcPr>
    </w:tblStylePr>
    <w:tblStylePr w:type="band1Vert">
      <w:tcPr>
        <w:shd w:val="clear" w:color="FFFFFF" w:themeFill="accent3" w:themeFillTint="40" w:themeColor="accent3"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3"/>
        </w:tcBorders>
      </w:tcPr>
    </w:tblStylePr>
    <w:tblStylePr w:type="lastCol">
      <w:rPr>
        <w:b/>
        <w:color w:val="404040"/>
      </w:rPr>
    </w:tblStylePr>
    <w:tblStylePr w:type="lastRow">
      <w:rPr>
        <w:b/>
        <w:color w:val="404040"/>
      </w:rPr>
      <w:tcPr>
        <w:tcBorders>
          <w:left w:val="none" w:color="000000" w:sz="4" w:space="0"/>
          <w:top w:val="single" w:color="000000" w:sz="4" w:space="0" w:themeColor="accent3"/>
          <w:right w:val="none" w:color="000000" w:sz="4" w:space="0"/>
          <w:bottom w:val="none" w:color="000000" w:sz="4" w:space="0"/>
        </w:tcBorders>
      </w:tcPr>
    </w:tblStylePr>
  </w:style>
  <w:style w:type="table" w:styleId="951">
    <w:name w:val="List Table 1 Light - Accent 4"/>
    <w:basedOn w:val="1032"/>
    <w:uiPriority w:val="99"/>
    <w:pPr>
      <w:spacing w:lineRule="auto" w:line="240" w:after="0"/>
    </w:pPr>
    <w:tblPr>
      <w:tblStyleRowBandSize w:val="1"/>
      <w:tblStyleColBandSize w:val="1"/>
      <w:tblInd w:w="0" w:type="dxa"/>
    </w:tblPr>
    <w:tblStylePr w:type="band1Horz">
      <w:tcPr>
        <w:shd w:val="clear" w:color="FFFFFF" w:themeFill="accent4" w:themeFillTint="40" w:themeColor="accent4" w:themeTint="40"/>
      </w:tcPr>
    </w:tblStylePr>
    <w:tblStylePr w:type="band1Vert">
      <w:tcPr>
        <w:shd w:val="clear" w:color="FFFFFF" w:themeFill="accent4" w:themeFillTint="40" w:themeColor="accent4"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4"/>
        </w:tcBorders>
      </w:tcPr>
    </w:tblStylePr>
    <w:tblStylePr w:type="lastCol">
      <w:rPr>
        <w:b/>
        <w:color w:val="404040"/>
      </w:rPr>
    </w:tblStylePr>
    <w:tblStylePr w:type="lastRow">
      <w:rPr>
        <w:b/>
        <w:color w:val="404040"/>
      </w:rPr>
      <w:tcPr>
        <w:tcBorders>
          <w:left w:val="none" w:color="000000" w:sz="4" w:space="0"/>
          <w:top w:val="single" w:color="000000" w:sz="4" w:space="0" w:themeColor="accent4"/>
          <w:right w:val="none" w:color="000000" w:sz="4" w:space="0"/>
          <w:bottom w:val="none" w:color="000000" w:sz="4" w:space="0"/>
        </w:tcBorders>
      </w:tcPr>
    </w:tblStylePr>
  </w:style>
  <w:style w:type="table" w:styleId="952">
    <w:name w:val="List Table 1 Light - Accent 5"/>
    <w:basedOn w:val="1032"/>
    <w:uiPriority w:val="99"/>
    <w:pPr>
      <w:spacing w:lineRule="auto" w:line="240" w:after="0"/>
    </w:pPr>
    <w:tblPr>
      <w:tblStyleRowBandSize w:val="1"/>
      <w:tblStyleColBandSize w:val="1"/>
      <w:tblInd w:w="0" w:type="dxa"/>
    </w:tblPr>
    <w:tblStylePr w:type="band1Horz">
      <w:tcPr>
        <w:shd w:val="clear" w:color="FFFFFF" w:themeFill="accent5" w:themeFillTint="40" w:themeColor="accent5" w:themeTint="40"/>
      </w:tcPr>
    </w:tblStylePr>
    <w:tblStylePr w:type="band1Vert">
      <w:tcPr>
        <w:shd w:val="clear" w:color="FFFFFF" w:themeFill="accent5" w:themeFillTint="40" w:themeColor="accent5"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5"/>
        </w:tcBorders>
      </w:tcPr>
    </w:tblStylePr>
    <w:tblStylePr w:type="lastCol">
      <w:rPr>
        <w:b/>
        <w:color w:val="404040"/>
      </w:rPr>
    </w:tblStylePr>
    <w:tblStylePr w:type="lastRow">
      <w:rPr>
        <w:b/>
        <w:color w:val="404040"/>
      </w:rPr>
      <w:tcPr>
        <w:tcBorders>
          <w:left w:val="none" w:color="000000" w:sz="4" w:space="0"/>
          <w:top w:val="single" w:color="000000" w:sz="4" w:space="0" w:themeColor="accent5"/>
          <w:right w:val="none" w:color="000000" w:sz="4" w:space="0"/>
          <w:bottom w:val="none" w:color="000000" w:sz="4" w:space="0"/>
        </w:tcBorders>
      </w:tcPr>
    </w:tblStylePr>
  </w:style>
  <w:style w:type="table" w:styleId="953">
    <w:name w:val="List Table 1 Light - Accent 6"/>
    <w:basedOn w:val="1032"/>
    <w:uiPriority w:val="99"/>
    <w:pPr>
      <w:spacing w:lineRule="auto" w:line="240" w:after="0"/>
    </w:pPr>
    <w:tblPr>
      <w:tblStyleRowBandSize w:val="1"/>
      <w:tblStyleColBandSize w:val="1"/>
      <w:tblInd w:w="0" w:type="dxa"/>
    </w:tblPr>
    <w:tblStylePr w:type="band1Horz">
      <w:tcPr>
        <w:shd w:val="clear" w:color="FFFFFF" w:themeFill="accent6" w:themeFillTint="40" w:themeColor="accent6" w:themeTint="40"/>
      </w:tcPr>
    </w:tblStylePr>
    <w:tblStylePr w:type="band1Vert">
      <w:tcPr>
        <w:shd w:val="clear" w:color="FFFFFF" w:themeFill="accent6" w:themeFillTint="40" w:themeColor="accent6"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6"/>
        </w:tcBorders>
      </w:tcPr>
    </w:tblStylePr>
    <w:tblStylePr w:type="lastCol">
      <w:rPr>
        <w:b/>
        <w:color w:val="404040"/>
      </w:rPr>
    </w:tblStylePr>
    <w:tblStylePr w:type="lastRow">
      <w:rPr>
        <w:b/>
        <w:color w:val="404040"/>
      </w:rPr>
      <w:tcPr>
        <w:tcBorders>
          <w:left w:val="none" w:color="000000" w:sz="4" w:space="0"/>
          <w:top w:val="single" w:color="000000" w:sz="4" w:space="0" w:themeColor="accent6"/>
          <w:right w:val="none" w:color="000000" w:sz="4" w:space="0"/>
          <w:bottom w:val="none" w:color="000000" w:sz="4" w:space="0"/>
        </w:tcBorders>
      </w:tcPr>
    </w:tblStylePr>
  </w:style>
  <w:style w:type="table" w:styleId="954">
    <w:name w:val="List Table 2"/>
    <w:basedOn w:val="1032"/>
    <w:uiPriority w:val="99"/>
    <w:pPr>
      <w:spacing w:lineRule="auto" w:line="240" w:after="0"/>
    </w:pPr>
    <w:tblPr>
      <w:tblStyleRowBandSize w:val="1"/>
      <w:tblStyleColBandSize w:val="1"/>
      <w:tblInd w:w="0" w:type="dxa"/>
      <w:tblBorders>
        <w:top w:val="single" w:color="000000" w:sz="4" w:space="0" w:themeColor="text1" w:themeTint="90"/>
        <w:bottom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color="FFFFFF" w:themeFill="text1" w:themeFillTint="40" w:themeColor="text1" w:themeTint="40"/>
      </w:tcPr>
    </w:tblStylePr>
    <w:tblStylePr w:type="band1Vert">
      <w:rPr>
        <w:rFonts w:ascii="Arial" w:hAnsi="Arial"/>
        <w:color w:val="404040"/>
        <w:sz w:val="22"/>
      </w:rPr>
      <w:tcPr>
        <w:shd w:val="clear" w:color="FFFFFF" w:themeFill="text1" w:themeFillTint="40" w:themeColor="text1"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style>
  <w:style w:type="table" w:styleId="955">
    <w:name w:val="List Table 2 - Accent 1"/>
    <w:basedOn w:val="1032"/>
    <w:uiPriority w:val="99"/>
    <w:pPr>
      <w:spacing w:lineRule="auto" w:line="240" w:after="0"/>
    </w:pPr>
    <w:tblPr>
      <w:tblStyleRowBandSize w:val="1"/>
      <w:tblStyleColBandSize w:val="1"/>
      <w:tblInd w:w="0" w:type="dxa"/>
      <w:tblBorders>
        <w:top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Fill="accent1" w:themeFillTint="40" w:themeColor="accent1" w:themeTint="40"/>
      </w:tcPr>
    </w:tblStylePr>
    <w:tblStylePr w:type="band1Vert">
      <w:rPr>
        <w:rFonts w:ascii="Arial" w:hAnsi="Arial"/>
        <w:color w:val="404040"/>
        <w:sz w:val="22"/>
      </w:rPr>
      <w:tcPr>
        <w:shd w:val="clear" w:color="FFFFFF" w:themeFill="accent1" w:themeFillTint="40" w:themeColor="accent1"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style>
  <w:style w:type="table" w:styleId="956">
    <w:name w:val="List Table 2 - Accent 2"/>
    <w:basedOn w:val="1032"/>
    <w:uiPriority w:val="99"/>
    <w:pPr>
      <w:spacing w:lineRule="auto" w:line="240" w:after="0"/>
    </w:pPr>
    <w:tblPr>
      <w:tblStyleRowBandSize w:val="1"/>
      <w:tblStyleColBandSize w:val="1"/>
      <w:tblInd w:w="0" w:type="dxa"/>
      <w:tblBorders>
        <w:top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Fill="accent2" w:themeFillTint="40" w:themeColor="accent2" w:themeTint="40"/>
      </w:tcPr>
    </w:tblStylePr>
    <w:tblStylePr w:type="band1Vert">
      <w:rPr>
        <w:rFonts w:ascii="Arial" w:hAnsi="Arial"/>
        <w:color w:val="404040"/>
        <w:sz w:val="22"/>
      </w:rPr>
      <w:tcPr>
        <w:shd w:val="clear" w:color="FFFFFF" w:themeFill="accent2" w:themeFillTint="40" w:themeColor="accent2"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style>
  <w:style w:type="table" w:styleId="957">
    <w:name w:val="List Table 2 - Accent 3"/>
    <w:basedOn w:val="1032"/>
    <w:uiPriority w:val="99"/>
    <w:pPr>
      <w:spacing w:lineRule="auto" w:line="240" w:after="0"/>
    </w:pPr>
    <w:tblPr>
      <w:tblStyleRowBandSize w:val="1"/>
      <w:tblStyleColBandSize w:val="1"/>
      <w:tblInd w:w="0" w:type="dxa"/>
      <w:tblBorders>
        <w:top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Fill="accent3" w:themeFillTint="40" w:themeColor="accent3" w:themeTint="40"/>
      </w:tcPr>
    </w:tblStylePr>
    <w:tblStylePr w:type="band1Vert">
      <w:rPr>
        <w:rFonts w:ascii="Arial" w:hAnsi="Arial"/>
        <w:color w:val="404040"/>
        <w:sz w:val="22"/>
      </w:rPr>
      <w:tcPr>
        <w:shd w:val="clear" w:color="FFFFFF" w:themeFill="accent3" w:themeFillTint="40" w:themeColor="accent3"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style>
  <w:style w:type="table" w:styleId="958">
    <w:name w:val="List Table 2 - Accent 4"/>
    <w:basedOn w:val="1032"/>
    <w:uiPriority w:val="99"/>
    <w:pPr>
      <w:spacing w:lineRule="auto" w:line="240" w:after="0"/>
    </w:pPr>
    <w:tblPr>
      <w:tblStyleRowBandSize w:val="1"/>
      <w:tblStyleColBandSize w:val="1"/>
      <w:tblInd w:w="0" w:type="dxa"/>
      <w:tblBorders>
        <w:top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Fill="accent4" w:themeFillTint="40" w:themeColor="accent4" w:themeTint="40"/>
      </w:tcPr>
    </w:tblStylePr>
    <w:tblStylePr w:type="band1Vert">
      <w:rPr>
        <w:rFonts w:ascii="Arial" w:hAnsi="Arial"/>
        <w:color w:val="404040"/>
        <w:sz w:val="22"/>
      </w:rPr>
      <w:tcPr>
        <w:shd w:val="clear" w:color="FFFFFF" w:themeFill="accent4" w:themeFillTint="40" w:themeColor="accent4"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style>
  <w:style w:type="table" w:styleId="959">
    <w:name w:val="List Table 2 - Accent 5"/>
    <w:basedOn w:val="1032"/>
    <w:uiPriority w:val="99"/>
    <w:pPr>
      <w:spacing w:lineRule="auto" w:line="240" w:after="0"/>
    </w:pPr>
    <w:tblPr>
      <w:tblStyleRowBandSize w:val="1"/>
      <w:tblStyleColBandSize w:val="1"/>
      <w:tblInd w:w="0" w:type="dxa"/>
      <w:tblBorders>
        <w:top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Fill="accent5" w:themeFillTint="40" w:themeColor="accent5" w:themeTint="40"/>
      </w:tcPr>
    </w:tblStylePr>
    <w:tblStylePr w:type="band1Vert">
      <w:rPr>
        <w:rFonts w:ascii="Arial" w:hAnsi="Arial"/>
        <w:color w:val="404040"/>
        <w:sz w:val="22"/>
      </w:rPr>
      <w:tcPr>
        <w:shd w:val="clear" w:color="FFFFFF" w:themeFill="accent5" w:themeFillTint="40" w:themeColor="accent5"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style>
  <w:style w:type="table" w:styleId="960">
    <w:name w:val="List Table 2 - Accent 6"/>
    <w:basedOn w:val="1032"/>
    <w:uiPriority w:val="99"/>
    <w:pPr>
      <w:spacing w:lineRule="auto" w:line="240" w:after="0"/>
    </w:pPr>
    <w:tblPr>
      <w:tblStyleRowBandSize w:val="1"/>
      <w:tblStyleColBandSize w:val="1"/>
      <w:tblInd w:w="0" w:type="dxa"/>
      <w:tblBorders>
        <w:top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Fill="accent6" w:themeFillTint="40" w:themeColor="accent6" w:themeTint="40"/>
      </w:tcPr>
    </w:tblStylePr>
    <w:tblStylePr w:type="band1Vert">
      <w:rPr>
        <w:rFonts w:ascii="Arial" w:hAnsi="Arial"/>
        <w:color w:val="404040"/>
        <w:sz w:val="22"/>
      </w:rPr>
      <w:tcPr>
        <w:shd w:val="clear" w:color="FFFFFF" w:themeFill="accent6" w:themeFillTint="40" w:themeColor="accent6"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style>
  <w:style w:type="table" w:styleId="961">
    <w:name w:val="List Table 3"/>
    <w:basedOn w:val="1032"/>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tblBorders>
    </w:tblPr>
    <w:tblStylePr w:type="band1Horz">
      <w:rPr>
        <w:rFonts w:ascii="Arial" w:hAnsi="Arial"/>
        <w:color w:val="404040"/>
        <w:sz w:val="22"/>
      </w:rPr>
      <w:tcPr>
        <w:tcBorders>
          <w:top w:val="single" w:color="000000" w:sz="4" w:space="0" w:themeColor="text1"/>
          <w:bottom w:val="single" w:color="000000" w:sz="4" w:space="0" w:themeColor="text1"/>
        </w:tcBorders>
      </w:tcPr>
    </w:tblStylePr>
    <w:tblStylePr w:type="band1Vert">
      <w:rPr>
        <w:rFonts w:ascii="Arial" w:hAnsi="Arial"/>
        <w:color w:val="404040"/>
        <w:sz w:val="22"/>
      </w:rPr>
      <w:tcPr>
        <w:tcBorders>
          <w:left w:val="single" w:color="000000" w:sz="4" w:space="0" w:themeColor="text1"/>
          <w:right w:val="single" w:color="000000" w:sz="4" w:space="0" w:themeColor="text1"/>
        </w:tcBorders>
      </w:tcPr>
    </w:tblStylePr>
    <w:tblStylePr w:type="firstCol">
      <w:rPr>
        <w:b/>
        <w:color w:val="404040"/>
      </w:rPr>
    </w:tblStylePr>
    <w:tblStylePr w:type="firstRow">
      <w:rPr>
        <w:rFonts w:ascii="Arial" w:hAnsi="Arial"/>
        <w:b/>
        <w:color w:val="FFFFFF"/>
        <w:sz w:val="22"/>
      </w:rPr>
      <w:tcPr>
        <w:shd w:val="clear" w:color="FFFFFF" w:themeFill="text1" w:themeColor="text1"/>
      </w:tcPr>
    </w:tblStylePr>
    <w:tblStylePr w:type="lastCol">
      <w:rPr>
        <w:b/>
        <w:color w:val="404040"/>
      </w:rPr>
    </w:tblStylePr>
    <w:tblStylePr w:type="lastRow">
      <w:rPr>
        <w:b/>
        <w:color w:val="404040"/>
      </w:rPr>
    </w:tblStylePr>
  </w:style>
  <w:style w:type="table" w:styleId="962">
    <w:name w:val="List Table 3 - Accent 1"/>
    <w:basedOn w:val="1032"/>
    <w:uiPriority w:val="99"/>
    <w:pPr>
      <w:spacing w:lineRule="auto" w:line="240" w:after="0"/>
    </w:pPr>
    <w:tblPr>
      <w:tblStyleRowBandSize w:val="1"/>
      <w:tblStyleColBandSize w:val="1"/>
      <w:tblInd w:w="0" w:type="dxa"/>
      <w:tblBorders>
        <w:left w:val="single" w:color="000000" w:sz="4" w:space="0" w:themeColor="accent1"/>
        <w:top w:val="single" w:color="000000" w:sz="4" w:space="0" w:themeColor="accent1"/>
        <w:right w:val="single" w:color="000000" w:sz="4" w:space="0" w:themeColor="accent1"/>
        <w:bottom w:val="single" w:color="000000" w:sz="4" w:space="0" w:themeColor="accent1"/>
      </w:tblBorders>
    </w:tblPr>
    <w:tblStylePr w:type="band1Horz">
      <w:rPr>
        <w:rFonts w:ascii="Arial" w:hAnsi="Arial"/>
        <w:color w:val="404040"/>
        <w:sz w:val="22"/>
      </w:rPr>
      <w:tcPr>
        <w:tcBorders>
          <w:top w:val="single" w:color="000000" w:sz="4" w:space="0" w:themeColor="accent1"/>
          <w:bottom w:val="single" w:color="000000" w:sz="4" w:space="0" w:themeColor="accent1"/>
        </w:tcBorders>
      </w:tcPr>
    </w:tblStylePr>
    <w:tblStylePr w:type="band1Vert">
      <w:rPr>
        <w:rFonts w:ascii="Arial" w:hAnsi="Arial"/>
        <w:color w:val="404040"/>
        <w:sz w:val="22"/>
      </w:rPr>
      <w:tcPr>
        <w:tcBorders>
          <w:left w:val="single" w:color="000000" w:sz="4" w:space="0" w:themeColor="accent1"/>
          <w:right w:val="single" w:color="000000" w:sz="4" w:space="0" w:themeColor="accent1"/>
        </w:tcBorders>
      </w:tcPr>
    </w:tblStylePr>
    <w:tblStylePr w:type="firstCol">
      <w:rPr>
        <w:b/>
        <w:color w:val="404040"/>
      </w:rPr>
    </w:tblStylePr>
    <w:tblStylePr w:type="firstRow">
      <w:rPr>
        <w:rFonts w:ascii="Arial" w:hAnsi="Arial"/>
        <w:b/>
        <w:color w:val="FFFFFF"/>
        <w:sz w:val="22"/>
      </w:rPr>
      <w:tcPr>
        <w:shd w:val="clear" w:color="FFFFFF" w:themeFill="accent1" w:themeColor="accent1"/>
      </w:tcPr>
    </w:tblStylePr>
    <w:tblStylePr w:type="lastCol">
      <w:rPr>
        <w:b/>
        <w:color w:val="404040"/>
      </w:rPr>
    </w:tblStylePr>
    <w:tblStylePr w:type="lastRow">
      <w:rPr>
        <w:b/>
        <w:color w:val="404040"/>
      </w:rPr>
    </w:tblStylePr>
  </w:style>
  <w:style w:type="table" w:styleId="963">
    <w:name w:val="List Table 3 - Accent 2"/>
    <w:basedOn w:val="1032"/>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blBorders>
    </w:tblPr>
    <w:tblStylePr w:type="band1Horz">
      <w:rPr>
        <w:rFonts w:ascii="Arial" w:hAnsi="Arial"/>
        <w:color w:val="404040"/>
        <w:sz w:val="22"/>
      </w:rPr>
      <w:tcPr>
        <w:tcBorders>
          <w:top w:val="single" w:color="000000" w:sz="4" w:space="0" w:themeColor="accent2" w:themeTint="97"/>
          <w:bottom w:val="single" w:color="000000" w:sz="4" w:space="0" w:themeColor="accent2" w:themeTint="97"/>
        </w:tcBorders>
      </w:tcPr>
    </w:tblStylePr>
    <w:tblStylePr w:type="band1Vert">
      <w:rPr>
        <w:rFonts w:ascii="Arial" w:hAnsi="Arial"/>
        <w:color w:val="404040"/>
        <w:sz w:val="22"/>
      </w:rPr>
      <w:tcPr>
        <w:tcBorders>
          <w:left w:val="single" w:color="000000" w:sz="4" w:space="0" w:themeColor="accent2" w:themeTint="97"/>
          <w:right w:val="single" w:color="000000" w:sz="4" w:space="0" w:themeColor="accent2" w:themeTint="97"/>
        </w:tcBorders>
      </w:tcPr>
    </w:tblStylePr>
    <w:tblStylePr w:type="firstCol">
      <w:rPr>
        <w:b/>
        <w:color w:val="404040"/>
      </w:rPr>
    </w:tblStylePr>
    <w:tblStylePr w:type="firstRow">
      <w:rPr>
        <w:rFonts w:ascii="Arial" w:hAnsi="Arial"/>
        <w:b/>
        <w:color w:val="FFFFFF"/>
        <w:sz w:val="22"/>
      </w:rPr>
      <w:tcPr>
        <w:shd w:val="clear" w:color="FFFFFF" w:themeFill="accent2" w:themeFillTint="97" w:themeColor="accent2" w:themeTint="97"/>
      </w:tcPr>
    </w:tblStylePr>
    <w:tblStylePr w:type="lastCol">
      <w:rPr>
        <w:b/>
        <w:color w:val="404040"/>
      </w:rPr>
    </w:tblStylePr>
    <w:tblStylePr w:type="lastRow">
      <w:rPr>
        <w:b/>
        <w:color w:val="404040"/>
      </w:rPr>
    </w:tblStylePr>
  </w:style>
  <w:style w:type="table" w:styleId="964">
    <w:name w:val="List Table 3 - Accent 3"/>
    <w:basedOn w:val="1032"/>
    <w:uiPriority w:val="99"/>
    <w:pPr>
      <w:spacing w:lineRule="auto" w:line="240" w:after="0"/>
    </w:pPr>
    <w:tblPr>
      <w:tblStyleRowBandSize w:val="1"/>
      <w:tblStyleColBandSize w:val="1"/>
      <w:tblInd w:w="0" w:type="dxa"/>
      <w:tblBorders>
        <w:left w:val="single" w:color="000000" w:sz="4" w:space="0" w:themeColor="accent3" w:themeTint="98"/>
        <w:top w:val="single" w:color="000000" w:sz="4" w:space="0" w:themeColor="accent3" w:themeTint="98"/>
        <w:right w:val="single" w:color="000000" w:sz="4" w:space="0" w:themeColor="accent3" w:themeTint="98"/>
        <w:bottom w:val="single" w:color="000000" w:sz="4" w:space="0" w:themeColor="accent3" w:themeTint="98"/>
      </w:tblBorders>
    </w:tblPr>
    <w:tblStylePr w:type="band1Horz">
      <w:rPr>
        <w:rFonts w:ascii="Arial" w:hAnsi="Arial"/>
        <w:color w:val="404040"/>
        <w:sz w:val="22"/>
      </w:rPr>
      <w:tcPr>
        <w:tcBorders>
          <w:top w:val="single" w:color="000000" w:sz="4" w:space="0" w:themeColor="accent3" w:themeTint="98"/>
          <w:bottom w:val="single" w:color="000000" w:sz="4" w:space="0" w:themeColor="accent3" w:themeTint="98"/>
        </w:tcBorders>
      </w:tcPr>
    </w:tblStylePr>
    <w:tblStylePr w:type="band1Vert">
      <w:rPr>
        <w:rFonts w:ascii="Arial" w:hAnsi="Arial"/>
        <w:color w:val="404040"/>
        <w:sz w:val="22"/>
      </w:rPr>
      <w:tcPr>
        <w:tcBorders>
          <w:left w:val="single" w:color="000000" w:sz="4" w:space="0" w:themeColor="accent3" w:themeTint="98"/>
          <w:right w:val="single" w:color="000000" w:sz="4" w:space="0" w:themeColor="accent3" w:themeTint="98"/>
        </w:tcBorders>
      </w:tcPr>
    </w:tblStylePr>
    <w:tblStylePr w:type="firstCol">
      <w:rPr>
        <w:b/>
        <w:color w:val="404040"/>
      </w:rPr>
    </w:tblStylePr>
    <w:tblStylePr w:type="firstRow">
      <w:rPr>
        <w:rFonts w:ascii="Arial" w:hAnsi="Arial"/>
        <w:b/>
        <w:color w:val="FFFFFF"/>
        <w:sz w:val="22"/>
      </w:rPr>
      <w:tcPr>
        <w:shd w:val="clear" w:color="FFFFFF" w:themeFill="accent3" w:themeFillTint="98" w:themeColor="accent3" w:themeTint="98"/>
      </w:tcPr>
    </w:tblStylePr>
    <w:tblStylePr w:type="lastCol">
      <w:rPr>
        <w:b/>
        <w:color w:val="404040"/>
      </w:rPr>
    </w:tblStylePr>
    <w:tblStylePr w:type="lastRow">
      <w:rPr>
        <w:b/>
        <w:color w:val="404040"/>
      </w:rPr>
    </w:tblStylePr>
  </w:style>
  <w:style w:type="table" w:styleId="965">
    <w:name w:val="List Table 3 - Accent 4"/>
    <w:basedOn w:val="1032"/>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blBorders>
    </w:tblPr>
    <w:tblStylePr w:type="band1Horz">
      <w:rPr>
        <w:rFonts w:ascii="Arial" w:hAnsi="Arial"/>
        <w:color w:val="404040"/>
        <w:sz w:val="22"/>
      </w:rPr>
      <w:tcPr>
        <w:tcBorders>
          <w:top w:val="single" w:color="000000" w:sz="4" w:space="0" w:themeColor="accent4" w:themeTint="9A"/>
          <w:bottom w:val="single" w:color="000000" w:sz="4" w:space="0" w:themeColor="accent4" w:themeTint="9A"/>
        </w:tcBorders>
      </w:tcPr>
    </w:tblStylePr>
    <w:tblStylePr w:type="band1Vert">
      <w:rPr>
        <w:rFonts w:ascii="Arial" w:hAnsi="Arial"/>
        <w:color w:val="404040"/>
        <w:sz w:val="22"/>
      </w:rPr>
      <w:tcPr>
        <w:tcBorders>
          <w:left w:val="single" w:color="000000" w:sz="4" w:space="0" w:themeColor="accent4" w:themeTint="9A"/>
          <w:right w:val="single" w:color="000000" w:sz="4" w:space="0" w:themeColor="accent4" w:themeTint="9A"/>
        </w:tcBorders>
      </w:tcPr>
    </w:tblStylePr>
    <w:tblStylePr w:type="firstCol">
      <w:rPr>
        <w:b/>
        <w:color w:val="404040"/>
      </w:rPr>
    </w:tblStylePr>
    <w:tblStylePr w:type="firstRow">
      <w:rPr>
        <w:rFonts w:ascii="Arial" w:hAnsi="Arial"/>
        <w:b/>
        <w:color w:val="FFFFFF"/>
        <w:sz w:val="22"/>
      </w:rPr>
      <w:tcPr>
        <w:shd w:val="clear" w:color="FFFFFF" w:themeFill="accent4" w:themeFillTint="9A" w:themeColor="accent4" w:themeTint="9A"/>
      </w:tcPr>
    </w:tblStylePr>
    <w:tblStylePr w:type="lastCol">
      <w:rPr>
        <w:b/>
        <w:color w:val="404040"/>
      </w:rPr>
    </w:tblStylePr>
    <w:tblStylePr w:type="lastRow">
      <w:rPr>
        <w:b/>
        <w:color w:val="404040"/>
      </w:rPr>
    </w:tblStylePr>
  </w:style>
  <w:style w:type="table" w:styleId="966">
    <w:name w:val="List Table 3 - Accent 5"/>
    <w:basedOn w:val="1032"/>
    <w:uiPriority w:val="99"/>
    <w:pPr>
      <w:spacing w:lineRule="auto" w:line="240" w:after="0"/>
    </w:pPr>
    <w:tblPr>
      <w:tblStyleRowBandSize w:val="1"/>
      <w:tblStyleColBandSize w:val="1"/>
      <w:tblInd w:w="0" w:type="dxa"/>
      <w:tblBorders>
        <w:left w:val="single" w:color="000000" w:sz="4" w:space="0" w:themeColor="accent5" w:themeTint="9A"/>
        <w:top w:val="single" w:color="000000" w:sz="4" w:space="0" w:themeColor="accent5" w:themeTint="9A"/>
        <w:right w:val="single" w:color="000000" w:sz="4" w:space="0" w:themeColor="accent5" w:themeTint="9A"/>
        <w:bottom w:val="single" w:color="000000" w:sz="4" w:space="0" w:themeColor="accent5" w:themeTint="9A"/>
      </w:tblBorders>
    </w:tblPr>
    <w:tblStylePr w:type="band1Horz">
      <w:rPr>
        <w:rFonts w:ascii="Arial" w:hAnsi="Arial"/>
        <w:color w:val="404040"/>
        <w:sz w:val="22"/>
      </w:rPr>
      <w:tcPr>
        <w:tcBorders>
          <w:top w:val="single" w:color="000000" w:sz="4" w:space="0" w:themeColor="accent5" w:themeTint="9A"/>
          <w:bottom w:val="single" w:color="000000" w:sz="4" w:space="0" w:themeColor="accent5" w:themeTint="9A"/>
        </w:tcBorders>
      </w:tcPr>
    </w:tblStylePr>
    <w:tblStylePr w:type="band1Vert">
      <w:rPr>
        <w:rFonts w:ascii="Arial" w:hAnsi="Arial"/>
        <w:color w:val="404040"/>
        <w:sz w:val="22"/>
      </w:rPr>
      <w:tcPr>
        <w:tcBorders>
          <w:left w:val="single" w:color="000000" w:sz="4" w:space="0" w:themeColor="accent5" w:themeTint="9A"/>
          <w:right w:val="single" w:color="000000" w:sz="4" w:space="0" w:themeColor="accent5" w:themeTint="9A"/>
        </w:tcBorders>
      </w:tcPr>
    </w:tblStylePr>
    <w:tblStylePr w:type="firstCol">
      <w:rPr>
        <w:b/>
        <w:color w:val="404040"/>
      </w:rPr>
    </w:tblStylePr>
    <w:tblStylePr w:type="firstRow">
      <w:rPr>
        <w:rFonts w:ascii="Arial" w:hAnsi="Arial"/>
        <w:b/>
        <w:color w:val="FFFFFF"/>
        <w:sz w:val="22"/>
      </w:rPr>
      <w:tcPr>
        <w:shd w:val="clear" w:color="FFFFFF" w:themeFill="accent5" w:themeFillTint="9A" w:themeColor="accent5" w:themeTint="9A"/>
      </w:tcPr>
    </w:tblStylePr>
    <w:tblStylePr w:type="lastCol">
      <w:rPr>
        <w:b/>
        <w:color w:val="404040"/>
      </w:rPr>
    </w:tblStylePr>
    <w:tblStylePr w:type="lastRow">
      <w:rPr>
        <w:b/>
        <w:color w:val="404040"/>
      </w:rPr>
    </w:tblStylePr>
  </w:style>
  <w:style w:type="table" w:styleId="967">
    <w:name w:val="List Table 3 - Accent 6"/>
    <w:basedOn w:val="1032"/>
    <w:uiPriority w:val="99"/>
    <w:pPr>
      <w:spacing w:lineRule="auto" w:line="240" w:after="0"/>
    </w:pPr>
    <w:tblPr>
      <w:tblStyleRowBandSize w:val="1"/>
      <w:tblStyleColBandSize w:val="1"/>
      <w:tblInd w:w="0" w:type="dxa"/>
      <w:tblBorders>
        <w:left w:val="single" w:color="000000" w:sz="4" w:space="0" w:themeColor="accent6" w:themeTint="98"/>
        <w:top w:val="single" w:color="000000" w:sz="4" w:space="0" w:themeColor="accent6" w:themeTint="98"/>
        <w:right w:val="single" w:color="000000" w:sz="4" w:space="0" w:themeColor="accent6" w:themeTint="98"/>
        <w:bottom w:val="single" w:color="000000" w:sz="4" w:space="0" w:themeColor="accent6" w:themeTint="98"/>
      </w:tblBorders>
    </w:tblPr>
    <w:tblStylePr w:type="band1Horz">
      <w:rPr>
        <w:rFonts w:ascii="Arial" w:hAnsi="Arial"/>
        <w:color w:val="404040"/>
        <w:sz w:val="22"/>
      </w:rPr>
      <w:tcPr>
        <w:tcBorders>
          <w:top w:val="single" w:color="000000" w:sz="4" w:space="0" w:themeColor="accent6" w:themeTint="98"/>
          <w:bottom w:val="single" w:color="000000" w:sz="4" w:space="0" w:themeColor="accent6" w:themeTint="98"/>
        </w:tcBorders>
      </w:tcPr>
    </w:tblStylePr>
    <w:tblStylePr w:type="band1Vert">
      <w:rPr>
        <w:rFonts w:ascii="Arial" w:hAnsi="Arial"/>
        <w:color w:val="404040"/>
        <w:sz w:val="22"/>
      </w:rPr>
      <w:tcPr>
        <w:tcBorders>
          <w:left w:val="single" w:color="000000" w:sz="4" w:space="0" w:themeColor="accent6" w:themeTint="98"/>
          <w:right w:val="single" w:color="000000" w:sz="4" w:space="0" w:themeColor="accent6" w:themeTint="98"/>
        </w:tcBorders>
      </w:tcPr>
    </w:tblStylePr>
    <w:tblStylePr w:type="firstCol">
      <w:rPr>
        <w:b/>
        <w:color w:val="404040"/>
      </w:rPr>
    </w:tblStylePr>
    <w:tblStylePr w:type="firstRow">
      <w:rPr>
        <w:rFonts w:ascii="Arial" w:hAnsi="Arial"/>
        <w:b/>
        <w:color w:val="FFFFFF"/>
        <w:sz w:val="22"/>
      </w:rPr>
      <w:tcPr>
        <w:shd w:val="clear" w:color="FFFFFF" w:themeFill="accent6" w:themeFillTint="98" w:themeColor="accent6" w:themeTint="98"/>
      </w:tcPr>
    </w:tblStylePr>
    <w:tblStylePr w:type="lastCol">
      <w:rPr>
        <w:b/>
        <w:color w:val="404040"/>
      </w:rPr>
    </w:tblStylePr>
    <w:tblStylePr w:type="lastRow">
      <w:rPr>
        <w:b/>
        <w:color w:val="404040"/>
      </w:rPr>
    </w:tblStylePr>
  </w:style>
  <w:style w:type="table" w:styleId="968">
    <w:name w:val="List Table 4"/>
    <w:basedOn w:val="1032"/>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insideH w:val="single" w:color="000000" w:sz="4" w:space="0" w:themeColor="text1"/>
      </w:tblBorders>
    </w:tblPr>
    <w:tblStylePr w:type="band1Horz">
      <w:rPr>
        <w:rFonts w:ascii="Arial" w:hAnsi="Arial"/>
        <w:color w:val="404040"/>
        <w:sz w:val="22"/>
      </w:rPr>
      <w:tcPr>
        <w:shd w:val="clear" w:color="FFFFFF" w:themeFill="text1" w:themeFillTint="40" w:themeColor="text1" w:themeTint="40"/>
      </w:tcPr>
    </w:tblStylePr>
    <w:tblStylePr w:type="band1Vert">
      <w:rPr>
        <w:rFonts w:ascii="Arial" w:hAnsi="Arial"/>
        <w:color w:val="404040"/>
        <w:sz w:val="22"/>
      </w:rPr>
      <w:tcPr>
        <w:shd w:val="clear" w:color="FFFFFF" w:themeFill="text1" w:themeFillTint="40" w:themeColor="text1" w:themeTint="40"/>
      </w:tcPr>
    </w:tblStylePr>
    <w:tblStylePr w:type="firstCol">
      <w:rPr>
        <w:b/>
        <w:color w:val="404040"/>
      </w:rPr>
    </w:tblStylePr>
    <w:tblStylePr w:type="firstRow">
      <w:rPr>
        <w:rFonts w:ascii="Arial" w:hAnsi="Arial"/>
        <w:b/>
        <w:color w:val="FFFFFF"/>
        <w:sz w:val="22"/>
      </w:rPr>
      <w:tcPr>
        <w:shd w:val="clear" w:color="FFFFFF" w:themeFill="text1" w:themeColor="text1"/>
      </w:tcPr>
    </w:tblStylePr>
    <w:tblStylePr w:type="lastCol">
      <w:rPr>
        <w:b/>
        <w:color w:val="404040"/>
      </w:rPr>
    </w:tblStylePr>
    <w:tblStylePr w:type="lastRow">
      <w:rPr>
        <w:b/>
        <w:color w:val="404040"/>
      </w:rPr>
    </w:tblStylePr>
  </w:style>
  <w:style w:type="table" w:styleId="969">
    <w:name w:val="List Table 4 - Accent 1"/>
    <w:basedOn w:val="1032"/>
    <w:uiPriority w:val="9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Fill="accent1" w:themeFillTint="40" w:themeColor="accent1" w:themeTint="40"/>
      </w:tcPr>
    </w:tblStylePr>
    <w:tblStylePr w:type="band1Vert">
      <w:rPr>
        <w:rFonts w:ascii="Arial" w:hAnsi="Arial"/>
        <w:color w:val="404040"/>
        <w:sz w:val="22"/>
      </w:rPr>
      <w:tcPr>
        <w:shd w:val="clear" w:color="FFFFFF" w:themeFill="accent1" w:themeFillTint="40" w:themeColor="accent1" w:themeTint="40"/>
      </w:tcPr>
    </w:tblStylePr>
    <w:tblStylePr w:type="firstCol">
      <w:rPr>
        <w:b/>
        <w:color w:val="404040"/>
      </w:rPr>
    </w:tblStylePr>
    <w:tblStylePr w:type="firstRow">
      <w:rPr>
        <w:rFonts w:ascii="Arial" w:hAnsi="Arial"/>
        <w:b/>
        <w:color w:val="FFFFFF"/>
        <w:sz w:val="22"/>
      </w:rPr>
      <w:tcPr>
        <w:shd w:val="clear" w:color="FFFFFF" w:themeFill="accent1" w:themeColor="accent1"/>
      </w:tcPr>
    </w:tblStylePr>
    <w:tblStylePr w:type="lastCol">
      <w:rPr>
        <w:b/>
        <w:color w:val="404040"/>
      </w:rPr>
    </w:tblStylePr>
    <w:tblStylePr w:type="lastRow">
      <w:rPr>
        <w:b/>
        <w:color w:val="404040"/>
      </w:rPr>
    </w:tblStylePr>
  </w:style>
  <w:style w:type="table" w:styleId="970">
    <w:name w:val="List Table 4 - Accent 2"/>
    <w:basedOn w:val="1032"/>
    <w:uiPriority w:val="9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Fill="accent2" w:themeFillTint="40" w:themeColor="accent2" w:themeTint="40"/>
      </w:tcPr>
    </w:tblStylePr>
    <w:tblStylePr w:type="band1Vert">
      <w:rPr>
        <w:rFonts w:ascii="Arial" w:hAnsi="Arial"/>
        <w:color w:val="404040"/>
        <w:sz w:val="22"/>
      </w:rPr>
      <w:tcPr>
        <w:shd w:val="clear" w:color="FFFFFF" w:themeFill="accent2" w:themeFillTint="40" w:themeColor="accent2" w:themeTint="40"/>
      </w:tcPr>
    </w:tblStylePr>
    <w:tblStylePr w:type="firstCol">
      <w:rPr>
        <w:b/>
        <w:color w:val="404040"/>
      </w:rPr>
    </w:tblStylePr>
    <w:tblStylePr w:type="firstRow">
      <w:rPr>
        <w:rFonts w:ascii="Arial" w:hAnsi="Arial"/>
        <w:b/>
        <w:color w:val="FFFFFF"/>
        <w:sz w:val="22"/>
      </w:rPr>
      <w:tcPr>
        <w:shd w:val="clear" w:color="FFFFFF" w:themeFill="accent2" w:themeColor="accent2"/>
      </w:tcPr>
    </w:tblStylePr>
    <w:tblStylePr w:type="lastCol">
      <w:rPr>
        <w:b/>
        <w:color w:val="404040"/>
      </w:rPr>
    </w:tblStylePr>
    <w:tblStylePr w:type="lastRow">
      <w:rPr>
        <w:b/>
        <w:color w:val="404040"/>
      </w:rPr>
    </w:tblStylePr>
  </w:style>
  <w:style w:type="table" w:styleId="971">
    <w:name w:val="List Table 4 - Accent 3"/>
    <w:basedOn w:val="1032"/>
    <w:uiPriority w:val="9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Fill="accent3" w:themeFillTint="40" w:themeColor="accent3" w:themeTint="40"/>
      </w:tcPr>
    </w:tblStylePr>
    <w:tblStylePr w:type="band1Vert">
      <w:rPr>
        <w:rFonts w:ascii="Arial" w:hAnsi="Arial"/>
        <w:color w:val="404040"/>
        <w:sz w:val="22"/>
      </w:rPr>
      <w:tcPr>
        <w:shd w:val="clear" w:color="FFFFFF" w:themeFill="accent3" w:themeFillTint="40" w:themeColor="accent3" w:themeTint="40"/>
      </w:tcPr>
    </w:tblStylePr>
    <w:tblStylePr w:type="firstCol">
      <w:rPr>
        <w:b/>
        <w:color w:val="404040"/>
      </w:rPr>
    </w:tblStylePr>
    <w:tblStylePr w:type="firstRow">
      <w:rPr>
        <w:rFonts w:ascii="Arial" w:hAnsi="Arial"/>
        <w:b/>
        <w:color w:val="FFFFFF"/>
        <w:sz w:val="22"/>
      </w:rPr>
      <w:tcPr>
        <w:shd w:val="clear" w:color="FFFFFF" w:themeFill="accent3" w:themeColor="accent3"/>
      </w:tcPr>
    </w:tblStylePr>
    <w:tblStylePr w:type="lastCol">
      <w:rPr>
        <w:b/>
        <w:color w:val="404040"/>
      </w:rPr>
    </w:tblStylePr>
    <w:tblStylePr w:type="lastRow">
      <w:rPr>
        <w:b/>
        <w:color w:val="404040"/>
      </w:rPr>
    </w:tblStylePr>
  </w:style>
  <w:style w:type="table" w:styleId="972">
    <w:name w:val="List Table 4 - Accent 4"/>
    <w:basedOn w:val="1032"/>
    <w:uiPriority w:val="9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Fill="accent4" w:themeFillTint="40" w:themeColor="accent4" w:themeTint="40"/>
      </w:tcPr>
    </w:tblStylePr>
    <w:tblStylePr w:type="band1Vert">
      <w:rPr>
        <w:rFonts w:ascii="Arial" w:hAnsi="Arial"/>
        <w:color w:val="404040"/>
        <w:sz w:val="22"/>
      </w:rPr>
      <w:tcPr>
        <w:shd w:val="clear" w:color="FFFFFF" w:themeFill="accent4" w:themeFillTint="40" w:themeColor="accent4" w:themeTint="40"/>
      </w:tcPr>
    </w:tblStylePr>
    <w:tblStylePr w:type="firstCol">
      <w:rPr>
        <w:b/>
        <w:color w:val="404040"/>
      </w:rPr>
    </w:tblStylePr>
    <w:tblStylePr w:type="firstRow">
      <w:rPr>
        <w:rFonts w:ascii="Arial" w:hAnsi="Arial"/>
        <w:b/>
        <w:color w:val="FFFFFF"/>
        <w:sz w:val="22"/>
      </w:rPr>
      <w:tcPr>
        <w:shd w:val="clear" w:color="FFFFFF" w:themeFill="accent4" w:themeColor="accent4"/>
      </w:tcPr>
    </w:tblStylePr>
    <w:tblStylePr w:type="lastCol">
      <w:rPr>
        <w:b/>
        <w:color w:val="404040"/>
      </w:rPr>
    </w:tblStylePr>
    <w:tblStylePr w:type="lastRow">
      <w:rPr>
        <w:b/>
        <w:color w:val="404040"/>
      </w:rPr>
    </w:tblStylePr>
  </w:style>
  <w:style w:type="table" w:styleId="973">
    <w:name w:val="List Table 4 - Accent 5"/>
    <w:basedOn w:val="1032"/>
    <w:uiPriority w:val="9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Fill="accent5" w:themeFillTint="40" w:themeColor="accent5" w:themeTint="40"/>
      </w:tcPr>
    </w:tblStylePr>
    <w:tblStylePr w:type="band1Vert">
      <w:rPr>
        <w:rFonts w:ascii="Arial" w:hAnsi="Arial"/>
        <w:color w:val="404040"/>
        <w:sz w:val="22"/>
      </w:rPr>
      <w:tcPr>
        <w:shd w:val="clear" w:color="FFFFFF" w:themeFill="accent5" w:themeFillTint="40" w:themeColor="accent5" w:themeTint="40"/>
      </w:tcPr>
    </w:tblStylePr>
    <w:tblStylePr w:type="firstCol">
      <w:rPr>
        <w:b/>
        <w:color w:val="404040"/>
      </w:rPr>
    </w:tblStylePr>
    <w:tblStylePr w:type="firstRow">
      <w:rPr>
        <w:rFonts w:ascii="Arial" w:hAnsi="Arial"/>
        <w:b/>
        <w:color w:val="FFFFFF"/>
        <w:sz w:val="22"/>
      </w:rPr>
      <w:tcPr>
        <w:shd w:val="clear" w:color="FFFFFF" w:themeFill="accent5" w:themeColor="accent5"/>
      </w:tcPr>
    </w:tblStylePr>
    <w:tblStylePr w:type="lastCol">
      <w:rPr>
        <w:b/>
        <w:color w:val="404040"/>
      </w:rPr>
    </w:tblStylePr>
    <w:tblStylePr w:type="lastRow">
      <w:rPr>
        <w:b/>
        <w:color w:val="404040"/>
      </w:rPr>
    </w:tblStylePr>
  </w:style>
  <w:style w:type="table" w:styleId="974">
    <w:name w:val="List Table 4 - Accent 6"/>
    <w:basedOn w:val="1032"/>
    <w:uiPriority w:val="9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Fill="accent6" w:themeFillTint="40" w:themeColor="accent6" w:themeTint="40"/>
      </w:tcPr>
    </w:tblStylePr>
    <w:tblStylePr w:type="band1Vert">
      <w:rPr>
        <w:rFonts w:ascii="Arial" w:hAnsi="Arial"/>
        <w:color w:val="404040"/>
        <w:sz w:val="22"/>
      </w:rPr>
      <w:tcPr>
        <w:shd w:val="clear" w:color="FFFFFF" w:themeFill="accent6" w:themeFillTint="40" w:themeColor="accent6" w:themeTint="40"/>
      </w:tcPr>
    </w:tblStylePr>
    <w:tblStylePr w:type="firstCol">
      <w:rPr>
        <w:b/>
        <w:color w:val="404040"/>
      </w:rPr>
    </w:tblStylePr>
    <w:tblStylePr w:type="firstRow">
      <w:rPr>
        <w:rFonts w:ascii="Arial" w:hAnsi="Arial"/>
        <w:b/>
        <w:color w:val="FFFFFF"/>
        <w:sz w:val="22"/>
      </w:rPr>
      <w:tcPr>
        <w:shd w:val="clear" w:color="FFFFFF" w:themeFill="accent6" w:themeColor="accent6"/>
      </w:tcPr>
    </w:tblStylePr>
    <w:tblStylePr w:type="lastCol">
      <w:rPr>
        <w:b/>
        <w:color w:val="404040"/>
      </w:rPr>
    </w:tblStylePr>
    <w:tblStylePr w:type="lastRow">
      <w:rPr>
        <w:b/>
        <w:color w:val="404040"/>
      </w:rPr>
    </w:tblStylePr>
  </w:style>
  <w:style w:type="table" w:styleId="975">
    <w:name w:val="List Table 5 Dark"/>
    <w:basedOn w:val="1032"/>
    <w:uiPriority w:val="99"/>
    <w:pPr>
      <w:spacing w:lineRule="auto" w:line="240" w:after="0"/>
    </w:pPr>
    <w:tblPr>
      <w:tblStyleRowBandSize w:val="1"/>
      <w:tblStyleColBandSize w:val="1"/>
      <w:tblInd w:w="0" w:type="dxa"/>
      <w:tblBorders>
        <w:left w:val="single" w:color="000000" w:sz="32" w:space="0" w:themeColor="text1" w:themeTint="80"/>
        <w:top w:val="single" w:color="000000" w:sz="32" w:space="0" w:themeColor="text1" w:themeTint="80"/>
        <w:right w:val="single" w:color="000000" w:sz="32" w:space="0" w:themeColor="text1" w:themeTint="80"/>
        <w:bottom w:val="single" w:color="000000" w:sz="32" w:space="0" w:themeColor="text1" w:themeTint="80"/>
      </w:tblBorders>
      <w:shd w:val="clear" w:color="FFFFFF" w:themeFill="text1" w:themeFillTint="80" w:themeColor="text1" w:themeTint="80"/>
    </w:tblPr>
    <w:tblStylePr w:type="band1Horz">
      <w:tcPr>
        <w:shd w:val="clear" w:color="FFFFFF" w:themeFill="text1" w:themeFillTint="80" w:themeColor="text1" w:themeTint="80"/>
        <w:tcBorders>
          <w:top w:val="single" w:color="000000" w:sz="4" w:space="0" w:themeColor="light1"/>
          <w:bottom w:val="single" w:color="000000" w:sz="4" w:space="0" w:themeColor="light1"/>
        </w:tcBorders>
      </w:tcPr>
    </w:tblStylePr>
    <w:tblStylePr w:type="band1Vert">
      <w:tcPr>
        <w:shd w:val="clear" w:color="FFFFFF" w:themeFill="text1" w:themeFillTint="80" w:themeColor="text1" w:themeTint="80"/>
        <w:tcBorders>
          <w:left w:val="single" w:color="000000" w:sz="4" w:space="0" w:themeColor="light1"/>
          <w:right w:val="single" w:color="000000" w:sz="4" w:space="0" w:themeColor="light1"/>
        </w:tcBorders>
      </w:tcPr>
    </w:tblStylePr>
    <w:tblStylePr w:type="band2Horz">
      <w:tcPr>
        <w:shd w:val="clear" w:color="FFFFFF" w:themeFill="text1" w:themeFillTint="80" w:themeColor="text1" w:themeTint="80"/>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text1" w:themeTint="80"/>
          <w:right w:val="single" w:color="000000" w:sz="4" w:space="0" w:themeColor="light1"/>
        </w:tcBorders>
      </w:tcPr>
    </w:tblStylePr>
    <w:tblStylePr w:type="firstRow">
      <w:rPr>
        <w:rFonts w:ascii="Arial" w:hAnsi="Arial"/>
        <w:b/>
        <w:color w:val="FFFFFF" w:themeColor="light1"/>
        <w:sz w:val="22"/>
      </w:rPr>
      <w:tcPr>
        <w:shd w:val="clear" w:color="FFFFFF" w:themeFill="text1" w:themeFillTint="80" w:themeColor="text1" w:themeTint="80"/>
        <w:tcBorders>
          <w:top w:val="single" w:color="000000" w:sz="32" w:space="0" w:themeColor="text1" w:themeTint="80"/>
          <w:bottom w:val="single" w:color="000000" w:sz="12" w:space="0" w:themeColor="light1"/>
        </w:tcBorders>
      </w:tcPr>
    </w:tblStylePr>
    <w:tblStylePr w:type="lastCol">
      <w:tcPr>
        <w:tcBorders>
          <w:left w:val="single" w:color="000000" w:sz="4" w:space="0" w:themeColor="light1"/>
          <w:right w:val="single" w:color="000000" w:sz="32" w:space="0" w:themeColor="text1" w:themeTint="8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76">
    <w:name w:val="List Table 5 Dark - Accent 1"/>
    <w:basedOn w:val="1032"/>
    <w:uiPriority w:val="99"/>
    <w:pPr>
      <w:spacing w:lineRule="auto" w:line="240" w:after="0"/>
    </w:pPr>
    <w:tblPr>
      <w:tblStyleRowBandSize w:val="1"/>
      <w:tblStyleColBandSize w:val="1"/>
      <w:tblInd w:w="0" w:type="dxa"/>
      <w:tblBorders>
        <w:left w:val="single" w:color="000000" w:sz="32" w:space="0" w:themeColor="accent1"/>
        <w:top w:val="single" w:color="000000" w:sz="32" w:space="0" w:themeColor="accent1"/>
        <w:right w:val="single" w:color="000000" w:sz="32" w:space="0" w:themeColor="accent1"/>
        <w:bottom w:val="single" w:color="000000" w:sz="32" w:space="0" w:themeColor="accent1"/>
      </w:tblBorders>
      <w:shd w:val="clear" w:color="FFFFFF" w:themeFill="accent1" w:themeColor="accent1"/>
    </w:tblPr>
    <w:tblStylePr w:type="band1Horz">
      <w:tcPr>
        <w:shd w:val="clear" w:color="FFFFFF" w:themeFill="accent1" w:themeColor="accent1"/>
        <w:tcBorders>
          <w:top w:val="single" w:color="000000" w:sz="4" w:space="0" w:themeColor="light1"/>
          <w:bottom w:val="single" w:color="000000" w:sz="4" w:space="0" w:themeColor="light1"/>
        </w:tcBorders>
      </w:tcPr>
    </w:tblStylePr>
    <w:tblStylePr w:type="band1Vert">
      <w:tcPr>
        <w:shd w:val="clear" w:color="FFFFFF" w:themeFill="accent1" w:themeColor="accent1"/>
        <w:tcBorders>
          <w:left w:val="single" w:color="000000" w:sz="4" w:space="0" w:themeColor="light1"/>
          <w:right w:val="single" w:color="000000" w:sz="4" w:space="0" w:themeColor="light1"/>
        </w:tcBorders>
      </w:tcPr>
    </w:tblStylePr>
    <w:tblStylePr w:type="band2Horz">
      <w:tcPr>
        <w:shd w:val="clear" w:color="FFFFFF" w:themeFill="accent1" w:themeColor="accent1"/>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1"/>
          <w:right w:val="single" w:color="000000" w:sz="4" w:space="0" w:themeColor="light1"/>
        </w:tcBorders>
      </w:tcPr>
    </w:tblStylePr>
    <w:tblStylePr w:type="firstRow">
      <w:rPr>
        <w:rFonts w:ascii="Arial" w:hAnsi="Arial"/>
        <w:b/>
        <w:color w:val="FFFFFF" w:themeColor="light1"/>
        <w:sz w:val="22"/>
      </w:rPr>
      <w:tcPr>
        <w:shd w:val="clear" w:color="FFFFFF" w:themeFill="accent1" w:themeColor="accent1"/>
        <w:tcBorders>
          <w:top w:val="single" w:color="000000" w:sz="32" w:space="0" w:themeColor="accent1"/>
          <w:bottom w:val="single" w:color="000000" w:sz="12" w:space="0" w:themeColor="light1"/>
        </w:tcBorders>
      </w:tcPr>
    </w:tblStylePr>
    <w:tblStylePr w:type="lastCol">
      <w:tcPr>
        <w:tcBorders>
          <w:left w:val="single" w:color="000000" w:sz="4" w:space="0" w:themeColor="light1"/>
          <w:right w:val="single" w:color="000000" w:sz="32" w:space="0" w:themeColor="accent1"/>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77">
    <w:name w:val="List Table 5 Dark - Accent 2"/>
    <w:basedOn w:val="1032"/>
    <w:uiPriority w:val="99"/>
    <w:pPr>
      <w:spacing w:lineRule="auto" w:line="240" w:after="0"/>
    </w:pPr>
    <w:tblPr>
      <w:tblStyleRowBandSize w:val="1"/>
      <w:tblStyleColBandSize w:val="1"/>
      <w:tblInd w:w="0" w:type="dxa"/>
      <w:tblBorders>
        <w:left w:val="single" w:color="000000" w:sz="32" w:space="0" w:themeColor="accent2" w:themeTint="97"/>
        <w:top w:val="single" w:color="000000" w:sz="32" w:space="0" w:themeColor="accent2" w:themeTint="97"/>
        <w:right w:val="single" w:color="000000" w:sz="32" w:space="0" w:themeColor="accent2" w:themeTint="97"/>
        <w:bottom w:val="single" w:color="000000" w:sz="32" w:space="0" w:themeColor="accent2" w:themeTint="97"/>
      </w:tblBorders>
      <w:shd w:val="clear" w:color="FFFFFF" w:themeFill="accent2" w:themeFillTint="97" w:themeColor="accent2" w:themeTint="97"/>
    </w:tblPr>
    <w:tblStylePr w:type="band1Horz">
      <w:tcPr>
        <w:shd w:val="clear" w:color="FFFFFF" w:themeFill="accent2" w:themeFillTint="97" w:themeColor="accent2" w:themeTint="97"/>
        <w:tcBorders>
          <w:top w:val="single" w:color="000000" w:sz="4" w:space="0" w:themeColor="light1"/>
          <w:bottom w:val="single" w:color="000000" w:sz="4" w:space="0" w:themeColor="light1"/>
        </w:tcBorders>
      </w:tcPr>
    </w:tblStylePr>
    <w:tblStylePr w:type="band1Vert">
      <w:tcPr>
        <w:shd w:val="clear" w:color="FFFFFF" w:themeFill="accent2" w:themeFillTint="97" w:themeColor="accent2" w:themeTint="97"/>
        <w:tcBorders>
          <w:left w:val="single" w:color="000000" w:sz="4" w:space="0" w:themeColor="light1"/>
          <w:right w:val="single" w:color="000000" w:sz="4" w:space="0" w:themeColor="light1"/>
        </w:tcBorders>
      </w:tcPr>
    </w:tblStylePr>
    <w:tblStylePr w:type="band2Horz">
      <w:tcPr>
        <w:shd w:val="clear" w:color="FFFFFF" w:themeFill="accent2" w:themeFillTint="97" w:themeColor="accent2" w:themeTint="97"/>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2" w:themeTint="97"/>
          <w:right w:val="single" w:color="000000" w:sz="4" w:space="0" w:themeColor="light1"/>
        </w:tcBorders>
      </w:tcPr>
    </w:tblStylePr>
    <w:tblStylePr w:type="firstRow">
      <w:rPr>
        <w:rFonts w:ascii="Arial" w:hAnsi="Arial"/>
        <w:b/>
        <w:color w:val="FFFFFF" w:themeColor="light1"/>
        <w:sz w:val="22"/>
      </w:rPr>
      <w:tcPr>
        <w:shd w:val="clear" w:color="FFFFFF" w:themeFill="accent2" w:themeFillTint="97" w:themeColor="accent2" w:themeTint="97"/>
        <w:tcBorders>
          <w:top w:val="single" w:color="000000" w:sz="32" w:space="0" w:themeColor="accent2" w:themeTint="97"/>
          <w:bottom w:val="single" w:color="000000" w:sz="12" w:space="0" w:themeColor="light1"/>
        </w:tcBorders>
      </w:tcPr>
    </w:tblStylePr>
    <w:tblStylePr w:type="lastCol">
      <w:tcPr>
        <w:tcBorders>
          <w:left w:val="single" w:color="000000" w:sz="4" w:space="0" w:themeColor="light1"/>
          <w:right w:val="single" w:color="000000" w:sz="32" w:space="0" w:themeColor="accent2" w:themeTint="97"/>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78">
    <w:name w:val="List Table 5 Dark - Accent 3"/>
    <w:basedOn w:val="1032"/>
    <w:uiPriority w:val="99"/>
    <w:pPr>
      <w:spacing w:lineRule="auto" w:line="240" w:after="0"/>
    </w:pPr>
    <w:tblPr>
      <w:tblStyleRowBandSize w:val="1"/>
      <w:tblStyleColBandSize w:val="1"/>
      <w:tblInd w:w="0" w:type="dxa"/>
      <w:tblBorders>
        <w:left w:val="single" w:color="000000" w:sz="32" w:space="0" w:themeColor="accent3" w:themeTint="98"/>
        <w:top w:val="single" w:color="000000" w:sz="32" w:space="0" w:themeColor="accent3" w:themeTint="98"/>
        <w:right w:val="single" w:color="000000" w:sz="32" w:space="0" w:themeColor="accent3" w:themeTint="98"/>
        <w:bottom w:val="single" w:color="000000" w:sz="32" w:space="0" w:themeColor="accent3" w:themeTint="98"/>
      </w:tblBorders>
      <w:shd w:val="clear" w:color="FFFFFF" w:themeFill="accent3" w:themeFillTint="98" w:themeColor="accent3" w:themeTint="98"/>
    </w:tblPr>
    <w:tblStylePr w:type="band1Horz">
      <w:tcPr>
        <w:shd w:val="clear" w:color="FFFFFF" w:themeFill="accent3" w:themeFillTint="98" w:themeColor="accent3" w:themeTint="98"/>
        <w:tcBorders>
          <w:top w:val="single" w:color="000000" w:sz="4" w:space="0" w:themeColor="light1"/>
          <w:bottom w:val="single" w:color="000000" w:sz="4" w:space="0" w:themeColor="light1"/>
        </w:tcBorders>
      </w:tcPr>
    </w:tblStylePr>
    <w:tblStylePr w:type="band1Vert">
      <w:tcPr>
        <w:shd w:val="clear" w:color="FFFFFF" w:themeFill="accent3" w:themeFillTint="98" w:themeColor="accent3" w:themeTint="98"/>
        <w:tcBorders>
          <w:left w:val="single" w:color="000000" w:sz="4" w:space="0" w:themeColor="light1"/>
          <w:right w:val="single" w:color="000000" w:sz="4" w:space="0" w:themeColor="light1"/>
        </w:tcBorders>
      </w:tcPr>
    </w:tblStylePr>
    <w:tblStylePr w:type="band2Horz">
      <w:tcPr>
        <w:shd w:val="clear" w:color="FFFFFF" w:themeFill="accent3" w:themeFillTint="98" w:themeColor="accent3" w:theme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3" w:themeTint="98"/>
          <w:right w:val="single" w:color="000000" w:sz="4" w:space="0" w:themeColor="light1"/>
        </w:tcBorders>
      </w:tcPr>
    </w:tblStylePr>
    <w:tblStylePr w:type="firstRow">
      <w:rPr>
        <w:rFonts w:ascii="Arial" w:hAnsi="Arial"/>
        <w:b/>
        <w:color w:val="FFFFFF" w:themeColor="light1"/>
        <w:sz w:val="22"/>
      </w:rPr>
      <w:tcPr>
        <w:shd w:val="clear" w:color="FFFFFF" w:themeFill="accent3" w:themeFillTint="98" w:themeColor="accent3" w:themeTint="98"/>
        <w:tcBorders>
          <w:top w:val="single" w:color="000000" w:sz="32" w:space="0" w:themeColor="accent3" w:themeTint="98"/>
          <w:bottom w:val="single" w:color="000000" w:sz="12" w:space="0" w:themeColor="light1"/>
        </w:tcBorders>
      </w:tcPr>
    </w:tblStylePr>
    <w:tblStylePr w:type="lastCol">
      <w:tcPr>
        <w:tcBorders>
          <w:left w:val="single" w:color="000000" w:sz="4" w:space="0" w:themeColor="light1"/>
          <w:right w:val="single" w:color="000000" w:sz="32" w:space="0" w:themeColor="accent3"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79">
    <w:name w:val="List Table 5 Dark - Accent 4"/>
    <w:basedOn w:val="1032"/>
    <w:uiPriority w:val="99"/>
    <w:pPr>
      <w:spacing w:lineRule="auto" w:line="240" w:after="0"/>
    </w:pPr>
    <w:tblPr>
      <w:tblStyleRowBandSize w:val="1"/>
      <w:tblStyleColBandSize w:val="1"/>
      <w:tblInd w:w="0" w:type="dxa"/>
      <w:tblBorders>
        <w:left w:val="single" w:color="000000" w:sz="32" w:space="0" w:themeColor="accent4" w:themeTint="9A"/>
        <w:top w:val="single" w:color="000000" w:sz="32" w:space="0" w:themeColor="accent4" w:themeTint="9A"/>
        <w:right w:val="single" w:color="000000" w:sz="32" w:space="0" w:themeColor="accent4" w:themeTint="9A"/>
        <w:bottom w:val="single" w:color="000000" w:sz="32" w:space="0" w:themeColor="accent4" w:themeTint="9A"/>
      </w:tblBorders>
      <w:shd w:val="clear" w:color="FFFFFF" w:themeFill="accent4" w:themeFillTint="9A" w:themeColor="accent4" w:themeTint="9A"/>
    </w:tblPr>
    <w:tblStylePr w:type="band1Horz">
      <w:tcPr>
        <w:shd w:val="clear" w:color="FFFFFF" w:themeFill="accent4" w:themeFillTint="9A" w:themeColor="accent4" w:themeTint="9A"/>
        <w:tcBorders>
          <w:top w:val="single" w:color="000000" w:sz="4" w:space="0" w:themeColor="light1"/>
          <w:bottom w:val="single" w:color="000000" w:sz="4" w:space="0" w:themeColor="light1"/>
        </w:tcBorders>
      </w:tcPr>
    </w:tblStylePr>
    <w:tblStylePr w:type="band1Vert">
      <w:tcPr>
        <w:shd w:val="clear" w:color="FFFFFF" w:themeFill="accent4" w:themeFillTint="9A" w:themeColor="accent4" w:themeTint="9A"/>
        <w:tcBorders>
          <w:left w:val="single" w:color="000000" w:sz="4" w:space="0" w:themeColor="light1"/>
          <w:right w:val="single" w:color="000000" w:sz="4" w:space="0" w:themeColor="light1"/>
        </w:tcBorders>
      </w:tcPr>
    </w:tblStylePr>
    <w:tblStylePr w:type="band2Horz">
      <w:tcPr>
        <w:shd w:val="clear" w:color="FFFFFF" w:themeFill="accent4" w:themeFillTint="9A" w:themeColor="accent4" w:theme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4" w:themeTint="9A"/>
          <w:right w:val="single" w:color="000000" w:sz="4" w:space="0" w:themeColor="light1"/>
        </w:tcBorders>
      </w:tcPr>
    </w:tblStylePr>
    <w:tblStylePr w:type="firstRow">
      <w:rPr>
        <w:rFonts w:ascii="Arial" w:hAnsi="Arial"/>
        <w:b/>
        <w:color w:val="FFFFFF" w:themeColor="light1"/>
        <w:sz w:val="22"/>
      </w:rPr>
      <w:tcPr>
        <w:shd w:val="clear" w:color="FFFFFF" w:themeFill="accent4" w:themeFillTint="9A" w:themeColor="accent4" w:themeTint="9A"/>
        <w:tcBorders>
          <w:top w:val="single" w:color="000000" w:sz="32" w:space="0" w:themeColor="accent4" w:themeTint="9A"/>
          <w:bottom w:val="single" w:color="000000" w:sz="12" w:space="0" w:themeColor="light1"/>
        </w:tcBorders>
      </w:tcPr>
    </w:tblStylePr>
    <w:tblStylePr w:type="lastCol">
      <w:tcPr>
        <w:tcBorders>
          <w:left w:val="single" w:color="000000" w:sz="4" w:space="0" w:themeColor="light1"/>
          <w:right w:val="single" w:color="000000" w:sz="32" w:space="0" w:themeColor="accent4"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80">
    <w:name w:val="List Table 5 Dark - Accent 5"/>
    <w:basedOn w:val="1032"/>
    <w:uiPriority w:val="99"/>
    <w:pPr>
      <w:spacing w:lineRule="auto" w:line="240" w:after="0"/>
    </w:pPr>
    <w:tblPr>
      <w:tblStyleRowBandSize w:val="1"/>
      <w:tblStyleColBandSize w:val="1"/>
      <w:tblInd w:w="0" w:type="dxa"/>
      <w:tblBorders>
        <w:left w:val="single" w:color="000000" w:sz="32" w:space="0" w:themeColor="accent5" w:themeTint="9A"/>
        <w:top w:val="single" w:color="000000" w:sz="32" w:space="0" w:themeColor="accent5" w:themeTint="9A"/>
        <w:right w:val="single" w:color="000000" w:sz="32" w:space="0" w:themeColor="accent5" w:themeTint="9A"/>
        <w:bottom w:val="single" w:color="000000" w:sz="32" w:space="0" w:themeColor="accent5" w:themeTint="9A"/>
      </w:tblBorders>
      <w:shd w:val="clear" w:color="FFFFFF" w:themeFill="accent5" w:themeFillTint="9A" w:themeColor="accent5" w:themeTint="9A"/>
    </w:tblPr>
    <w:tblStylePr w:type="band1Horz">
      <w:tcPr>
        <w:shd w:val="clear" w:color="FFFFFF" w:themeFill="accent5" w:themeFillTint="9A" w:themeColor="accent5" w:themeTint="9A"/>
        <w:tcBorders>
          <w:top w:val="single" w:color="000000" w:sz="4" w:space="0" w:themeColor="light1"/>
          <w:bottom w:val="single" w:color="000000" w:sz="4" w:space="0" w:themeColor="light1"/>
        </w:tcBorders>
      </w:tcPr>
    </w:tblStylePr>
    <w:tblStylePr w:type="band1Vert">
      <w:tcPr>
        <w:shd w:val="clear" w:color="FFFFFF" w:themeFill="accent5" w:themeFillTint="9A" w:themeColor="accent5" w:themeTint="9A"/>
        <w:tcBorders>
          <w:left w:val="single" w:color="000000" w:sz="4" w:space="0" w:themeColor="light1"/>
          <w:right w:val="single" w:color="000000" w:sz="4" w:space="0" w:themeColor="light1"/>
        </w:tcBorders>
      </w:tcPr>
    </w:tblStylePr>
    <w:tblStylePr w:type="band2Horz">
      <w:tcPr>
        <w:shd w:val="clear" w:color="FFFFFF" w:themeFill="accent5" w:themeFillTint="9A" w:themeColor="accent5" w:theme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5" w:themeTint="9A"/>
          <w:right w:val="single" w:color="000000" w:sz="4" w:space="0" w:themeColor="light1"/>
        </w:tcBorders>
      </w:tcPr>
    </w:tblStylePr>
    <w:tblStylePr w:type="firstRow">
      <w:rPr>
        <w:rFonts w:ascii="Arial" w:hAnsi="Arial"/>
        <w:b/>
        <w:color w:val="FFFFFF" w:themeColor="light1"/>
        <w:sz w:val="22"/>
      </w:rPr>
      <w:tcPr>
        <w:shd w:val="clear" w:color="FFFFFF" w:themeFill="accent5" w:themeFillTint="9A" w:themeColor="accent5" w:themeTint="9A"/>
        <w:tcBorders>
          <w:top w:val="single" w:color="000000" w:sz="32" w:space="0" w:themeColor="accent5" w:themeTint="9A"/>
          <w:bottom w:val="single" w:color="000000" w:sz="12" w:space="0" w:themeColor="light1"/>
        </w:tcBorders>
      </w:tcPr>
    </w:tblStylePr>
    <w:tblStylePr w:type="lastCol">
      <w:tcPr>
        <w:tcBorders>
          <w:left w:val="single" w:color="000000" w:sz="4" w:space="0" w:themeColor="light1"/>
          <w:right w:val="single" w:color="000000" w:sz="32" w:space="0" w:themeColor="accent5"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81">
    <w:name w:val="List Table 5 Dark - Accent 6"/>
    <w:basedOn w:val="1032"/>
    <w:uiPriority w:val="99"/>
    <w:pPr>
      <w:spacing w:lineRule="auto" w:line="240" w:after="0"/>
    </w:pPr>
    <w:tblPr>
      <w:tblStyleRowBandSize w:val="1"/>
      <w:tblStyleColBandSize w:val="1"/>
      <w:tblInd w:w="0" w:type="dxa"/>
      <w:tblBorders>
        <w:left w:val="single" w:color="000000" w:sz="32" w:space="0" w:themeColor="accent6" w:themeTint="98"/>
        <w:top w:val="single" w:color="000000" w:sz="32" w:space="0" w:themeColor="accent6" w:themeTint="98"/>
        <w:right w:val="single" w:color="000000" w:sz="32" w:space="0" w:themeColor="accent6" w:themeTint="98"/>
        <w:bottom w:val="single" w:color="000000" w:sz="32" w:space="0" w:themeColor="accent6" w:themeTint="98"/>
      </w:tblBorders>
      <w:shd w:val="clear" w:color="FFFFFF" w:themeFill="accent6" w:themeFillTint="98" w:themeColor="accent6" w:themeTint="98"/>
    </w:tblPr>
    <w:tblStylePr w:type="band1Horz">
      <w:tcPr>
        <w:shd w:val="clear" w:color="FFFFFF" w:themeFill="accent6" w:themeFillTint="98" w:themeColor="accent6" w:themeTint="98"/>
        <w:tcBorders>
          <w:top w:val="single" w:color="000000" w:sz="4" w:space="0" w:themeColor="light1"/>
          <w:bottom w:val="single" w:color="000000" w:sz="4" w:space="0" w:themeColor="light1"/>
        </w:tcBorders>
      </w:tcPr>
    </w:tblStylePr>
    <w:tblStylePr w:type="band1Vert">
      <w:tcPr>
        <w:shd w:val="clear" w:color="FFFFFF" w:themeFill="accent6" w:themeFillTint="98" w:themeColor="accent6" w:themeTint="98"/>
        <w:tcBorders>
          <w:left w:val="single" w:color="000000" w:sz="4" w:space="0" w:themeColor="light1"/>
          <w:right w:val="single" w:color="000000" w:sz="4" w:space="0" w:themeColor="light1"/>
        </w:tcBorders>
      </w:tcPr>
    </w:tblStylePr>
    <w:tblStylePr w:type="band2Horz">
      <w:tcPr>
        <w:shd w:val="clear" w:color="FFFFFF" w:themeFill="accent6" w:themeFillTint="98" w:themeColor="accent6" w:theme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6" w:themeTint="98"/>
          <w:right w:val="single" w:color="000000" w:sz="4" w:space="0" w:themeColor="light1"/>
        </w:tcBorders>
      </w:tcPr>
    </w:tblStylePr>
    <w:tblStylePr w:type="firstRow">
      <w:rPr>
        <w:rFonts w:ascii="Arial" w:hAnsi="Arial"/>
        <w:b/>
        <w:color w:val="FFFFFF" w:themeColor="light1"/>
        <w:sz w:val="22"/>
      </w:rPr>
      <w:tcPr>
        <w:shd w:val="clear" w:color="FFFFFF" w:themeFill="accent6" w:themeFillTint="98" w:themeColor="accent6" w:themeTint="98"/>
        <w:tcBorders>
          <w:top w:val="single" w:color="000000" w:sz="32" w:space="0" w:themeColor="accent6" w:themeTint="98"/>
          <w:bottom w:val="single" w:color="000000" w:sz="12" w:space="0" w:themeColor="light1"/>
        </w:tcBorders>
      </w:tcPr>
    </w:tblStylePr>
    <w:tblStylePr w:type="lastCol">
      <w:tcPr>
        <w:tcBorders>
          <w:left w:val="single" w:color="000000" w:sz="4" w:space="0" w:themeColor="light1"/>
          <w:right w:val="single" w:color="000000" w:sz="32" w:space="0" w:themeColor="accent6"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82">
    <w:name w:val="List Table 6 Colorful"/>
    <w:basedOn w:val="1032"/>
    <w:uiPriority w:val="99"/>
    <w:pPr>
      <w:spacing w:lineRule="auto" w:line="240" w:after="0"/>
    </w:pPr>
    <w:tblPr>
      <w:tblStyleRowBandSize w:val="1"/>
      <w:tblStyleColBandSize w:val="1"/>
      <w:tblInd w:w="0" w:type="dxa"/>
      <w:tblBorders>
        <w:top w:val="single" w:color="000000" w:sz="4" w:space="0" w:themeColor="text1" w:themeTint="80"/>
        <w:bottom w:val="single" w:color="000000" w:sz="4" w:space="0" w:themeColor="text1" w:themeTint="80"/>
      </w:tblBorders>
    </w:tblPr>
    <w:tblStylePr w:type="band1Horz">
      <w:rPr>
        <w:rFonts w:ascii="Arial" w:hAnsi="Arial"/>
        <w:color w:val="404040" w:themeColor="text1"/>
        <w:sz w:val="22"/>
      </w:rPr>
      <w:tcPr>
        <w:shd w:val="clear" w:color="FFFFFF" w:themeFill="text1" w:themeFillTint="40" w:themeColor="text1" w:themeTint="40"/>
      </w:tcPr>
    </w:tblStylePr>
    <w:tblStylePr w:type="band1Vert">
      <w:tcPr>
        <w:shd w:val="clear" w:color="FFFFFF" w:themeFill="text1" w:themeFillTint="40" w:themeColor="text1" w:theme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sz="4" w:space="0" w:themeColor="text1" w:themeTint="80"/>
        </w:tcBorders>
      </w:tcPr>
    </w:tblStylePr>
    <w:tblStylePr w:type="lastCol">
      <w:rPr>
        <w:b/>
        <w:color w:val="000000" w:themeColor="text1"/>
      </w:rPr>
    </w:tblStylePr>
    <w:tblStylePr w:type="lastRow">
      <w:rPr>
        <w:b/>
        <w:color w:val="000000" w:themeColor="text1"/>
      </w:rPr>
      <w:tcPr>
        <w:tcBorders>
          <w:top w:val="single" w:color="000000" w:sz="4" w:space="0" w:themeColor="text1" w:themeTint="80"/>
        </w:tcBorders>
      </w:tcPr>
    </w:tblStylePr>
  </w:style>
  <w:style w:type="table" w:styleId="983">
    <w:name w:val="List Table 6 Colorful - Accent 1"/>
    <w:basedOn w:val="1032"/>
    <w:uiPriority w:val="99"/>
    <w:pPr>
      <w:spacing w:lineRule="auto" w:line="240" w:after="0"/>
    </w:pPr>
    <w:tblPr>
      <w:tblStyleRowBandSize w:val="1"/>
      <w:tblStyleColBandSize w:val="1"/>
      <w:tblInd w:w="0" w:type="dxa"/>
      <w:tblBorders>
        <w:top w:val="single" w:color="000000" w:sz="4" w:space="0" w:themeColor="accent1"/>
        <w:bottom w:val="single" w:color="000000" w:sz="4" w:space="0" w:themeColor="accent1"/>
      </w:tblBorders>
    </w:tblPr>
    <w:tblStylePr w:type="band1Horz">
      <w:rPr>
        <w:rFonts w:ascii="Arial" w:hAnsi="Arial"/>
        <w:color w:val="404040" w:themeColor="accent1" w:themeShade="95"/>
        <w:sz w:val="22"/>
      </w:rPr>
      <w:tcPr>
        <w:shd w:val="clear" w:color="FFFFFF" w:themeFill="accent1" w:themeFillTint="40" w:themeColor="accent1" w:themeTint="40"/>
      </w:tcPr>
    </w:tblStylePr>
    <w:tblStylePr w:type="band1Vert">
      <w:tcPr>
        <w:shd w:val="clear" w:color="FFFFFF" w:themeFill="accent1" w:themeFillTint="40" w:themeColor="accent1" w:theme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sz="4" w:space="0" w:themeColor="accent1"/>
        </w:tcBorders>
      </w:tcPr>
    </w:tblStylePr>
    <w:tblStylePr w:type="lastCol">
      <w:rPr>
        <w:b/>
        <w:color w:val="2A4B71" w:themeColor="accent1" w:themeShade="95"/>
      </w:rPr>
    </w:tblStylePr>
    <w:tblStylePr w:type="lastRow">
      <w:rPr>
        <w:b/>
        <w:color w:val="2A4B71" w:themeColor="accent1" w:themeShade="95"/>
      </w:rPr>
      <w:tcPr>
        <w:tcBorders>
          <w:top w:val="single" w:color="000000" w:sz="4" w:space="0" w:themeColor="accent1"/>
        </w:tcBorders>
      </w:tcPr>
    </w:tblStylePr>
  </w:style>
  <w:style w:type="table" w:styleId="984">
    <w:name w:val="List Table 6 Colorful - Accent 2"/>
    <w:basedOn w:val="1032"/>
    <w:uiPriority w:val="99"/>
    <w:pPr>
      <w:spacing w:lineRule="auto" w:line="240" w:after="0"/>
    </w:pPr>
    <w:tblPr>
      <w:tblStyleRowBandSize w:val="1"/>
      <w:tblStyleColBandSize w:val="1"/>
      <w:tblInd w:w="0" w:type="dxa"/>
      <w:tblBorders>
        <w:top w:val="single" w:color="000000" w:sz="4" w:space="0" w:themeColor="accent2" w:themeTint="97"/>
        <w:bottom w:val="single" w:color="000000" w:sz="4" w:space="0" w:themeColor="accent2" w:themeTint="97"/>
      </w:tblBorders>
    </w:tblPr>
    <w:tblStylePr w:type="band1Horz">
      <w:rPr>
        <w:rFonts w:ascii="Arial" w:hAnsi="Arial"/>
        <w:color w:val="404040" w:themeColor="accent2" w:themeTint="97" w:themeShade="95"/>
        <w:sz w:val="22"/>
      </w:rPr>
      <w:tcPr>
        <w:shd w:val="clear" w:color="FFFFFF" w:themeFill="accent2" w:themeFillTint="40" w:themeColor="accent2" w:themeTint="40"/>
      </w:tcPr>
    </w:tblStylePr>
    <w:tblStylePr w:type="band1Vert">
      <w:tcPr>
        <w:shd w:val="clear" w:color="FFFFFF" w:themeFill="accent2" w:themeFillTint="40" w:themeColor="accent2" w:theme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sz="4" w:space="0" w:themeColor="accent2" w:themeTint="97"/>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sz="4" w:space="0" w:themeColor="accent2" w:themeTint="97"/>
        </w:tcBorders>
      </w:tcPr>
    </w:tblStylePr>
  </w:style>
  <w:style w:type="table" w:styleId="985">
    <w:name w:val="List Table 6 Colorful - Accent 3"/>
    <w:basedOn w:val="1032"/>
    <w:uiPriority w:val="99"/>
    <w:pPr>
      <w:spacing w:lineRule="auto" w:line="240" w:after="0"/>
    </w:pPr>
    <w:tblPr>
      <w:tblStyleRowBandSize w:val="1"/>
      <w:tblStyleColBandSize w:val="1"/>
      <w:tblInd w:w="0" w:type="dxa"/>
      <w:tblBorders>
        <w:top w:val="single" w:color="000000" w:sz="4" w:space="0" w:themeColor="accent3" w:themeTint="98"/>
        <w:bottom w:val="single" w:color="000000" w:sz="4" w:space="0" w:themeColor="accent3" w:themeTint="98"/>
      </w:tblBorders>
    </w:tblPr>
    <w:tblStylePr w:type="band1Horz">
      <w:rPr>
        <w:rFonts w:ascii="Arial" w:hAnsi="Arial"/>
        <w:color w:val="404040" w:themeColor="accent3" w:themeTint="98" w:themeShade="95"/>
        <w:sz w:val="22"/>
      </w:rPr>
      <w:tcPr>
        <w:shd w:val="clear" w:color="FFFFFF" w:themeFill="accent3" w:themeFillTint="40" w:themeColor="accent3" w:themeTint="40"/>
      </w:tcPr>
    </w:tblStylePr>
    <w:tblStylePr w:type="band1Vert">
      <w:tcPr>
        <w:shd w:val="clear" w:color="FFFFFF" w:themeFill="accent3" w:themeFillTint="40" w:themeColor="accent3" w:theme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sz="4" w:space="0" w:themeColor="accent3" w:themeTint="98"/>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sz="4" w:space="0" w:themeColor="accent3" w:themeTint="98"/>
        </w:tcBorders>
      </w:tcPr>
    </w:tblStylePr>
  </w:style>
  <w:style w:type="table" w:styleId="986">
    <w:name w:val="List Table 6 Colorful - Accent 4"/>
    <w:basedOn w:val="1032"/>
    <w:uiPriority w:val="99"/>
    <w:pPr>
      <w:spacing w:lineRule="auto" w:line="240" w:after="0"/>
    </w:pPr>
    <w:tblPr>
      <w:tblStyleRowBandSize w:val="1"/>
      <w:tblStyleColBandSize w:val="1"/>
      <w:tblInd w:w="0" w:type="dxa"/>
      <w:tblBorders>
        <w:top w:val="single" w:color="000000" w:sz="4" w:space="0" w:themeColor="accent4" w:themeTint="9A"/>
        <w:bottom w:val="single" w:color="000000" w:sz="4" w:space="0" w:themeColor="accent4" w:themeTint="9A"/>
      </w:tblBorders>
    </w:tblPr>
    <w:tblStylePr w:type="band1Horz">
      <w:rPr>
        <w:rFonts w:ascii="Arial" w:hAnsi="Arial"/>
        <w:color w:val="404040" w:themeColor="accent4" w:themeTint="9A" w:themeShade="95"/>
        <w:sz w:val="22"/>
      </w:rPr>
      <w:tcPr>
        <w:shd w:val="clear" w:color="FFFFFF" w:themeFill="accent4" w:themeFillTint="40" w:themeColor="accent4" w:themeTint="40"/>
      </w:tcPr>
    </w:tblStylePr>
    <w:tblStylePr w:type="band1Vert">
      <w:tcPr>
        <w:shd w:val="clear" w:color="FFFFFF" w:themeFill="accent4" w:themeFillTint="40" w:themeColor="accent4" w:theme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sz="4" w:space="0" w:themeColor="accent4" w:themeTint="9A"/>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sz="4" w:space="0" w:themeColor="accent4" w:themeTint="9A"/>
        </w:tcBorders>
      </w:tcPr>
    </w:tblStylePr>
  </w:style>
  <w:style w:type="table" w:styleId="987">
    <w:name w:val="List Table 6 Colorful - Accent 5"/>
    <w:basedOn w:val="1032"/>
    <w:uiPriority w:val="99"/>
    <w:pPr>
      <w:spacing w:lineRule="auto" w:line="240" w:after="0"/>
    </w:pPr>
    <w:tblPr>
      <w:tblStyleRowBandSize w:val="1"/>
      <w:tblStyleColBandSize w:val="1"/>
      <w:tblInd w:w="0" w:type="dxa"/>
      <w:tblBorders>
        <w:top w:val="single" w:color="000000" w:sz="4" w:space="0" w:themeColor="accent5" w:themeTint="9A"/>
        <w:bottom w:val="single" w:color="000000" w:sz="4" w:space="0" w:themeColor="accent5" w:themeTint="9A"/>
      </w:tblBorders>
    </w:tblPr>
    <w:tblStylePr w:type="band1Horz">
      <w:rPr>
        <w:rFonts w:ascii="Arial" w:hAnsi="Arial"/>
        <w:color w:val="404040" w:themeColor="accent5" w:themeTint="9A" w:themeShade="95"/>
        <w:sz w:val="22"/>
      </w:rPr>
      <w:tcPr>
        <w:shd w:val="clear" w:color="FFFFFF" w:themeFill="accent5" w:themeFillTint="40" w:themeColor="accent5" w:themeTint="40"/>
      </w:tcPr>
    </w:tblStylePr>
    <w:tblStylePr w:type="band1Vert">
      <w:tcPr>
        <w:shd w:val="clear" w:color="FFFFFF" w:themeFill="accent5" w:themeFillTint="40" w:themeColor="accent5" w:theme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sz="4" w:space="0" w:themeColor="accent5" w:themeTint="9A"/>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sz="4" w:space="0" w:themeColor="accent5" w:themeTint="9A"/>
        </w:tcBorders>
      </w:tcPr>
    </w:tblStylePr>
  </w:style>
  <w:style w:type="table" w:styleId="988">
    <w:name w:val="List Table 6 Colorful - Accent 6"/>
    <w:basedOn w:val="1032"/>
    <w:uiPriority w:val="99"/>
    <w:pPr>
      <w:spacing w:lineRule="auto" w:line="240" w:after="0"/>
    </w:pPr>
    <w:tblPr>
      <w:tblStyleRowBandSize w:val="1"/>
      <w:tblStyleColBandSize w:val="1"/>
      <w:tblInd w:w="0" w:type="dxa"/>
      <w:tblBorders>
        <w:top w:val="single" w:color="000000" w:sz="4" w:space="0" w:themeColor="accent6" w:themeTint="98"/>
        <w:bottom w:val="single" w:color="000000" w:sz="4" w:space="0" w:themeColor="accent6" w:themeTint="98"/>
      </w:tblBorders>
    </w:tblPr>
    <w:tblStylePr w:type="band1Horz">
      <w:rPr>
        <w:rFonts w:ascii="Arial" w:hAnsi="Arial"/>
        <w:color w:val="404040" w:themeColor="accent6" w:themeTint="98" w:themeShade="95"/>
        <w:sz w:val="22"/>
      </w:rPr>
      <w:tcPr>
        <w:shd w:val="clear" w:color="FFFFFF" w:themeFill="accent6" w:themeFillTint="40" w:themeColor="accent6" w:themeTint="40"/>
      </w:tcPr>
    </w:tblStylePr>
    <w:tblStylePr w:type="band1Vert">
      <w:tcPr>
        <w:shd w:val="clear" w:color="FFFFFF" w:themeFill="accent6" w:themeFillTint="40" w:themeColor="accent6" w:theme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sz="4" w:space="0" w:themeColor="accent6" w:themeTint="98"/>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sz="4" w:space="0" w:themeColor="accent6" w:themeTint="98"/>
        </w:tcBorders>
      </w:tcPr>
    </w:tblStylePr>
  </w:style>
  <w:style w:type="table" w:styleId="989">
    <w:name w:val="List Table 7 Colorful"/>
    <w:basedOn w:val="1032"/>
    <w:uiPriority w:val="99"/>
    <w:pPr>
      <w:spacing w:lineRule="auto" w:line="240" w:after="0"/>
    </w:pPr>
    <w:tblPr>
      <w:tblStyleRowBandSize w:val="1"/>
      <w:tblStyleColBandSize w:val="1"/>
      <w:tblInd w:w="0" w:type="dxa"/>
      <w:tblBorders>
        <w:right w:val="single" w:color="000000" w:sz="4" w:space="0" w:themeColor="text1" w:themeTint="80"/>
      </w:tblBorders>
    </w:tblPr>
    <w:tblStylePr w:type="band1Horz">
      <w:rPr>
        <w:rFonts w:ascii="Arial" w:hAnsi="Arial"/>
        <w:color w:val="4A4A4A" w:themeColor="text1" w:themeTint="80" w:themeShade="95"/>
        <w:sz w:val="22"/>
      </w:rPr>
      <w:tcPr>
        <w:shd w:val="clear" w:color="FFFFFF" w:themeFill="text1" w:themeFillTint="40" w:themeColor="text1" w:themeTint="40"/>
      </w:tcPr>
    </w:tblStylePr>
    <w:tblStylePr w:type="band1Vert">
      <w:tcPr>
        <w:shd w:val="clear" w:color="FFFFFF" w:themeFill="text1" w:themeFillTint="40" w:themeColor="text1" w:theme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left w:val="none" w:color="000000" w:sz="4" w:space="0"/>
          <w:top w:val="none" w:color="000000" w:sz="4" w:space="0"/>
          <w:right w:val="single" w:color="000000" w:sz="4" w:space="0" w:themeColor="text1" w:themeTint="80"/>
          <w:bottom w:val="none" w:color="000000" w:sz="4" w:space="0"/>
        </w:tcBorders>
      </w:tcPr>
    </w:tblStylePr>
    <w:tblStylePr w:type="firstRow">
      <w:rPr>
        <w:rFonts w:ascii="Arial" w:hAnsi="Arial"/>
        <w:i/>
        <w:color w:val="4A4A4A" w:themeColor="text1" w:themeTint="80"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text1" w:themeTint="80"/>
        </w:tcBorders>
      </w:tcPr>
    </w:tblStylePr>
    <w:tblStylePr w:type="lastCol">
      <w:rPr>
        <w:rFonts w:ascii="Arial" w:hAnsi="Arial"/>
        <w:i/>
        <w:color w:val="4A4A4A" w:themeColor="text1" w:themeTint="80" w:themeShade="95"/>
        <w:sz w:val="22"/>
      </w:rPr>
      <w:tcPr>
        <w:shd w:color="FFFFFF"/>
        <w:tcBorders>
          <w:left w:val="single" w:color="000000" w:sz="4" w:space="0" w:themeColor="text1" w:themeTint="80"/>
          <w:top w:val="none" w:color="000000" w:sz="4" w:space="0"/>
          <w:right w:val="none" w:color="000000" w:sz="4" w:space="0"/>
          <w:bottom w:val="none" w:color="000000" w:sz="4" w:space="0"/>
        </w:tcBorders>
      </w:tcPr>
    </w:tblStylePr>
    <w:tblStylePr w:type="lastRow">
      <w:rPr>
        <w:rFonts w:ascii="Arial" w:hAnsi="Arial"/>
        <w:i/>
        <w:color w:val="4A4A4A" w:themeColor="text1" w:themeTint="80" w:themeShade="95"/>
        <w:sz w:val="22"/>
      </w:rPr>
      <w:tcPr>
        <w:shd w:val="clear" w:color="FFFFFF" w:themeFill="light1" w:themeColor="light1"/>
        <w:tcBorders>
          <w:left w:val="none" w:color="000000" w:sz="4" w:space="0"/>
          <w:top w:val="single" w:color="000000" w:sz="4" w:space="0" w:themeColor="text1" w:themeTint="80"/>
          <w:right w:val="none" w:color="000000" w:sz="4" w:space="0"/>
          <w:bottom w:val="none" w:color="000000" w:sz="4" w:space="0"/>
        </w:tcBorders>
      </w:tcPr>
    </w:tblStylePr>
    <w:tblStylePr w:type="wholeTable">
      <w:rPr>
        <w:rFonts w:ascii="Arial" w:hAnsi="Arial"/>
        <w:color w:val="4A4A4A" w:themeColor="text1" w:themeTint="80" w:themeShade="95"/>
        <w:sz w:val="22"/>
      </w:rPr>
    </w:tblStylePr>
  </w:style>
  <w:style w:type="table" w:styleId="990">
    <w:name w:val="List Table 7 Colorful - Accent 1"/>
    <w:basedOn w:val="1032"/>
    <w:uiPriority w:val="99"/>
    <w:pPr>
      <w:spacing w:lineRule="auto" w:line="240" w:after="0"/>
    </w:pPr>
    <w:tblPr>
      <w:tblStyleRowBandSize w:val="1"/>
      <w:tblStyleColBandSize w:val="1"/>
      <w:tblInd w:w="0" w:type="dxa"/>
      <w:tblBorders>
        <w:right w:val="single" w:color="000000" w:sz="4" w:space="0" w:themeColor="accent1"/>
      </w:tblBorders>
    </w:tblPr>
    <w:tblStylePr w:type="band1Horz">
      <w:rPr>
        <w:rFonts w:ascii="Arial" w:hAnsi="Arial"/>
        <w:color w:val="2A4B71" w:themeColor="accent1" w:themeShade="95"/>
        <w:sz w:val="22"/>
      </w:rPr>
      <w:tcPr>
        <w:shd w:val="clear" w:color="FFFFFF" w:themeFill="accent1" w:themeFillTint="40" w:themeColor="accent1" w:themeTint="40"/>
      </w:tcPr>
    </w:tblStylePr>
    <w:tblStylePr w:type="band1Vert">
      <w:tcPr>
        <w:shd w:val="clear" w:color="FFFFFF" w:themeFill="accent1" w:themeFillTint="40" w:themeColor="accent1" w:theme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color="FFFFFF"/>
        <w:tcBorders>
          <w:left w:val="none" w:color="000000" w:sz="4" w:space="0"/>
          <w:top w:val="none" w:color="000000" w:sz="4" w:space="0"/>
          <w:right w:val="single" w:color="000000" w:sz="4" w:space="0" w:themeColor="accent1"/>
          <w:bottom w:val="none" w:color="000000" w:sz="4" w:space="0"/>
        </w:tcBorders>
      </w:tcPr>
    </w:tblStylePr>
    <w:tblStylePr w:type="firstRow">
      <w:rPr>
        <w:rFonts w:ascii="Arial" w:hAnsi="Arial"/>
        <w:i/>
        <w:color w:val="2A4B71" w:themeColor="accent1"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1"/>
        </w:tcBorders>
      </w:tcPr>
    </w:tblStylePr>
    <w:tblStylePr w:type="lastCol">
      <w:rPr>
        <w:rFonts w:ascii="Arial" w:hAnsi="Arial"/>
        <w:i/>
        <w:color w:val="2A4B71" w:themeColor="accent1" w:themeShade="95"/>
        <w:sz w:val="22"/>
      </w:rPr>
      <w:tcPr>
        <w:shd w:color="FFFFFF"/>
        <w:tcBorders>
          <w:left w:val="single" w:color="000000" w:sz="4" w:space="0" w:themeColor="accent1"/>
          <w:top w:val="none" w:color="000000" w:sz="4" w:space="0"/>
          <w:right w:val="none" w:color="000000" w:sz="4" w:space="0"/>
          <w:bottom w:val="none" w:color="000000" w:sz="4" w:space="0"/>
        </w:tcBorders>
      </w:tcPr>
    </w:tblStylePr>
    <w:tblStylePr w:type="lastRow">
      <w:rPr>
        <w:rFonts w:ascii="Arial" w:hAnsi="Arial"/>
        <w:i/>
        <w:color w:val="2A4B71" w:themeColor="accent1" w:themeShade="95"/>
        <w:sz w:val="22"/>
      </w:rPr>
      <w:tcPr>
        <w:shd w:val="clear" w:color="FFFFFF" w:themeFill="light1" w:themeColor="light1"/>
        <w:tcBorders>
          <w:left w:val="none" w:color="000000" w:sz="4" w:space="0"/>
          <w:top w:val="single" w:color="000000" w:sz="4" w:space="0" w:themeColor="accent1"/>
          <w:right w:val="none" w:color="000000" w:sz="4" w:space="0"/>
          <w:bottom w:val="none" w:color="000000" w:sz="4" w:space="0"/>
        </w:tcBorders>
      </w:tcPr>
    </w:tblStylePr>
    <w:tblStylePr w:type="wholeTable">
      <w:rPr>
        <w:rFonts w:ascii="Arial" w:hAnsi="Arial"/>
        <w:color w:val="2A4B71" w:themeColor="accent1" w:themeShade="95"/>
        <w:sz w:val="22"/>
      </w:rPr>
    </w:tblStylePr>
  </w:style>
  <w:style w:type="table" w:styleId="991">
    <w:name w:val="List Table 7 Colorful - Accent 2"/>
    <w:basedOn w:val="1032"/>
    <w:uiPriority w:val="99"/>
    <w:pPr>
      <w:spacing w:lineRule="auto" w:line="240" w:after="0"/>
    </w:pPr>
    <w:tblPr>
      <w:tblStyleRowBandSize w:val="1"/>
      <w:tblStyleColBandSize w:val="1"/>
      <w:tblInd w:w="0" w:type="dxa"/>
      <w:tblBorders>
        <w:right w:val="single" w:color="000000" w:sz="4" w:space="0" w:themeColor="accent2" w:themeTint="97"/>
      </w:tblBorders>
    </w:tblPr>
    <w:tblStylePr w:type="band1Horz">
      <w:rPr>
        <w:rFonts w:ascii="Arial" w:hAnsi="Arial"/>
        <w:color w:val="9C3A37" w:themeColor="accent2" w:themeTint="97" w:themeShade="95"/>
        <w:sz w:val="22"/>
      </w:rPr>
      <w:tcPr>
        <w:shd w:val="clear" w:color="FFFFFF" w:themeFill="accent2" w:themeFillTint="40" w:themeColor="accent2" w:themeTint="40"/>
      </w:tcPr>
    </w:tblStylePr>
    <w:tblStylePr w:type="band1Vert">
      <w:tcPr>
        <w:shd w:val="clear" w:color="FFFFFF" w:themeFill="accent2" w:themeFillTint="40" w:themeColor="accent2" w:theme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left w:val="none" w:color="000000" w:sz="4" w:space="0"/>
          <w:top w:val="none" w:color="000000" w:sz="4" w:space="0"/>
          <w:right w:val="single" w:color="000000" w:sz="4" w:space="0" w:themeColor="accent2" w:themeTint="97"/>
          <w:bottom w:val="none" w:color="000000" w:sz="4" w:space="0"/>
        </w:tcBorders>
      </w:tcPr>
    </w:tblStylePr>
    <w:tblStylePr w:type="firstRow">
      <w:rPr>
        <w:rFonts w:ascii="Arial" w:hAnsi="Arial"/>
        <w:i/>
        <w:color w:val="9C3A37" w:themeColor="accent2" w:themeTint="97"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2" w:themeTint="97"/>
        </w:tcBorders>
      </w:tcPr>
    </w:tblStylePr>
    <w:tblStylePr w:type="lastCol">
      <w:rPr>
        <w:rFonts w:ascii="Arial" w:hAnsi="Arial"/>
        <w:i/>
        <w:color w:val="9C3A37" w:themeColor="accent2" w:themeTint="97" w:themeShade="95"/>
        <w:sz w:val="22"/>
      </w:rPr>
      <w:tcPr>
        <w:shd w:color="FFFFFF"/>
        <w:tcBorders>
          <w:left w:val="single" w:color="000000" w:sz="4" w:space="0" w:themeColor="accent2" w:themeTint="97"/>
          <w:top w:val="none" w:color="000000" w:sz="4" w:space="0"/>
          <w:right w:val="none" w:color="000000" w:sz="4" w:space="0"/>
          <w:bottom w:val="none" w:color="000000" w:sz="4" w:space="0"/>
        </w:tcBorders>
      </w:tcPr>
    </w:tblStylePr>
    <w:tblStylePr w:type="lastRow">
      <w:rPr>
        <w:rFonts w:ascii="Arial" w:hAnsi="Arial"/>
        <w:i/>
        <w:color w:val="9C3A37" w:themeColor="accent2" w:themeTint="97" w:themeShade="95"/>
        <w:sz w:val="22"/>
      </w:rPr>
      <w:tcPr>
        <w:shd w:val="clear" w:color="FFFFFF" w:themeFill="light1" w:themeColor="light1"/>
        <w:tcBorders>
          <w:left w:val="none" w:color="000000" w:sz="4" w:space="0"/>
          <w:top w:val="single" w:color="000000" w:sz="4" w:space="0" w:themeColor="accent2" w:themeTint="97"/>
          <w:right w:val="none" w:color="000000" w:sz="4" w:space="0"/>
          <w:bottom w:val="none" w:color="000000" w:sz="4" w:space="0"/>
        </w:tcBorders>
      </w:tcPr>
    </w:tblStylePr>
    <w:tblStylePr w:type="wholeTable">
      <w:rPr>
        <w:rFonts w:ascii="Arial" w:hAnsi="Arial"/>
        <w:color w:val="9C3A37" w:themeColor="accent2" w:themeTint="97" w:themeShade="95"/>
        <w:sz w:val="22"/>
      </w:rPr>
    </w:tblStylePr>
  </w:style>
  <w:style w:type="table" w:styleId="992">
    <w:name w:val="List Table 7 Colorful - Accent 3"/>
    <w:basedOn w:val="1032"/>
    <w:uiPriority w:val="99"/>
    <w:pPr>
      <w:spacing w:lineRule="auto" w:line="240" w:after="0"/>
    </w:pPr>
    <w:tblPr>
      <w:tblStyleRowBandSize w:val="1"/>
      <w:tblStyleColBandSize w:val="1"/>
      <w:tblInd w:w="0" w:type="dxa"/>
      <w:tblBorders>
        <w:right w:val="single" w:color="000000" w:sz="4" w:space="0" w:themeColor="accent3" w:themeTint="98"/>
      </w:tblBorders>
    </w:tblPr>
    <w:tblStylePr w:type="band1Horz">
      <w:rPr>
        <w:rFonts w:ascii="Arial" w:hAnsi="Arial"/>
        <w:color w:val="7C983F" w:themeColor="accent3" w:themeTint="98" w:themeShade="95"/>
        <w:sz w:val="22"/>
      </w:rPr>
      <w:tcPr>
        <w:shd w:val="clear" w:color="FFFFFF" w:themeFill="accent3" w:themeFillTint="40" w:themeColor="accent3" w:themeTint="40"/>
      </w:tcPr>
    </w:tblStylePr>
    <w:tblStylePr w:type="band1Vert">
      <w:tcPr>
        <w:shd w:val="clear" w:color="FFFFFF" w:themeFill="accent3" w:themeFillTint="40" w:themeColor="accent3" w:theme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color="FFFFFF"/>
        <w:tcBorders>
          <w:left w:val="none" w:color="000000" w:sz="4" w:space="0"/>
          <w:top w:val="none" w:color="000000" w:sz="4" w:space="0"/>
          <w:right w:val="single" w:color="000000" w:sz="4" w:space="0" w:themeColor="accent3" w:themeTint="98"/>
          <w:bottom w:val="none" w:color="000000" w:sz="4" w:space="0"/>
        </w:tcBorders>
      </w:tcPr>
    </w:tblStylePr>
    <w:tblStylePr w:type="firstRow">
      <w:rPr>
        <w:rFonts w:ascii="Arial" w:hAnsi="Arial"/>
        <w:i/>
        <w:color w:val="7C983F" w:themeColor="accent3" w:themeTint="98"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3" w:themeTint="98"/>
        </w:tcBorders>
      </w:tcPr>
    </w:tblStylePr>
    <w:tblStylePr w:type="lastCol">
      <w:rPr>
        <w:rFonts w:ascii="Arial" w:hAnsi="Arial"/>
        <w:i/>
        <w:color w:val="7C983F" w:themeColor="accent3" w:themeTint="98" w:themeShade="95"/>
        <w:sz w:val="22"/>
      </w:rPr>
      <w:tcPr>
        <w:shd w:color="FFFFFF"/>
        <w:tcBorders>
          <w:left w:val="single" w:color="000000" w:sz="4" w:space="0" w:themeColor="accent3" w:themeTint="98"/>
          <w:top w:val="none" w:color="000000" w:sz="4" w:space="0"/>
          <w:right w:val="none" w:color="000000" w:sz="4" w:space="0"/>
          <w:bottom w:val="none" w:color="000000" w:sz="4" w:space="0"/>
        </w:tcBorders>
      </w:tcPr>
    </w:tblStylePr>
    <w:tblStylePr w:type="lastRow">
      <w:rPr>
        <w:rFonts w:ascii="Arial" w:hAnsi="Arial"/>
        <w:i/>
        <w:color w:val="7C983F" w:themeColor="accent3" w:themeTint="98" w:themeShade="95"/>
        <w:sz w:val="22"/>
      </w:rPr>
      <w:tcPr>
        <w:shd w:val="clear" w:color="FFFFFF" w:themeFill="light1" w:themeColor="light1"/>
        <w:tcBorders>
          <w:left w:val="none" w:color="000000" w:sz="4" w:space="0"/>
          <w:top w:val="single" w:color="000000" w:sz="4" w:space="0" w:themeColor="accent3" w:themeTint="98"/>
          <w:right w:val="none" w:color="000000" w:sz="4" w:space="0"/>
          <w:bottom w:val="none" w:color="000000" w:sz="4" w:space="0"/>
        </w:tcBorders>
      </w:tcPr>
    </w:tblStylePr>
    <w:tblStylePr w:type="wholeTable">
      <w:rPr>
        <w:rFonts w:ascii="Arial" w:hAnsi="Arial"/>
        <w:color w:val="7C983F" w:themeColor="accent3" w:themeTint="98" w:themeShade="95"/>
        <w:sz w:val="22"/>
      </w:rPr>
    </w:tblStylePr>
  </w:style>
  <w:style w:type="table" w:styleId="993">
    <w:name w:val="List Table 7 Colorful - Accent 4"/>
    <w:basedOn w:val="1032"/>
    <w:uiPriority w:val="99"/>
    <w:pPr>
      <w:spacing w:lineRule="auto" w:line="240" w:after="0"/>
    </w:pPr>
    <w:tblPr>
      <w:tblStyleRowBandSize w:val="1"/>
      <w:tblStyleColBandSize w:val="1"/>
      <w:tblInd w:w="0" w:type="dxa"/>
      <w:tblBorders>
        <w:right w:val="single" w:color="000000" w:sz="4" w:space="0" w:themeColor="accent4" w:themeTint="9A"/>
      </w:tblBorders>
    </w:tblPr>
    <w:tblStylePr w:type="band1Horz">
      <w:rPr>
        <w:rFonts w:ascii="Arial" w:hAnsi="Arial"/>
        <w:color w:val="664F82" w:themeColor="accent4" w:themeTint="9A" w:themeShade="95"/>
        <w:sz w:val="22"/>
      </w:rPr>
      <w:tcPr>
        <w:shd w:val="clear" w:color="FFFFFF" w:themeFill="accent4" w:themeFillTint="40" w:themeColor="accent4" w:themeTint="40"/>
      </w:tcPr>
    </w:tblStylePr>
    <w:tblStylePr w:type="band1Vert">
      <w:tcPr>
        <w:shd w:val="clear" w:color="FFFFFF" w:themeFill="accent4" w:themeFillTint="40" w:themeColor="accent4" w:theme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left w:val="none" w:color="000000" w:sz="4" w:space="0"/>
          <w:top w:val="none" w:color="000000" w:sz="4" w:space="0"/>
          <w:right w:val="single" w:color="000000" w:sz="4" w:space="0" w:themeColor="accent4" w:themeTint="9A"/>
          <w:bottom w:val="none" w:color="000000" w:sz="4" w:space="0"/>
        </w:tcBorders>
      </w:tcPr>
    </w:tblStylePr>
    <w:tblStylePr w:type="firstRow">
      <w:rPr>
        <w:rFonts w:ascii="Arial" w:hAnsi="Arial"/>
        <w:i/>
        <w:color w:val="664F82" w:themeColor="accent4" w:themeTint="9A"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4" w:themeTint="9A"/>
        </w:tcBorders>
      </w:tcPr>
    </w:tblStylePr>
    <w:tblStylePr w:type="lastCol">
      <w:rPr>
        <w:rFonts w:ascii="Arial" w:hAnsi="Arial"/>
        <w:i/>
        <w:color w:val="664F82" w:themeColor="accent4" w:themeTint="9A" w:themeShade="95"/>
        <w:sz w:val="22"/>
      </w:rPr>
      <w:tcPr>
        <w:shd w:color="FFFFFF"/>
        <w:tcBorders>
          <w:left w:val="single" w:color="000000" w:sz="4" w:space="0" w:themeColor="accent4" w:themeTint="9A"/>
          <w:top w:val="none" w:color="000000" w:sz="4" w:space="0"/>
          <w:right w:val="none" w:color="000000" w:sz="4" w:space="0"/>
          <w:bottom w:val="none" w:color="000000" w:sz="4" w:space="0"/>
        </w:tcBorders>
      </w:tcPr>
    </w:tblStylePr>
    <w:tblStylePr w:type="lastRow">
      <w:rPr>
        <w:rFonts w:ascii="Arial" w:hAnsi="Arial"/>
        <w:i/>
        <w:color w:val="664F82" w:themeColor="accent4" w:themeTint="9A" w:themeShade="95"/>
        <w:sz w:val="22"/>
      </w:rPr>
      <w:tcPr>
        <w:shd w:val="clear" w:color="FFFFFF" w:themeFill="light1" w:themeColor="light1"/>
        <w:tcBorders>
          <w:left w:val="none" w:color="000000" w:sz="4" w:space="0"/>
          <w:top w:val="single" w:color="000000" w:sz="4" w:space="0" w:themeColor="accent4" w:themeTint="9A"/>
          <w:right w:val="none" w:color="000000" w:sz="4" w:space="0"/>
          <w:bottom w:val="none" w:color="000000" w:sz="4" w:space="0"/>
        </w:tcBorders>
      </w:tcPr>
    </w:tblStylePr>
    <w:tblStylePr w:type="wholeTable">
      <w:rPr>
        <w:rFonts w:ascii="Arial" w:hAnsi="Arial"/>
        <w:color w:val="664F82" w:themeColor="accent4" w:themeTint="9A" w:themeShade="95"/>
        <w:sz w:val="22"/>
      </w:rPr>
    </w:tblStylePr>
  </w:style>
  <w:style w:type="table" w:styleId="994">
    <w:name w:val="List Table 7 Colorful - Accent 5"/>
    <w:basedOn w:val="1032"/>
    <w:uiPriority w:val="99"/>
    <w:pPr>
      <w:spacing w:lineRule="auto" w:line="240" w:after="0"/>
    </w:pPr>
    <w:tblPr>
      <w:tblStyleRowBandSize w:val="1"/>
      <w:tblStyleColBandSize w:val="1"/>
      <w:tblInd w:w="0" w:type="dxa"/>
      <w:tblBorders>
        <w:right w:val="single" w:color="000000" w:sz="4" w:space="0" w:themeColor="accent5" w:themeTint="9A"/>
      </w:tblBorders>
    </w:tblPr>
    <w:tblStylePr w:type="band1Horz">
      <w:rPr>
        <w:rFonts w:ascii="Arial" w:hAnsi="Arial"/>
        <w:color w:val="338AA0" w:themeColor="accent5" w:themeTint="9A" w:themeShade="95"/>
        <w:sz w:val="22"/>
      </w:rPr>
      <w:tcPr>
        <w:shd w:val="clear" w:color="FFFFFF" w:themeFill="accent5" w:themeFillTint="40" w:themeColor="accent5" w:themeTint="40"/>
      </w:tcPr>
    </w:tblStylePr>
    <w:tblStylePr w:type="band1Vert">
      <w:tcPr>
        <w:shd w:val="clear" w:color="FFFFFF" w:themeFill="accent5" w:themeFillTint="40" w:themeColor="accent5" w:theme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color="FFFFFF"/>
        <w:tcBorders>
          <w:left w:val="none" w:color="000000" w:sz="4" w:space="0"/>
          <w:top w:val="none" w:color="000000" w:sz="4" w:space="0"/>
          <w:right w:val="single" w:color="000000" w:sz="4" w:space="0" w:themeColor="accent5" w:themeTint="9A"/>
          <w:bottom w:val="none" w:color="000000" w:sz="4" w:space="0"/>
        </w:tcBorders>
      </w:tcPr>
    </w:tblStylePr>
    <w:tblStylePr w:type="firstRow">
      <w:rPr>
        <w:rFonts w:ascii="Arial" w:hAnsi="Arial"/>
        <w:i/>
        <w:color w:val="338AA0" w:themeColor="accent5" w:themeTint="9A"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5" w:themeTint="9A"/>
        </w:tcBorders>
      </w:tcPr>
    </w:tblStylePr>
    <w:tblStylePr w:type="lastCol">
      <w:rPr>
        <w:rFonts w:ascii="Arial" w:hAnsi="Arial"/>
        <w:i/>
        <w:color w:val="338AA0" w:themeColor="accent5" w:themeTint="9A" w:themeShade="95"/>
        <w:sz w:val="22"/>
      </w:rPr>
      <w:tcPr>
        <w:shd w:color="FFFFFF"/>
        <w:tcBorders>
          <w:left w:val="single" w:color="000000" w:sz="4" w:space="0" w:themeColor="accent5" w:themeTint="9A"/>
          <w:top w:val="none" w:color="000000" w:sz="4" w:space="0"/>
          <w:right w:val="none" w:color="000000" w:sz="4" w:space="0"/>
          <w:bottom w:val="none" w:color="000000" w:sz="4" w:space="0"/>
        </w:tcBorders>
      </w:tcPr>
    </w:tblStylePr>
    <w:tblStylePr w:type="lastRow">
      <w:rPr>
        <w:rFonts w:ascii="Arial" w:hAnsi="Arial"/>
        <w:i/>
        <w:color w:val="338AA0" w:themeColor="accent5" w:themeTint="9A" w:themeShade="95"/>
        <w:sz w:val="22"/>
      </w:rPr>
      <w:tcPr>
        <w:shd w:val="clear" w:color="FFFFFF" w:themeFill="light1" w:themeColor="light1"/>
        <w:tcBorders>
          <w:left w:val="none" w:color="000000" w:sz="4" w:space="0"/>
          <w:top w:val="single" w:color="000000" w:sz="4" w:space="0" w:themeColor="accent5" w:themeTint="9A"/>
          <w:right w:val="none" w:color="000000" w:sz="4" w:space="0"/>
          <w:bottom w:val="none" w:color="000000" w:sz="4" w:space="0"/>
        </w:tcBorders>
      </w:tcPr>
    </w:tblStylePr>
    <w:tblStylePr w:type="wholeTable">
      <w:rPr>
        <w:rFonts w:ascii="Arial" w:hAnsi="Arial"/>
        <w:color w:val="338AA0" w:themeColor="accent5" w:themeTint="9A" w:themeShade="95"/>
        <w:sz w:val="22"/>
      </w:rPr>
    </w:tblStylePr>
  </w:style>
  <w:style w:type="table" w:styleId="995">
    <w:name w:val="List Table 7 Colorful - Accent 6"/>
    <w:basedOn w:val="1032"/>
    <w:uiPriority w:val="99"/>
    <w:pPr>
      <w:spacing w:lineRule="auto" w:line="240" w:after="0"/>
    </w:pPr>
    <w:tblPr>
      <w:tblStyleRowBandSize w:val="1"/>
      <w:tblStyleColBandSize w:val="1"/>
      <w:tblInd w:w="0" w:type="dxa"/>
      <w:tblBorders>
        <w:right w:val="single" w:color="000000" w:sz="4" w:space="0" w:themeColor="accent6" w:themeTint="98"/>
      </w:tblBorders>
    </w:tblPr>
    <w:tblStylePr w:type="band1Horz">
      <w:rPr>
        <w:rFonts w:ascii="Arial" w:hAnsi="Arial"/>
        <w:color w:val="D9680C" w:themeColor="accent6" w:themeTint="98" w:themeShade="95"/>
        <w:sz w:val="22"/>
      </w:rPr>
      <w:tcPr>
        <w:shd w:val="clear" w:color="FFFFFF" w:themeFill="accent6" w:themeFillTint="40" w:themeColor="accent6" w:themeTint="40"/>
      </w:tcPr>
    </w:tblStylePr>
    <w:tblStylePr w:type="band1Vert">
      <w:tcPr>
        <w:shd w:val="clear" w:color="FFFFFF" w:themeFill="accent6" w:themeFillTint="40" w:themeColor="accent6" w:theme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color="FFFFFF"/>
        <w:tcBorders>
          <w:left w:val="none" w:color="000000" w:sz="4" w:space="0"/>
          <w:top w:val="none" w:color="000000" w:sz="4" w:space="0"/>
          <w:right w:val="single" w:color="000000" w:sz="4" w:space="0" w:themeColor="accent6" w:themeTint="98"/>
          <w:bottom w:val="none" w:color="000000" w:sz="4" w:space="0"/>
        </w:tcBorders>
      </w:tcPr>
    </w:tblStylePr>
    <w:tblStylePr w:type="firstRow">
      <w:rPr>
        <w:rFonts w:ascii="Arial" w:hAnsi="Arial"/>
        <w:i/>
        <w:color w:val="D9680C" w:themeColor="accent6" w:themeTint="98"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6" w:themeTint="98"/>
        </w:tcBorders>
      </w:tcPr>
    </w:tblStylePr>
    <w:tblStylePr w:type="lastCol">
      <w:rPr>
        <w:rFonts w:ascii="Arial" w:hAnsi="Arial"/>
        <w:i/>
        <w:color w:val="D9680C" w:themeColor="accent6" w:themeTint="98" w:themeShade="95"/>
        <w:sz w:val="22"/>
      </w:rPr>
      <w:tcPr>
        <w:shd w:color="FFFFFF"/>
        <w:tcBorders>
          <w:left w:val="single" w:color="000000" w:sz="4" w:space="0" w:themeColor="accent6" w:themeTint="98"/>
          <w:top w:val="none" w:color="000000" w:sz="4" w:space="0"/>
          <w:right w:val="none" w:color="000000" w:sz="4" w:space="0"/>
          <w:bottom w:val="none" w:color="000000" w:sz="4" w:space="0"/>
        </w:tcBorders>
      </w:tcPr>
    </w:tblStylePr>
    <w:tblStylePr w:type="lastRow">
      <w:rPr>
        <w:rFonts w:ascii="Arial" w:hAnsi="Arial"/>
        <w:i/>
        <w:color w:val="D9680C" w:themeColor="accent6" w:themeTint="98" w:themeShade="95"/>
        <w:sz w:val="22"/>
      </w:rPr>
      <w:tcPr>
        <w:shd w:val="clear" w:color="FFFFFF" w:themeFill="light1" w:themeColor="light1"/>
        <w:tcBorders>
          <w:left w:val="none" w:color="000000" w:sz="4" w:space="0"/>
          <w:top w:val="single" w:color="000000" w:sz="4" w:space="0" w:themeColor="accent6" w:themeTint="98"/>
          <w:right w:val="none" w:color="000000" w:sz="4" w:space="0"/>
          <w:bottom w:val="none" w:color="000000" w:sz="4" w:space="0"/>
        </w:tcBorders>
      </w:tcPr>
    </w:tblStylePr>
    <w:tblStylePr w:type="wholeTable">
      <w:rPr>
        <w:rFonts w:ascii="Arial" w:hAnsi="Arial"/>
        <w:color w:val="D9680C" w:themeColor="accent6" w:themeTint="98" w:themeShade="95"/>
        <w:sz w:val="22"/>
      </w:rPr>
    </w:tblStylePr>
  </w:style>
  <w:style w:type="table" w:styleId="996">
    <w:name w:val="Lined - Accent"/>
    <w:basedOn w:val="1032"/>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text1" w:themeFillTint="0D" w:themeColor="text1" w:themeTint="0D"/>
      </w:tcPr>
    </w:tblStylePr>
    <w:tblStylePr w:type="band2Vert">
      <w:rPr>
        <w:rFonts w:ascii="Arial" w:hAnsi="Arial"/>
        <w:color w:val="404040"/>
        <w:sz w:val="22"/>
      </w:rPr>
      <w:tcPr>
        <w:shd w:val="clear" w:color="FFFFFF" w:themeFill="text1" w:themeFillTint="0D" w:themeColor="text1" w:themeTint="0D"/>
      </w:tcPr>
    </w:tblStylePr>
    <w:tblStylePr w:type="firstCol">
      <w:rPr>
        <w:rFonts w:ascii="Arial" w:hAnsi="Arial"/>
        <w:color w:val="F2F2F2"/>
        <w:sz w:val="22"/>
      </w:rPr>
      <w:tcPr>
        <w:shd w:val="clear" w:color="FFFFFF" w:themeFill="text1" w:themeFillTint="80" w:themeColor="text1" w:themeTint="80"/>
      </w:tcPr>
    </w:tblStylePr>
    <w:tblStylePr w:type="firstRow">
      <w:rPr>
        <w:rFonts w:ascii="Arial" w:hAnsi="Arial"/>
        <w:color w:val="F2F2F2"/>
        <w:sz w:val="22"/>
      </w:rPr>
      <w:tcPr>
        <w:shd w:val="clear" w:color="FFFFFF" w:themeFill="text1" w:themeFillTint="80" w:themeColor="text1" w:themeTint="80"/>
      </w:tcPr>
    </w:tblStylePr>
    <w:tblStylePr w:type="lastCol">
      <w:rPr>
        <w:rFonts w:ascii="Arial" w:hAnsi="Arial"/>
        <w:color w:val="F2F2F2"/>
        <w:sz w:val="22"/>
      </w:rPr>
      <w:tcPr>
        <w:shd w:val="clear" w:color="FFFFFF" w:themeFill="text1" w:themeFillTint="80" w:themeColor="text1" w:themeTint="80"/>
      </w:tcPr>
    </w:tblStylePr>
    <w:tblStylePr w:type="lastRow">
      <w:rPr>
        <w:rFonts w:ascii="Arial" w:hAnsi="Arial"/>
        <w:color w:val="F2F2F2"/>
        <w:sz w:val="22"/>
      </w:rPr>
      <w:tcPr>
        <w:shd w:val="clear" w:color="FFFFFF" w:themeFill="text1" w:themeFillTint="80" w:themeColor="text1" w:themeTint="80"/>
      </w:tcPr>
    </w:tblStylePr>
  </w:style>
  <w:style w:type="table" w:styleId="997">
    <w:name w:val="Lined - Accent 1"/>
    <w:basedOn w:val="1032"/>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1" w:themeFillTint="50" w:themeColor="accent1" w:themeTint="50"/>
      </w:tcPr>
    </w:tblStylePr>
    <w:tblStylePr w:type="band2Vert">
      <w:rPr>
        <w:rFonts w:ascii="Arial" w:hAnsi="Arial"/>
        <w:color w:val="404040"/>
        <w:sz w:val="22"/>
      </w:rPr>
      <w:tcPr>
        <w:shd w:val="clear" w:color="FFFFFF" w:themeFill="accent1" w:themeFillTint="50" w:themeColor="accent1" w:themeTint="50"/>
      </w:tcPr>
    </w:tblStylePr>
    <w:tblStylePr w:type="firstCol">
      <w:rPr>
        <w:rFonts w:ascii="Arial" w:hAnsi="Arial"/>
        <w:color w:val="F2F2F2"/>
        <w:sz w:val="22"/>
      </w:rPr>
      <w:tcPr>
        <w:shd w:val="clear" w:color="FFFFFF" w:themeFill="accent1" w:themeFillTint="EA" w:themeColor="accent1" w:themeTint="EA"/>
      </w:tcPr>
    </w:tblStylePr>
    <w:tblStylePr w:type="firstRow">
      <w:rPr>
        <w:rFonts w:ascii="Arial" w:hAnsi="Arial"/>
        <w:color w:val="F2F2F2"/>
        <w:sz w:val="22"/>
      </w:rPr>
      <w:tcPr>
        <w:shd w:val="clear" w:color="FFFFFF" w:themeFill="accent1" w:themeFillTint="EA" w:themeColor="accent1" w:themeTint="EA"/>
      </w:tcPr>
    </w:tblStylePr>
    <w:tblStylePr w:type="lastCol">
      <w:rPr>
        <w:rFonts w:ascii="Arial" w:hAnsi="Arial"/>
        <w:color w:val="F2F2F2"/>
        <w:sz w:val="22"/>
      </w:rPr>
      <w:tcPr>
        <w:shd w:val="clear" w:color="FFFFFF" w:themeFill="accent1" w:themeFillTint="EA" w:themeColor="accent1" w:themeTint="EA"/>
      </w:tcPr>
    </w:tblStylePr>
    <w:tblStylePr w:type="lastRow">
      <w:rPr>
        <w:rFonts w:ascii="Arial" w:hAnsi="Arial"/>
        <w:color w:val="F2F2F2"/>
        <w:sz w:val="22"/>
      </w:rPr>
      <w:tcPr>
        <w:shd w:val="clear" w:color="FFFFFF" w:themeFill="accent1" w:themeFillTint="EA" w:themeColor="accent1" w:themeTint="EA"/>
      </w:tcPr>
    </w:tblStylePr>
  </w:style>
  <w:style w:type="table" w:styleId="998">
    <w:name w:val="Lined - Accent 2"/>
    <w:basedOn w:val="1032"/>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2" w:themeFillTint="32" w:themeColor="accent2" w:themeTint="32"/>
      </w:tcPr>
    </w:tblStylePr>
    <w:tblStylePr w:type="band2Vert">
      <w:rPr>
        <w:rFonts w:ascii="Arial" w:hAnsi="Arial"/>
        <w:color w:val="404040"/>
        <w:sz w:val="22"/>
      </w:rPr>
      <w:tcPr>
        <w:shd w:val="clear" w:color="FFFFFF" w:themeFill="accent2" w:themeFillTint="32" w:themeColor="accent2" w:themeTint="32"/>
      </w:tcPr>
    </w:tblStylePr>
    <w:tblStylePr w:type="firstCol">
      <w:rPr>
        <w:rFonts w:ascii="Arial" w:hAnsi="Arial"/>
        <w:color w:val="F2F2F2"/>
        <w:sz w:val="22"/>
      </w:rPr>
      <w:tcPr>
        <w:shd w:val="clear" w:color="FFFFFF" w:themeFill="accent2" w:themeFillTint="97" w:themeColor="accent2" w:themeTint="97"/>
      </w:tcPr>
    </w:tblStylePr>
    <w:tblStylePr w:type="firstRow">
      <w:rPr>
        <w:rFonts w:ascii="Arial" w:hAnsi="Arial"/>
        <w:color w:val="F2F2F2"/>
        <w:sz w:val="22"/>
      </w:rPr>
      <w:tcPr>
        <w:shd w:val="clear" w:color="FFFFFF" w:themeFill="accent2" w:themeFillTint="97" w:themeColor="accent2" w:themeTint="97"/>
      </w:tcPr>
    </w:tblStylePr>
    <w:tblStylePr w:type="lastCol">
      <w:rPr>
        <w:rFonts w:ascii="Arial" w:hAnsi="Arial"/>
        <w:color w:val="F2F2F2"/>
        <w:sz w:val="22"/>
      </w:rPr>
      <w:tcPr>
        <w:shd w:val="clear" w:color="FFFFFF" w:themeFill="accent2" w:themeFillTint="97" w:themeColor="accent2" w:themeTint="97"/>
      </w:tcPr>
    </w:tblStylePr>
    <w:tblStylePr w:type="lastRow">
      <w:rPr>
        <w:rFonts w:ascii="Arial" w:hAnsi="Arial"/>
        <w:color w:val="F2F2F2"/>
        <w:sz w:val="22"/>
      </w:rPr>
      <w:tcPr>
        <w:shd w:val="clear" w:color="FFFFFF" w:themeFill="accent2" w:themeFillTint="97" w:themeColor="accent2" w:themeTint="97"/>
      </w:tcPr>
    </w:tblStylePr>
  </w:style>
  <w:style w:type="table" w:styleId="999">
    <w:name w:val="Lined - Accent 3"/>
    <w:basedOn w:val="1032"/>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3" w:themeFillTint="34" w:themeColor="accent3" w:themeTint="34"/>
      </w:tcPr>
    </w:tblStylePr>
    <w:tblStylePr w:type="band2Vert">
      <w:rPr>
        <w:rFonts w:ascii="Arial" w:hAnsi="Arial"/>
        <w:color w:val="404040"/>
        <w:sz w:val="22"/>
      </w:rPr>
      <w:tcPr>
        <w:shd w:val="clear" w:color="FFFFFF" w:themeFill="accent3" w:themeFillTint="34" w:themeColor="accent3" w:themeTint="34"/>
      </w:tcPr>
    </w:tblStylePr>
    <w:tblStylePr w:type="firstCol">
      <w:rPr>
        <w:rFonts w:ascii="Arial" w:hAnsi="Arial"/>
        <w:color w:val="F2F2F2"/>
        <w:sz w:val="22"/>
      </w:rPr>
      <w:tcPr>
        <w:shd w:val="clear" w:color="FFFFFF" w:themeFill="accent3" w:themeFillTint="FE" w:themeColor="accent3" w:themeTint="FE"/>
      </w:tcPr>
    </w:tblStylePr>
    <w:tblStylePr w:type="firstRow">
      <w:rPr>
        <w:rFonts w:ascii="Arial" w:hAnsi="Arial"/>
        <w:color w:val="F2F2F2"/>
        <w:sz w:val="22"/>
      </w:rPr>
      <w:tcPr>
        <w:shd w:val="clear" w:color="FFFFFF" w:themeFill="accent3" w:themeFillTint="FE" w:themeColor="accent3" w:themeTint="FE"/>
      </w:tcPr>
    </w:tblStylePr>
    <w:tblStylePr w:type="lastCol">
      <w:rPr>
        <w:rFonts w:ascii="Arial" w:hAnsi="Arial"/>
        <w:color w:val="F2F2F2"/>
        <w:sz w:val="22"/>
      </w:rPr>
      <w:tcPr>
        <w:shd w:val="clear" w:color="FFFFFF" w:themeFill="accent3" w:themeFillTint="FE" w:themeColor="accent3" w:themeTint="FE"/>
      </w:tcPr>
    </w:tblStylePr>
    <w:tblStylePr w:type="lastRow">
      <w:rPr>
        <w:rFonts w:ascii="Arial" w:hAnsi="Arial"/>
        <w:color w:val="F2F2F2"/>
        <w:sz w:val="22"/>
      </w:rPr>
      <w:tcPr>
        <w:shd w:val="clear" w:color="FFFFFF" w:themeFill="accent3" w:themeFillTint="FE" w:themeColor="accent3" w:themeTint="FE"/>
      </w:tcPr>
    </w:tblStylePr>
  </w:style>
  <w:style w:type="table" w:styleId="1000">
    <w:name w:val="Lined - Accent 4"/>
    <w:basedOn w:val="1032"/>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4" w:themeFillTint="34" w:themeColor="accent4" w:themeTint="34"/>
      </w:tcPr>
    </w:tblStylePr>
    <w:tblStylePr w:type="band2Vert">
      <w:rPr>
        <w:rFonts w:ascii="Arial" w:hAnsi="Arial"/>
        <w:color w:val="404040"/>
        <w:sz w:val="22"/>
      </w:rPr>
      <w:tcPr>
        <w:shd w:val="clear" w:color="FFFFFF" w:themeFill="accent4" w:themeFillTint="34" w:themeColor="accent4" w:themeTint="34"/>
      </w:tcPr>
    </w:tblStylePr>
    <w:tblStylePr w:type="firstCol">
      <w:rPr>
        <w:rFonts w:ascii="Arial" w:hAnsi="Arial"/>
        <w:color w:val="F2F2F2"/>
        <w:sz w:val="22"/>
      </w:rPr>
      <w:tcPr>
        <w:shd w:val="clear" w:color="FFFFFF" w:themeFill="accent4" w:themeFillTint="9A" w:themeColor="accent4" w:themeTint="9A"/>
      </w:tcPr>
    </w:tblStylePr>
    <w:tblStylePr w:type="firstRow">
      <w:rPr>
        <w:rFonts w:ascii="Arial" w:hAnsi="Arial"/>
        <w:color w:val="F2F2F2"/>
        <w:sz w:val="22"/>
      </w:rPr>
      <w:tcPr>
        <w:shd w:val="clear" w:color="FFFFFF" w:themeFill="accent4" w:themeFillTint="9A" w:themeColor="accent4" w:themeTint="9A"/>
      </w:tcPr>
    </w:tblStylePr>
    <w:tblStylePr w:type="lastCol">
      <w:rPr>
        <w:rFonts w:ascii="Arial" w:hAnsi="Arial"/>
        <w:color w:val="F2F2F2"/>
        <w:sz w:val="22"/>
      </w:rPr>
      <w:tcPr>
        <w:shd w:val="clear" w:color="FFFFFF" w:themeFill="accent4" w:themeFillTint="9A" w:themeColor="accent4" w:themeTint="9A"/>
      </w:tcPr>
    </w:tblStylePr>
    <w:tblStylePr w:type="lastRow">
      <w:rPr>
        <w:rFonts w:ascii="Arial" w:hAnsi="Arial"/>
        <w:color w:val="F2F2F2"/>
        <w:sz w:val="22"/>
      </w:rPr>
      <w:tcPr>
        <w:shd w:val="clear" w:color="FFFFFF" w:themeFill="accent4" w:themeFillTint="9A" w:themeColor="accent4" w:themeTint="9A"/>
      </w:tcPr>
    </w:tblStylePr>
  </w:style>
  <w:style w:type="table" w:styleId="1001">
    <w:name w:val="Lined - Accent 5"/>
    <w:basedOn w:val="1032"/>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5" w:themeFillTint="34" w:themeColor="accent5" w:themeTint="34"/>
      </w:tcPr>
    </w:tblStylePr>
    <w:tblStylePr w:type="band2Vert">
      <w:rPr>
        <w:rFonts w:ascii="Arial" w:hAnsi="Arial"/>
        <w:color w:val="404040"/>
        <w:sz w:val="22"/>
      </w:rPr>
      <w:tcPr>
        <w:shd w:val="clear" w:color="FFFFFF" w:themeFill="accent5" w:themeFillTint="34" w:themeColor="accent5" w:themeTint="34"/>
      </w:tcPr>
    </w:tblStylePr>
    <w:tblStylePr w:type="firstCol">
      <w:rPr>
        <w:rFonts w:ascii="Arial" w:hAnsi="Arial"/>
        <w:color w:val="F2F2F2"/>
        <w:sz w:val="22"/>
      </w:rPr>
      <w:tcPr>
        <w:shd w:val="clear" w:color="FFFFFF" w:themeFill="accent5" w:themeColor="accent5"/>
      </w:tcPr>
    </w:tblStylePr>
    <w:tblStylePr w:type="firstRow">
      <w:rPr>
        <w:rFonts w:ascii="Arial" w:hAnsi="Arial"/>
        <w:color w:val="F2F2F2"/>
        <w:sz w:val="22"/>
      </w:rPr>
      <w:tcPr>
        <w:shd w:val="clear" w:color="FFFFFF" w:themeFill="accent5" w:themeColor="accent5"/>
      </w:tcPr>
    </w:tblStylePr>
    <w:tblStylePr w:type="lastCol">
      <w:rPr>
        <w:rFonts w:ascii="Arial" w:hAnsi="Arial"/>
        <w:color w:val="F2F2F2"/>
        <w:sz w:val="22"/>
      </w:rPr>
      <w:tcPr>
        <w:shd w:val="clear" w:color="FFFFFF" w:themeFill="accent5" w:themeColor="accent5"/>
      </w:tcPr>
    </w:tblStylePr>
    <w:tblStylePr w:type="lastRow">
      <w:rPr>
        <w:rFonts w:ascii="Arial" w:hAnsi="Arial"/>
        <w:color w:val="F2F2F2"/>
        <w:sz w:val="22"/>
      </w:rPr>
      <w:tcPr>
        <w:shd w:val="clear" w:color="FFFFFF" w:themeFill="accent5" w:themeColor="accent5"/>
      </w:tcPr>
    </w:tblStylePr>
  </w:style>
  <w:style w:type="table" w:styleId="1002">
    <w:name w:val="Lined - Accent 6"/>
    <w:basedOn w:val="1032"/>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6" w:themeFillTint="34" w:themeColor="accent6" w:themeTint="34"/>
      </w:tcPr>
    </w:tblStylePr>
    <w:tblStylePr w:type="band2Vert">
      <w:rPr>
        <w:rFonts w:ascii="Arial" w:hAnsi="Arial"/>
        <w:color w:val="404040"/>
        <w:sz w:val="22"/>
      </w:rPr>
      <w:tcPr>
        <w:shd w:val="clear" w:color="FFFFFF" w:themeFill="accent6" w:themeFillTint="34" w:themeColor="accent6" w:themeTint="34"/>
      </w:tcPr>
    </w:tblStylePr>
    <w:tblStylePr w:type="firstCol">
      <w:rPr>
        <w:rFonts w:ascii="Arial" w:hAnsi="Arial"/>
        <w:color w:val="F2F2F2"/>
        <w:sz w:val="22"/>
      </w:rPr>
      <w:tcPr>
        <w:shd w:val="clear" w:color="FFFFFF" w:themeFill="accent6" w:themeColor="accent6"/>
      </w:tcPr>
    </w:tblStylePr>
    <w:tblStylePr w:type="firstRow">
      <w:rPr>
        <w:rFonts w:ascii="Arial" w:hAnsi="Arial"/>
        <w:color w:val="F2F2F2"/>
        <w:sz w:val="22"/>
      </w:rPr>
      <w:tcPr>
        <w:shd w:val="clear" w:color="FFFFFF" w:themeFill="accent6" w:themeColor="accent6"/>
      </w:tcPr>
    </w:tblStylePr>
    <w:tblStylePr w:type="lastCol">
      <w:rPr>
        <w:rFonts w:ascii="Arial" w:hAnsi="Arial"/>
        <w:color w:val="F2F2F2"/>
        <w:sz w:val="22"/>
      </w:rPr>
      <w:tcPr>
        <w:shd w:val="clear" w:color="FFFFFF" w:themeFill="accent6" w:themeColor="accent6"/>
      </w:tcPr>
    </w:tblStylePr>
    <w:tblStylePr w:type="lastRow">
      <w:rPr>
        <w:rFonts w:ascii="Arial" w:hAnsi="Arial"/>
        <w:color w:val="F2F2F2"/>
        <w:sz w:val="22"/>
      </w:rPr>
      <w:tcPr>
        <w:shd w:val="clear" w:color="FFFFFF" w:themeFill="accent6" w:themeColor="accent6"/>
      </w:tcPr>
    </w:tblStylePr>
  </w:style>
  <w:style w:type="table" w:styleId="1003">
    <w:name w:val="Bordered &amp; Lined - Accent"/>
    <w:basedOn w:val="1032"/>
    <w:uiPriority w:val="99"/>
    <w:rPr>
      <w:color w:val="404040"/>
    </w:rPr>
    <w:pPr>
      <w:spacing w:lineRule="auto" w:line="240" w:after="0"/>
    </w:pPr>
    <w:tblPr>
      <w:tblStyleRowBandSize w:val="1"/>
      <w:tblStyleColBandSize w:val="1"/>
      <w:tblInd w:w="0" w:type="dxa"/>
      <w:tblBorders>
        <w:left w:val="single" w:color="000000" w:sz="4" w:space="0" w:themeColor="text1" w:themeTint="A6"/>
        <w:top w:val="single" w:color="000000" w:sz="4" w:space="0" w:themeColor="text1" w:themeTint="A6"/>
        <w:right w:val="single" w:color="000000" w:sz="4" w:space="0" w:themeColor="text1" w:themeTint="A6"/>
        <w:bottom w:val="single" w:color="000000" w:sz="4" w:space="0" w:themeColor="text1" w:themeTint="A6"/>
        <w:insideV w:val="single" w:color="000000" w:sz="4" w:space="0" w:themeColor="text1" w:themeTint="A6"/>
        <w:insideH w:val="single" w:color="000000" w:sz="4" w:space="0"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text1" w:themeFillTint="0D" w:themeColor="text1" w:themeTint="0D"/>
      </w:tcPr>
    </w:tblStylePr>
    <w:tblStylePr w:type="band2Vert">
      <w:rPr>
        <w:rFonts w:ascii="Arial" w:hAnsi="Arial"/>
        <w:color w:val="404040"/>
        <w:sz w:val="22"/>
      </w:rPr>
      <w:tcPr>
        <w:shd w:val="clear" w:color="FFFFFF" w:themeFill="text1" w:themeFillTint="0D" w:themeColor="text1" w:themeTint="0D"/>
      </w:tcPr>
    </w:tblStylePr>
    <w:tblStylePr w:type="firstCol">
      <w:rPr>
        <w:rFonts w:ascii="Arial" w:hAnsi="Arial"/>
        <w:color w:val="F2F2F2"/>
        <w:sz w:val="22"/>
      </w:rPr>
      <w:tcPr>
        <w:shd w:val="clear" w:color="FFFFFF" w:themeFill="text1" w:themeFillTint="80" w:themeColor="text1" w:themeTint="80"/>
      </w:tcPr>
    </w:tblStylePr>
    <w:tblStylePr w:type="firstRow">
      <w:rPr>
        <w:rFonts w:ascii="Arial" w:hAnsi="Arial"/>
        <w:color w:val="F2F2F2"/>
        <w:sz w:val="22"/>
      </w:rPr>
      <w:tcPr>
        <w:shd w:val="clear" w:color="FFFFFF" w:themeFill="text1" w:themeFillTint="80" w:themeColor="text1" w:themeTint="80"/>
      </w:tcPr>
    </w:tblStylePr>
    <w:tblStylePr w:type="lastCol">
      <w:rPr>
        <w:rFonts w:ascii="Arial" w:hAnsi="Arial"/>
        <w:color w:val="F2F2F2"/>
        <w:sz w:val="22"/>
      </w:rPr>
      <w:tcPr>
        <w:shd w:val="clear" w:color="FFFFFF" w:themeFill="text1" w:themeFillTint="80" w:themeColor="text1" w:themeTint="80"/>
      </w:tcPr>
    </w:tblStylePr>
    <w:tblStylePr w:type="lastRow">
      <w:rPr>
        <w:rFonts w:ascii="Arial" w:hAnsi="Arial"/>
        <w:color w:val="F2F2F2"/>
        <w:sz w:val="22"/>
      </w:rPr>
      <w:tcPr>
        <w:shd w:val="clear" w:color="FFFFFF" w:themeFill="text1" w:themeFillTint="80" w:themeColor="text1" w:themeTint="80"/>
      </w:tcPr>
    </w:tblStylePr>
  </w:style>
  <w:style w:type="table" w:styleId="1004">
    <w:name w:val="Bordered &amp; Lined - Accent 1"/>
    <w:basedOn w:val="1032"/>
    <w:uiPriority w:val="99"/>
    <w:rPr>
      <w:color w:val="404040"/>
    </w:rPr>
    <w:pPr>
      <w:spacing w:lineRule="auto" w:line="240" w:after="0"/>
    </w:pPr>
    <w:tblPr>
      <w:tblStyleRowBandSize w:val="1"/>
      <w:tblStyleColBandSize w:val="1"/>
      <w:tblInd w:w="0" w:type="dxa"/>
      <w:tblBorders>
        <w:left w:val="single" w:color="000000" w:sz="4" w:space="0" w:themeColor="accent1" w:themeShade="95"/>
        <w:top w:val="single" w:color="000000" w:sz="4" w:space="0" w:themeColor="accent1" w:themeShade="95"/>
        <w:right w:val="single" w:color="000000" w:sz="4" w:space="0" w:themeColor="accent1" w:themeShade="95"/>
        <w:bottom w:val="single" w:color="000000" w:sz="4" w:space="0" w:themeColor="accent1" w:themeShade="95"/>
        <w:insideV w:val="single" w:color="000000" w:sz="4" w:space="0" w:themeColor="accent1" w:themeShade="95"/>
        <w:insideH w:val="single" w:color="000000" w:sz="4" w:space="0"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1" w:themeFillTint="50" w:themeColor="accent1" w:themeTint="50"/>
      </w:tcPr>
    </w:tblStylePr>
    <w:tblStylePr w:type="band2Vert">
      <w:rPr>
        <w:rFonts w:ascii="Arial" w:hAnsi="Arial"/>
        <w:color w:val="404040"/>
        <w:sz w:val="22"/>
      </w:rPr>
      <w:tcPr>
        <w:shd w:val="clear" w:color="FFFFFF" w:themeFill="accent1" w:themeFillTint="50" w:themeColor="accent1" w:themeTint="50"/>
      </w:tcPr>
    </w:tblStylePr>
    <w:tblStylePr w:type="firstCol">
      <w:rPr>
        <w:rFonts w:ascii="Arial" w:hAnsi="Arial"/>
        <w:color w:val="F2F2F2"/>
        <w:sz w:val="22"/>
      </w:rPr>
      <w:tcPr>
        <w:shd w:val="clear" w:color="FFFFFF" w:themeFill="accent1" w:themeFillTint="EA" w:themeColor="accent1" w:themeTint="EA"/>
      </w:tcPr>
    </w:tblStylePr>
    <w:tblStylePr w:type="firstRow">
      <w:rPr>
        <w:rFonts w:ascii="Arial" w:hAnsi="Arial"/>
        <w:color w:val="F2F2F2"/>
        <w:sz w:val="22"/>
      </w:rPr>
      <w:tcPr>
        <w:shd w:val="clear" w:color="FFFFFF" w:themeFill="accent1" w:themeFillTint="EA" w:themeColor="accent1" w:themeTint="EA"/>
      </w:tcPr>
    </w:tblStylePr>
    <w:tblStylePr w:type="lastCol">
      <w:rPr>
        <w:rFonts w:ascii="Arial" w:hAnsi="Arial"/>
        <w:color w:val="F2F2F2"/>
        <w:sz w:val="22"/>
      </w:rPr>
      <w:tcPr>
        <w:shd w:val="clear" w:color="FFFFFF" w:themeFill="accent1" w:themeFillTint="EA" w:themeColor="accent1" w:themeTint="EA"/>
      </w:tcPr>
    </w:tblStylePr>
    <w:tblStylePr w:type="lastRow">
      <w:rPr>
        <w:rFonts w:ascii="Arial" w:hAnsi="Arial"/>
        <w:color w:val="F2F2F2"/>
        <w:sz w:val="22"/>
      </w:rPr>
      <w:tcPr>
        <w:shd w:val="clear" w:color="FFFFFF" w:themeFill="accent1" w:themeFillTint="EA" w:themeColor="accent1" w:themeTint="EA"/>
      </w:tcPr>
    </w:tblStylePr>
  </w:style>
  <w:style w:type="table" w:styleId="1005">
    <w:name w:val="Bordered &amp; Lined - Accent 2"/>
    <w:basedOn w:val="1032"/>
    <w:uiPriority w:val="99"/>
    <w:rPr>
      <w:color w:val="404040"/>
    </w:rPr>
    <w:pPr>
      <w:spacing w:lineRule="auto" w:line="240" w:after="0"/>
    </w:pPr>
    <w:tblPr>
      <w:tblStyleRowBandSize w:val="1"/>
      <w:tblStyleColBandSize w:val="1"/>
      <w:tblInd w:w="0" w:type="dxa"/>
      <w:tblBorders>
        <w:left w:val="single" w:color="000000" w:sz="4" w:space="0" w:themeColor="accent2" w:themeShade="95"/>
        <w:top w:val="single" w:color="000000" w:sz="4" w:space="0" w:themeColor="accent2" w:themeShade="95"/>
        <w:right w:val="single" w:color="000000" w:sz="4" w:space="0" w:themeColor="accent2" w:themeShade="95"/>
        <w:bottom w:val="single" w:color="000000" w:sz="4" w:space="0" w:themeColor="accent2" w:themeShade="95"/>
        <w:insideV w:val="single" w:color="000000" w:sz="4" w:space="0" w:themeColor="accent2" w:themeShade="95"/>
        <w:insideH w:val="single" w:color="000000" w:sz="4" w:space="0"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2" w:themeFillTint="32" w:themeColor="accent2" w:themeTint="32"/>
      </w:tcPr>
    </w:tblStylePr>
    <w:tblStylePr w:type="band2Vert">
      <w:rPr>
        <w:rFonts w:ascii="Arial" w:hAnsi="Arial"/>
        <w:color w:val="404040"/>
        <w:sz w:val="22"/>
      </w:rPr>
      <w:tcPr>
        <w:shd w:val="clear" w:color="FFFFFF" w:themeFill="accent2" w:themeFillTint="32" w:themeColor="accent2" w:themeTint="32"/>
      </w:tcPr>
    </w:tblStylePr>
    <w:tblStylePr w:type="firstCol">
      <w:rPr>
        <w:rFonts w:ascii="Arial" w:hAnsi="Arial"/>
        <w:color w:val="F2F2F2"/>
        <w:sz w:val="22"/>
      </w:rPr>
      <w:tcPr>
        <w:shd w:val="clear" w:color="FFFFFF" w:themeFill="accent2" w:themeFillTint="97" w:themeColor="accent2" w:themeTint="97"/>
      </w:tcPr>
    </w:tblStylePr>
    <w:tblStylePr w:type="firstRow">
      <w:rPr>
        <w:rFonts w:ascii="Arial" w:hAnsi="Arial"/>
        <w:color w:val="F2F2F2"/>
        <w:sz w:val="22"/>
      </w:rPr>
      <w:tcPr>
        <w:shd w:val="clear" w:color="FFFFFF" w:themeFill="accent2" w:themeFillTint="97" w:themeColor="accent2" w:themeTint="97"/>
      </w:tcPr>
    </w:tblStylePr>
    <w:tblStylePr w:type="lastCol">
      <w:rPr>
        <w:rFonts w:ascii="Arial" w:hAnsi="Arial"/>
        <w:color w:val="F2F2F2"/>
        <w:sz w:val="22"/>
      </w:rPr>
      <w:tcPr>
        <w:shd w:val="clear" w:color="FFFFFF" w:themeFill="accent2" w:themeFillTint="97" w:themeColor="accent2" w:themeTint="97"/>
      </w:tcPr>
    </w:tblStylePr>
    <w:tblStylePr w:type="lastRow">
      <w:rPr>
        <w:rFonts w:ascii="Arial" w:hAnsi="Arial"/>
        <w:color w:val="F2F2F2"/>
        <w:sz w:val="22"/>
      </w:rPr>
      <w:tcPr>
        <w:shd w:val="clear" w:color="FFFFFF" w:themeFill="accent2" w:themeFillTint="97" w:themeColor="accent2" w:themeTint="97"/>
      </w:tcPr>
    </w:tblStylePr>
  </w:style>
  <w:style w:type="table" w:styleId="1006">
    <w:name w:val="Bordered &amp; Lined - Accent 3"/>
    <w:basedOn w:val="1032"/>
    <w:uiPriority w:val="99"/>
    <w:rPr>
      <w:color w:val="404040"/>
    </w:rPr>
    <w:pPr>
      <w:spacing w:lineRule="auto" w:line="240" w:after="0"/>
    </w:pPr>
    <w:tblPr>
      <w:tblStyleRowBandSize w:val="1"/>
      <w:tblStyleColBandSize w:val="1"/>
      <w:tblInd w:w="0" w:type="dxa"/>
      <w:tblBorders>
        <w:left w:val="single" w:color="000000" w:sz="4" w:space="0" w:themeColor="accent3" w:themeShade="95"/>
        <w:top w:val="single" w:color="000000" w:sz="4" w:space="0" w:themeColor="accent3" w:themeShade="95"/>
        <w:right w:val="single" w:color="000000" w:sz="4" w:space="0" w:themeColor="accent3" w:themeShade="95"/>
        <w:bottom w:val="single" w:color="000000" w:sz="4" w:space="0" w:themeColor="accent3" w:themeShade="95"/>
        <w:insideV w:val="single" w:color="000000" w:sz="4" w:space="0" w:themeColor="accent3" w:themeShade="95"/>
        <w:insideH w:val="single" w:color="000000" w:sz="4" w:space="0"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3" w:themeFillTint="34" w:themeColor="accent3" w:themeTint="34"/>
      </w:tcPr>
    </w:tblStylePr>
    <w:tblStylePr w:type="band2Vert">
      <w:rPr>
        <w:rFonts w:ascii="Arial" w:hAnsi="Arial"/>
        <w:color w:val="404040"/>
        <w:sz w:val="22"/>
      </w:rPr>
      <w:tcPr>
        <w:shd w:val="clear" w:color="FFFFFF" w:themeFill="accent3" w:themeFillTint="34" w:themeColor="accent3" w:themeTint="34"/>
      </w:tcPr>
    </w:tblStylePr>
    <w:tblStylePr w:type="firstCol">
      <w:rPr>
        <w:rFonts w:ascii="Arial" w:hAnsi="Arial"/>
        <w:color w:val="F2F2F2"/>
        <w:sz w:val="22"/>
      </w:rPr>
      <w:tcPr>
        <w:shd w:val="clear" w:color="FFFFFF" w:themeFill="accent3" w:themeFillTint="FE" w:themeColor="accent3" w:themeTint="FE"/>
      </w:tcPr>
    </w:tblStylePr>
    <w:tblStylePr w:type="firstRow">
      <w:rPr>
        <w:rFonts w:ascii="Arial" w:hAnsi="Arial"/>
        <w:color w:val="F2F2F2"/>
        <w:sz w:val="22"/>
      </w:rPr>
      <w:tcPr>
        <w:shd w:val="clear" w:color="FFFFFF" w:themeFill="accent3" w:themeFillTint="FE" w:themeColor="accent3" w:themeTint="FE"/>
      </w:tcPr>
    </w:tblStylePr>
    <w:tblStylePr w:type="lastCol">
      <w:rPr>
        <w:rFonts w:ascii="Arial" w:hAnsi="Arial"/>
        <w:color w:val="F2F2F2"/>
        <w:sz w:val="22"/>
      </w:rPr>
      <w:tcPr>
        <w:shd w:val="clear" w:color="FFFFFF" w:themeFill="accent3" w:themeFillTint="FE" w:themeColor="accent3" w:themeTint="FE"/>
      </w:tcPr>
    </w:tblStylePr>
    <w:tblStylePr w:type="lastRow">
      <w:rPr>
        <w:rFonts w:ascii="Arial" w:hAnsi="Arial"/>
        <w:color w:val="F2F2F2"/>
        <w:sz w:val="22"/>
      </w:rPr>
      <w:tcPr>
        <w:shd w:val="clear" w:color="FFFFFF" w:themeFill="accent3" w:themeFillTint="FE" w:themeColor="accent3" w:themeTint="FE"/>
      </w:tcPr>
    </w:tblStylePr>
  </w:style>
  <w:style w:type="table" w:styleId="1007">
    <w:name w:val="Bordered &amp; Lined - Accent 4"/>
    <w:basedOn w:val="1032"/>
    <w:uiPriority w:val="99"/>
    <w:rPr>
      <w:color w:val="404040"/>
    </w:rPr>
    <w:pPr>
      <w:spacing w:lineRule="auto" w:line="240" w:after="0"/>
    </w:pPr>
    <w:tblPr>
      <w:tblStyleRowBandSize w:val="1"/>
      <w:tblStyleColBandSize w:val="1"/>
      <w:tblInd w:w="0" w:type="dxa"/>
      <w:tblBorders>
        <w:left w:val="single" w:color="000000" w:sz="4" w:space="0" w:themeColor="accent4" w:themeShade="95"/>
        <w:top w:val="single" w:color="000000" w:sz="4" w:space="0" w:themeColor="accent4" w:themeShade="95"/>
        <w:right w:val="single" w:color="000000" w:sz="4" w:space="0" w:themeColor="accent4" w:themeShade="95"/>
        <w:bottom w:val="single" w:color="000000" w:sz="4" w:space="0" w:themeColor="accent4" w:themeShade="95"/>
        <w:insideV w:val="single" w:color="000000" w:sz="4" w:space="0" w:themeColor="accent4" w:themeShade="95"/>
        <w:insideH w:val="single" w:color="000000" w:sz="4" w:space="0"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4" w:themeFillTint="34" w:themeColor="accent4" w:themeTint="34"/>
      </w:tcPr>
    </w:tblStylePr>
    <w:tblStylePr w:type="band2Vert">
      <w:rPr>
        <w:rFonts w:ascii="Arial" w:hAnsi="Arial"/>
        <w:color w:val="404040"/>
        <w:sz w:val="22"/>
      </w:rPr>
      <w:tcPr>
        <w:shd w:val="clear" w:color="FFFFFF" w:themeFill="accent4" w:themeFillTint="34" w:themeColor="accent4" w:themeTint="34"/>
      </w:tcPr>
    </w:tblStylePr>
    <w:tblStylePr w:type="firstCol">
      <w:rPr>
        <w:rFonts w:ascii="Arial" w:hAnsi="Arial"/>
        <w:color w:val="F2F2F2"/>
        <w:sz w:val="22"/>
      </w:rPr>
      <w:tcPr>
        <w:shd w:val="clear" w:color="FFFFFF" w:themeFill="accent4" w:themeFillTint="9A" w:themeColor="accent4" w:themeTint="9A"/>
      </w:tcPr>
    </w:tblStylePr>
    <w:tblStylePr w:type="firstRow">
      <w:rPr>
        <w:rFonts w:ascii="Arial" w:hAnsi="Arial"/>
        <w:color w:val="F2F2F2"/>
        <w:sz w:val="22"/>
      </w:rPr>
      <w:tcPr>
        <w:shd w:val="clear" w:color="FFFFFF" w:themeFill="accent4" w:themeFillTint="9A" w:themeColor="accent4" w:themeTint="9A"/>
      </w:tcPr>
    </w:tblStylePr>
    <w:tblStylePr w:type="lastCol">
      <w:rPr>
        <w:rFonts w:ascii="Arial" w:hAnsi="Arial"/>
        <w:color w:val="F2F2F2"/>
        <w:sz w:val="22"/>
      </w:rPr>
      <w:tcPr>
        <w:shd w:val="clear" w:color="FFFFFF" w:themeFill="accent4" w:themeFillTint="9A" w:themeColor="accent4" w:themeTint="9A"/>
      </w:tcPr>
    </w:tblStylePr>
    <w:tblStylePr w:type="lastRow">
      <w:rPr>
        <w:rFonts w:ascii="Arial" w:hAnsi="Arial"/>
        <w:color w:val="F2F2F2"/>
        <w:sz w:val="22"/>
      </w:rPr>
      <w:tcPr>
        <w:shd w:val="clear" w:color="FFFFFF" w:themeFill="accent4" w:themeFillTint="9A" w:themeColor="accent4" w:themeTint="9A"/>
      </w:tcPr>
    </w:tblStylePr>
  </w:style>
  <w:style w:type="table" w:styleId="1008">
    <w:name w:val="Bordered &amp; Lined - Accent 5"/>
    <w:basedOn w:val="1032"/>
    <w:uiPriority w:val="99"/>
    <w:rPr>
      <w:color w:val="404040"/>
    </w:rPr>
    <w:pPr>
      <w:spacing w:lineRule="auto" w:line="240" w:after="0"/>
    </w:pPr>
    <w:tblPr>
      <w:tblStyleRowBandSize w:val="1"/>
      <w:tblStyleColBandSize w:val="1"/>
      <w:tblInd w:w="0" w:type="dxa"/>
      <w:tblBorders>
        <w:left w:val="single" w:color="000000" w:sz="4" w:space="0" w:themeColor="accent5" w:themeShade="95"/>
        <w:top w:val="single" w:color="000000" w:sz="4" w:space="0" w:themeColor="accent5" w:themeShade="95"/>
        <w:right w:val="single" w:color="000000" w:sz="4" w:space="0" w:themeColor="accent5" w:themeShade="95"/>
        <w:bottom w:val="single" w:color="000000" w:sz="4" w:space="0" w:themeColor="accent5" w:themeShade="95"/>
        <w:insideV w:val="single" w:color="000000" w:sz="4" w:space="0" w:themeColor="accent5" w:themeShade="95"/>
        <w:insideH w:val="single" w:color="000000" w:sz="4" w:space="0"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5" w:themeFillTint="34" w:themeColor="accent5" w:themeTint="34"/>
      </w:tcPr>
    </w:tblStylePr>
    <w:tblStylePr w:type="band2Vert">
      <w:rPr>
        <w:rFonts w:ascii="Arial" w:hAnsi="Arial"/>
        <w:color w:val="404040"/>
        <w:sz w:val="22"/>
      </w:rPr>
      <w:tcPr>
        <w:shd w:val="clear" w:color="FFFFFF" w:themeFill="accent5" w:themeFillTint="34" w:themeColor="accent5" w:themeTint="34"/>
      </w:tcPr>
    </w:tblStylePr>
    <w:tblStylePr w:type="firstCol">
      <w:rPr>
        <w:rFonts w:ascii="Arial" w:hAnsi="Arial"/>
        <w:color w:val="F2F2F2"/>
        <w:sz w:val="22"/>
      </w:rPr>
      <w:tcPr>
        <w:shd w:val="clear" w:color="FFFFFF" w:themeFill="accent5" w:themeColor="accent5"/>
      </w:tcPr>
    </w:tblStylePr>
    <w:tblStylePr w:type="firstRow">
      <w:rPr>
        <w:rFonts w:ascii="Arial" w:hAnsi="Arial"/>
        <w:color w:val="F2F2F2"/>
        <w:sz w:val="22"/>
      </w:rPr>
      <w:tcPr>
        <w:shd w:val="clear" w:color="FFFFFF" w:themeFill="accent5" w:themeColor="accent5"/>
      </w:tcPr>
    </w:tblStylePr>
    <w:tblStylePr w:type="lastCol">
      <w:rPr>
        <w:rFonts w:ascii="Arial" w:hAnsi="Arial"/>
        <w:color w:val="F2F2F2"/>
        <w:sz w:val="22"/>
      </w:rPr>
      <w:tcPr>
        <w:shd w:val="clear" w:color="FFFFFF" w:themeFill="accent5" w:themeColor="accent5"/>
      </w:tcPr>
    </w:tblStylePr>
    <w:tblStylePr w:type="lastRow">
      <w:rPr>
        <w:rFonts w:ascii="Arial" w:hAnsi="Arial"/>
        <w:color w:val="F2F2F2"/>
        <w:sz w:val="22"/>
      </w:rPr>
      <w:tcPr>
        <w:shd w:val="clear" w:color="FFFFFF" w:themeFill="accent5" w:themeColor="accent5"/>
      </w:tcPr>
    </w:tblStylePr>
  </w:style>
  <w:style w:type="table" w:styleId="1009">
    <w:name w:val="Bordered &amp; Lined - Accent 6"/>
    <w:basedOn w:val="1032"/>
    <w:uiPriority w:val="99"/>
    <w:rPr>
      <w:color w:val="404040"/>
    </w:rPr>
    <w:pPr>
      <w:spacing w:lineRule="auto" w:line="240" w:after="0"/>
    </w:pPr>
    <w:tblPr>
      <w:tblStyleRowBandSize w:val="1"/>
      <w:tblStyleColBandSize w:val="1"/>
      <w:tblInd w:w="0" w:type="dxa"/>
      <w:tblBorders>
        <w:left w:val="single" w:color="000000" w:sz="4" w:space="0" w:themeColor="accent6" w:themeShade="95"/>
        <w:top w:val="single" w:color="000000" w:sz="4" w:space="0" w:themeColor="accent6" w:themeShade="95"/>
        <w:right w:val="single" w:color="000000" w:sz="4" w:space="0" w:themeColor="accent6" w:themeShade="95"/>
        <w:bottom w:val="single" w:color="000000" w:sz="4" w:space="0" w:themeColor="accent6" w:themeShade="95"/>
        <w:insideV w:val="single" w:color="000000" w:sz="4" w:space="0" w:themeColor="accent6" w:themeShade="95"/>
        <w:insideH w:val="single" w:color="000000" w:sz="4" w:space="0"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6" w:themeFillTint="34" w:themeColor="accent6" w:themeTint="34"/>
      </w:tcPr>
    </w:tblStylePr>
    <w:tblStylePr w:type="band2Vert">
      <w:rPr>
        <w:rFonts w:ascii="Arial" w:hAnsi="Arial"/>
        <w:color w:val="404040"/>
        <w:sz w:val="22"/>
      </w:rPr>
      <w:tcPr>
        <w:shd w:val="clear" w:color="FFFFFF" w:themeFill="accent6" w:themeFillTint="34" w:themeColor="accent6" w:themeTint="34"/>
      </w:tcPr>
    </w:tblStylePr>
    <w:tblStylePr w:type="firstCol">
      <w:rPr>
        <w:rFonts w:ascii="Arial" w:hAnsi="Arial"/>
        <w:color w:val="F2F2F2"/>
        <w:sz w:val="22"/>
      </w:rPr>
      <w:tcPr>
        <w:shd w:val="clear" w:color="FFFFFF" w:themeFill="accent6" w:themeColor="accent6"/>
      </w:tcPr>
    </w:tblStylePr>
    <w:tblStylePr w:type="firstRow">
      <w:rPr>
        <w:rFonts w:ascii="Arial" w:hAnsi="Arial"/>
        <w:color w:val="F2F2F2"/>
        <w:sz w:val="22"/>
      </w:rPr>
      <w:tcPr>
        <w:shd w:val="clear" w:color="FFFFFF" w:themeFill="accent6" w:themeColor="accent6"/>
      </w:tcPr>
    </w:tblStylePr>
    <w:tblStylePr w:type="lastCol">
      <w:rPr>
        <w:rFonts w:ascii="Arial" w:hAnsi="Arial"/>
        <w:color w:val="F2F2F2"/>
        <w:sz w:val="22"/>
      </w:rPr>
      <w:tcPr>
        <w:shd w:val="clear" w:color="FFFFFF" w:themeFill="accent6" w:themeColor="accent6"/>
      </w:tcPr>
    </w:tblStylePr>
    <w:tblStylePr w:type="lastRow">
      <w:rPr>
        <w:rFonts w:ascii="Arial" w:hAnsi="Arial"/>
        <w:color w:val="F2F2F2"/>
        <w:sz w:val="22"/>
      </w:rPr>
      <w:tcPr>
        <w:shd w:val="clear" w:color="FFFFFF" w:themeFill="accent6" w:themeColor="accent6"/>
      </w:tcPr>
    </w:tblStylePr>
  </w:style>
  <w:style w:type="table" w:styleId="1010">
    <w:name w:val="Bordered"/>
    <w:basedOn w:val="1032"/>
    <w:uiPriority w:val="99"/>
    <w:pPr>
      <w:spacing w:lineRule="auto" w:line="240" w:after="0"/>
    </w:pPr>
    <w:tblPr>
      <w:tblStyleRowBandSize w:val="1"/>
      <w:tblStyleColBandSize w:val="1"/>
      <w:tblInd w:w="0" w:type="dxa"/>
      <w:tbl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insideV w:val="single" w:color="000000" w:sz="4" w:space="0" w:themeColor="text1" w:themeTint="26"/>
        <w:insideH w:val="single" w:color="000000" w:sz="4" w:space="0" w:themeColor="text1" w:themeTint="26"/>
      </w:tblBorders>
    </w:tblPr>
    <w:tblStylePr w:type="band1Horz">
      <w:rPr>
        <w:rFonts w:ascii="Arial" w:hAnsi="Arial"/>
        <w:color w:val="404040"/>
        <w:sz w:val="22"/>
      </w:rPr>
      <w:tcPr>
        <w:tc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text1" w:themeTint="80"/>
        </w:tcBorders>
      </w:tcPr>
    </w:tblStylePr>
    <w:tblStylePr w:type="lastCol">
      <w:rPr>
        <w:rFonts w:ascii="Arial" w:hAnsi="Arial"/>
        <w:color w:val="404040"/>
        <w:sz w:val="22"/>
      </w:rPr>
      <w:tcPr>
        <w:tcBorders>
          <w:left w:val="single" w:color="000000" w:sz="12" w:space="0" w:themeColor="text1" w:themeTint="80"/>
        </w:tcBorders>
      </w:tcPr>
    </w:tblStylePr>
    <w:tblStylePr w:type="lastRow">
      <w:rPr>
        <w:rFonts w:ascii="Arial" w:hAnsi="Arial"/>
        <w:color w:val="404040"/>
        <w:sz w:val="22"/>
      </w:rPr>
      <w:tcPr>
        <w:tcBorders>
          <w:top w:val="single" w:color="000000" w:sz="12" w:space="0" w:themeColor="text1" w:themeTint="80"/>
        </w:tcBorders>
      </w:tcPr>
    </w:tblStylePr>
  </w:style>
  <w:style w:type="table" w:styleId="1011">
    <w:name w:val="Bordered - Accent 1"/>
    <w:basedOn w:val="1032"/>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1"/>
        </w:tcBorders>
      </w:tcPr>
    </w:tblStylePr>
    <w:tblStylePr w:type="lastCol">
      <w:rPr>
        <w:rFonts w:ascii="Arial" w:hAnsi="Arial"/>
        <w:color w:val="404040"/>
        <w:sz w:val="22"/>
      </w:rPr>
      <w:tcPr>
        <w:tcBorders>
          <w:left w:val="single" w:color="000000" w:sz="12" w:space="0" w:themeColor="accent1"/>
        </w:tcBorders>
      </w:tcPr>
    </w:tblStylePr>
    <w:tblStylePr w:type="lastRow">
      <w:rPr>
        <w:rFonts w:ascii="Arial" w:hAnsi="Arial"/>
        <w:color w:val="404040"/>
        <w:sz w:val="22"/>
      </w:rPr>
      <w:tcPr>
        <w:tcBorders>
          <w:top w:val="single" w:color="000000" w:sz="12" w:space="0" w:themeColor="accent1"/>
        </w:tcBorders>
      </w:tcPr>
    </w:tblStylePr>
  </w:style>
  <w:style w:type="table" w:styleId="1012">
    <w:name w:val="Bordered - Accent 2"/>
    <w:basedOn w:val="1032"/>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2" w:themeTint="97"/>
        </w:tcBorders>
      </w:tcPr>
    </w:tblStylePr>
    <w:tblStylePr w:type="lastCol">
      <w:rPr>
        <w:rFonts w:ascii="Arial" w:hAnsi="Arial"/>
        <w:color w:val="404040"/>
        <w:sz w:val="22"/>
      </w:rPr>
      <w:tcPr>
        <w:tcBorders>
          <w:left w:val="single" w:color="000000" w:sz="12" w:space="0" w:themeColor="accent2" w:themeTint="97"/>
        </w:tcBorders>
      </w:tcPr>
    </w:tblStylePr>
    <w:tblStylePr w:type="lastRow">
      <w:rPr>
        <w:rFonts w:ascii="Arial" w:hAnsi="Arial"/>
        <w:color w:val="404040"/>
        <w:sz w:val="22"/>
      </w:rPr>
      <w:tcPr>
        <w:tcBorders>
          <w:top w:val="single" w:color="000000" w:sz="12" w:space="0" w:themeColor="accent2" w:themeTint="97"/>
        </w:tcBorders>
      </w:tcPr>
    </w:tblStylePr>
  </w:style>
  <w:style w:type="table" w:styleId="1013">
    <w:name w:val="Bordered - Accent 3"/>
    <w:basedOn w:val="1032"/>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3" w:themeTint="98"/>
        </w:tcBorders>
      </w:tcPr>
    </w:tblStylePr>
    <w:tblStylePr w:type="lastCol">
      <w:rPr>
        <w:rFonts w:ascii="Arial" w:hAnsi="Arial"/>
        <w:color w:val="404040"/>
        <w:sz w:val="22"/>
      </w:rPr>
      <w:tcPr>
        <w:tcBorders>
          <w:left w:val="single" w:color="000000" w:sz="12" w:space="0" w:themeColor="accent3" w:themeTint="98"/>
        </w:tcBorders>
      </w:tcPr>
    </w:tblStylePr>
    <w:tblStylePr w:type="lastRow">
      <w:rPr>
        <w:rFonts w:ascii="Arial" w:hAnsi="Arial"/>
        <w:color w:val="404040"/>
        <w:sz w:val="22"/>
      </w:rPr>
      <w:tcPr>
        <w:tcBorders>
          <w:top w:val="single" w:color="000000" w:sz="12" w:space="0" w:themeColor="accent3" w:themeTint="98"/>
        </w:tcBorders>
      </w:tcPr>
    </w:tblStylePr>
  </w:style>
  <w:style w:type="table" w:styleId="1014">
    <w:name w:val="Bordered - Accent 4"/>
    <w:basedOn w:val="1032"/>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4" w:themeTint="9A"/>
        </w:tcBorders>
      </w:tcPr>
    </w:tblStylePr>
    <w:tblStylePr w:type="lastCol">
      <w:rPr>
        <w:rFonts w:ascii="Arial" w:hAnsi="Arial"/>
        <w:color w:val="404040"/>
        <w:sz w:val="22"/>
      </w:rPr>
      <w:tcPr>
        <w:tcBorders>
          <w:left w:val="single" w:color="000000" w:sz="12" w:space="0" w:themeColor="accent4" w:themeTint="9A"/>
        </w:tcBorders>
      </w:tcPr>
    </w:tblStylePr>
    <w:tblStylePr w:type="lastRow">
      <w:rPr>
        <w:rFonts w:ascii="Arial" w:hAnsi="Arial"/>
        <w:color w:val="404040"/>
        <w:sz w:val="22"/>
      </w:rPr>
      <w:tcPr>
        <w:tcBorders>
          <w:top w:val="single" w:color="000000" w:sz="12" w:space="0" w:themeColor="accent4" w:themeTint="9A"/>
        </w:tcBorders>
      </w:tcPr>
    </w:tblStylePr>
  </w:style>
  <w:style w:type="table" w:styleId="1015">
    <w:name w:val="Bordered - Accent 5"/>
    <w:basedOn w:val="1032"/>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5" w:themeTint="9A"/>
        </w:tcBorders>
      </w:tcPr>
    </w:tblStylePr>
    <w:tblStylePr w:type="lastCol">
      <w:rPr>
        <w:rFonts w:ascii="Arial" w:hAnsi="Arial"/>
        <w:color w:val="404040"/>
        <w:sz w:val="22"/>
      </w:rPr>
      <w:tcPr>
        <w:tcBorders>
          <w:left w:val="single" w:color="000000" w:sz="12" w:space="0" w:themeColor="accent5" w:themeTint="9A"/>
        </w:tcBorders>
      </w:tcPr>
    </w:tblStylePr>
    <w:tblStylePr w:type="lastRow">
      <w:rPr>
        <w:rFonts w:ascii="Arial" w:hAnsi="Arial"/>
        <w:color w:val="404040"/>
        <w:sz w:val="22"/>
      </w:rPr>
      <w:tcPr>
        <w:tcBorders>
          <w:top w:val="single" w:color="000000" w:sz="12" w:space="0" w:themeColor="accent5" w:themeTint="9A"/>
        </w:tcBorders>
      </w:tcPr>
    </w:tblStylePr>
  </w:style>
  <w:style w:type="table" w:styleId="1016">
    <w:name w:val="Bordered - Accent 6"/>
    <w:basedOn w:val="1032"/>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6" w:themeTint="98"/>
        </w:tcBorders>
      </w:tcPr>
    </w:tblStylePr>
    <w:tblStylePr w:type="lastCol">
      <w:rPr>
        <w:rFonts w:ascii="Arial" w:hAnsi="Arial"/>
        <w:color w:val="404040"/>
        <w:sz w:val="22"/>
      </w:rPr>
      <w:tcPr>
        <w:tcBorders>
          <w:left w:val="single" w:color="000000" w:sz="12" w:space="0" w:themeColor="accent6" w:themeTint="98"/>
        </w:tcBorders>
      </w:tcPr>
    </w:tblStylePr>
    <w:tblStylePr w:type="lastRow">
      <w:rPr>
        <w:rFonts w:ascii="Arial" w:hAnsi="Arial"/>
        <w:color w:val="404040"/>
        <w:sz w:val="22"/>
      </w:rPr>
      <w:tcPr>
        <w:tcBorders>
          <w:top w:val="single" w:color="000000" w:sz="12" w:space="0" w:themeColor="accent6" w:themeTint="98"/>
        </w:tcBorders>
      </w:tcPr>
    </w:tblStylePr>
  </w:style>
  <w:style w:type="character" w:styleId="1017">
    <w:name w:val="Endnote Text Char"/>
    <w:link w:val="1136"/>
    <w:uiPriority w:val="99"/>
    <w:rPr>
      <w:sz w:val="20"/>
    </w:rPr>
  </w:style>
  <w:style w:type="character" w:styleId="1018">
    <w:name w:val="endnote reference"/>
    <w:basedOn w:val="1031"/>
    <w:uiPriority w:val="99"/>
    <w:semiHidden/>
    <w:unhideWhenUsed/>
    <w:rPr>
      <w:vertAlign w:val="superscript"/>
    </w:rPr>
  </w:style>
  <w:style w:type="paragraph" w:styleId="1019">
    <w:name w:val="toc 4"/>
    <w:basedOn w:val="1027"/>
    <w:next w:val="1027"/>
    <w:uiPriority w:val="39"/>
    <w:unhideWhenUsed/>
    <w:pPr>
      <w:ind w:left="850" w:right="0" w:firstLine="0"/>
      <w:spacing w:after="57"/>
    </w:pPr>
  </w:style>
  <w:style w:type="paragraph" w:styleId="1020">
    <w:name w:val="toc 5"/>
    <w:basedOn w:val="1027"/>
    <w:next w:val="1027"/>
    <w:uiPriority w:val="39"/>
    <w:unhideWhenUsed/>
    <w:pPr>
      <w:ind w:left="1134" w:right="0" w:firstLine="0"/>
      <w:spacing w:after="57"/>
    </w:pPr>
  </w:style>
  <w:style w:type="paragraph" w:styleId="1021">
    <w:name w:val="toc 6"/>
    <w:basedOn w:val="1027"/>
    <w:next w:val="1027"/>
    <w:uiPriority w:val="39"/>
    <w:unhideWhenUsed/>
    <w:pPr>
      <w:ind w:left="1417" w:right="0" w:firstLine="0"/>
      <w:spacing w:after="57"/>
    </w:pPr>
  </w:style>
  <w:style w:type="paragraph" w:styleId="1022">
    <w:name w:val="toc 7"/>
    <w:basedOn w:val="1027"/>
    <w:next w:val="1027"/>
    <w:uiPriority w:val="39"/>
    <w:unhideWhenUsed/>
    <w:pPr>
      <w:ind w:left="1701" w:right="0" w:firstLine="0"/>
      <w:spacing w:after="57"/>
    </w:pPr>
  </w:style>
  <w:style w:type="paragraph" w:styleId="1023">
    <w:name w:val="toc 8"/>
    <w:basedOn w:val="1027"/>
    <w:next w:val="1027"/>
    <w:uiPriority w:val="39"/>
    <w:unhideWhenUsed/>
    <w:pPr>
      <w:ind w:left="1984" w:right="0" w:firstLine="0"/>
      <w:spacing w:after="57"/>
    </w:pPr>
  </w:style>
  <w:style w:type="paragraph" w:styleId="1024">
    <w:name w:val="toc 9"/>
    <w:basedOn w:val="1027"/>
    <w:next w:val="1027"/>
    <w:uiPriority w:val="39"/>
    <w:unhideWhenUsed/>
    <w:pPr>
      <w:ind w:left="2268" w:right="0" w:firstLine="0"/>
      <w:spacing w:after="57"/>
    </w:pPr>
  </w:style>
  <w:style w:type="paragraph" w:styleId="1025">
    <w:name w:val="TOC Heading"/>
    <w:uiPriority w:val="39"/>
    <w:unhideWhenUsed/>
  </w:style>
  <w:style w:type="paragraph" w:styleId="1026">
    <w:name w:val="table of figures"/>
    <w:basedOn w:val="1027"/>
    <w:next w:val="1027"/>
    <w:uiPriority w:val="99"/>
    <w:unhideWhenUsed/>
    <w:pPr>
      <w:spacing w:after="0" w:afterAutospacing="0"/>
    </w:pPr>
  </w:style>
  <w:style w:type="paragraph" w:styleId="1027" w:default="1">
    <w:name w:val="Normal"/>
    <w:qFormat/>
    <w:rPr>
      <w:rFonts w:ascii="Calibri" w:hAnsi="Calibri" w:cs="Calibri" w:eastAsia="Arial Unicode MS"/>
      <w:color w:val="00000A"/>
      <w:sz w:val="22"/>
      <w:szCs w:val="22"/>
      <w:lang w:eastAsia="en-US"/>
    </w:rPr>
    <w:pPr>
      <w:spacing w:lineRule="auto" w:line="276" w:after="200"/>
    </w:pPr>
  </w:style>
  <w:style w:type="paragraph" w:styleId="1028">
    <w:name w:val="Heading 1"/>
    <w:basedOn w:val="1027"/>
    <w:next w:val="1027"/>
    <w:link w:val="1034"/>
    <w:qFormat/>
    <w:rPr>
      <w:rFonts w:ascii="Arial" w:hAnsi="Arial" w:cs="Arial" w:eastAsia="Times New Roman"/>
      <w:b/>
      <w:bCs/>
      <w:sz w:val="32"/>
      <w:szCs w:val="32"/>
      <w:lang w:eastAsia="ru-RU"/>
    </w:rPr>
    <w:pPr>
      <w:keepNext/>
      <w:spacing w:lineRule="auto" w:line="360" w:after="60" w:before="240"/>
      <w:outlineLvl w:val="0"/>
    </w:pPr>
  </w:style>
  <w:style w:type="paragraph" w:styleId="1029">
    <w:name w:val="Heading 2"/>
    <w:basedOn w:val="1027"/>
    <w:next w:val="1027"/>
    <w:link w:val="1035"/>
    <w:qFormat/>
    <w:rPr>
      <w:rFonts w:ascii="Arial" w:hAnsi="Arial" w:cs="Arial"/>
      <w:b/>
      <w:bCs/>
      <w:i/>
      <w:iCs/>
      <w:sz w:val="28"/>
      <w:szCs w:val="28"/>
    </w:rPr>
    <w:pPr>
      <w:keepNext/>
      <w:spacing w:after="60" w:before="240"/>
      <w:outlineLvl w:val="1"/>
    </w:pPr>
  </w:style>
  <w:style w:type="paragraph" w:styleId="1030">
    <w:name w:val="Heading 3"/>
    <w:basedOn w:val="1027"/>
    <w:next w:val="1027"/>
    <w:link w:val="1036"/>
    <w:qFormat/>
    <w:rPr>
      <w:rFonts w:cs="Arial"/>
      <w:b/>
      <w:bCs/>
      <w:i/>
      <w:sz w:val="28"/>
      <w:szCs w:val="28"/>
      <w:lang w:eastAsia="ru-RU"/>
    </w:rPr>
    <w:pPr>
      <w:jc w:val="center"/>
      <w:keepNext/>
      <w:spacing w:lineRule="auto" w:line="240" w:after="60" w:before="240"/>
      <w:outlineLvl w:val="2"/>
    </w:pPr>
  </w:style>
  <w:style w:type="character" w:styleId="1031" w:default="1">
    <w:name w:val="Default Paragraph Font"/>
    <w:uiPriority w:val="1"/>
    <w:semiHidden/>
    <w:unhideWhenUsed/>
  </w:style>
  <w:style w:type="table" w:styleId="1032" w:default="1">
    <w:name w:val="Normal Table"/>
    <w:qFormat/>
    <w:uiPriority w:val="99"/>
    <w:semiHidden/>
    <w:unhideWhenUsed/>
    <w:tblPr>
      <w:tblInd w:w="0" w:type="dxa"/>
      <w:tblCellMar>
        <w:left w:w="108" w:type="dxa"/>
        <w:top w:w="0" w:type="dxa"/>
        <w:right w:w="108" w:type="dxa"/>
        <w:bottom w:w="0" w:type="dxa"/>
      </w:tblCellMar>
    </w:tblPr>
  </w:style>
  <w:style w:type="numbering" w:styleId="1033" w:default="1">
    <w:name w:val="No List"/>
    <w:uiPriority w:val="99"/>
    <w:semiHidden/>
    <w:unhideWhenUsed/>
  </w:style>
  <w:style w:type="character" w:styleId="1034" w:customStyle="1">
    <w:name w:val="Заголовок 1 Знак"/>
    <w:basedOn w:val="1031"/>
    <w:link w:val="1028"/>
    <w:rPr>
      <w:rFonts w:ascii="Arial" w:hAnsi="Arial" w:cs="Arial"/>
      <w:b/>
      <w:bCs/>
      <w:color w:val="00000A"/>
      <w:sz w:val="32"/>
      <w:szCs w:val="32"/>
      <w:lang w:val="ru-RU" w:bidi="ar-SA" w:eastAsia="ru-RU"/>
    </w:rPr>
  </w:style>
  <w:style w:type="character" w:styleId="1035" w:customStyle="1">
    <w:name w:val="Заголовок 2 Знак"/>
    <w:basedOn w:val="1031"/>
    <w:link w:val="1029"/>
    <w:semiHidden/>
    <w:rPr>
      <w:rFonts w:ascii="Arial" w:hAnsi="Arial" w:cs="Arial" w:eastAsia="Arial Unicode MS"/>
      <w:b/>
      <w:bCs/>
      <w:i/>
      <w:iCs/>
      <w:color w:val="00000A"/>
      <w:sz w:val="28"/>
      <w:szCs w:val="28"/>
      <w:lang w:val="ru-RU" w:bidi="ar-SA" w:eastAsia="en-US"/>
    </w:rPr>
  </w:style>
  <w:style w:type="character" w:styleId="1036" w:customStyle="1">
    <w:name w:val="Заголовок 3 Знак"/>
    <w:basedOn w:val="1031"/>
    <w:link w:val="1030"/>
    <w:rPr>
      <w:rFonts w:ascii="Calibri" w:hAnsi="Calibri" w:cs="Arial" w:eastAsia="Arial Unicode MS"/>
      <w:b/>
      <w:bCs/>
      <w:i/>
      <w:color w:val="00000A"/>
      <w:sz w:val="28"/>
      <w:szCs w:val="28"/>
      <w:lang w:val="ru-RU" w:bidi="ar-SA" w:eastAsia="ru-RU"/>
    </w:rPr>
  </w:style>
  <w:style w:type="character" w:styleId="1037">
    <w:name w:val="footnote reference"/>
    <w:rPr>
      <w:vertAlign w:val="superscript"/>
    </w:rPr>
  </w:style>
  <w:style w:type="paragraph" w:styleId="1038" w:customStyle="1">
    <w:name w:val="14TexstOSNOVA_10/12"/>
    <w:basedOn w:val="1027"/>
    <w:rPr>
      <w:rFonts w:ascii="PragmaticaC" w:hAnsi="PragmaticaC" w:cs="PragmaticaC" w:eastAsia="Times New Roman"/>
      <w:color w:val="000000"/>
      <w:sz w:val="20"/>
      <w:szCs w:val="20"/>
      <w:lang w:eastAsia="ru-RU"/>
    </w:rPr>
    <w:pPr>
      <w:ind w:firstLine="340"/>
      <w:jc w:val="both"/>
      <w:spacing w:lineRule="atLeast" w:line="240" w:after="0"/>
    </w:pPr>
  </w:style>
  <w:style w:type="paragraph" w:styleId="1039">
    <w:name w:val="footnote text"/>
    <w:basedOn w:val="1027"/>
    <w:link w:val="1040"/>
    <w:rPr>
      <w:sz w:val="24"/>
      <w:szCs w:val="24"/>
      <w:lang w:eastAsia="ru-RU"/>
    </w:rPr>
    <w:pPr>
      <w:spacing w:lineRule="auto" w:line="240" w:after="0"/>
    </w:pPr>
  </w:style>
  <w:style w:type="character" w:styleId="1040" w:customStyle="1">
    <w:name w:val="Текст сноски Знак"/>
    <w:link w:val="1039"/>
    <w:rPr>
      <w:rFonts w:ascii="Calibri" w:hAnsi="Calibri" w:cs="Calibri" w:eastAsia="Arial Unicode MS"/>
      <w:color w:val="00000A"/>
      <w:sz w:val="24"/>
      <w:szCs w:val="24"/>
      <w:lang w:val="ru-RU" w:bidi="ar-SA" w:eastAsia="ru-RU"/>
    </w:rPr>
  </w:style>
  <w:style w:type="paragraph" w:styleId="1041" w:customStyle="1">
    <w:name w:val="western"/>
    <w:basedOn w:val="1027"/>
    <w:rPr>
      <w:rFonts w:ascii="Times New Roman" w:hAnsi="Times New Roman" w:cs="Times New Roman" w:eastAsia="Times New Roman"/>
      <w:color w:val="000000"/>
      <w:sz w:val="24"/>
      <w:szCs w:val="24"/>
      <w:lang w:eastAsia="ru-RU"/>
    </w:rPr>
    <w:pPr>
      <w:spacing w:lineRule="auto" w:line="240" w:after="0" w:before="100" w:beforeAutospacing="1"/>
    </w:pPr>
  </w:style>
  <w:style w:type="paragraph" w:styleId="1042">
    <w:name w:val="toc 1"/>
    <w:basedOn w:val="1027"/>
    <w:next w:val="1027"/>
    <w:unhideWhenUsed/>
  </w:style>
  <w:style w:type="paragraph" w:styleId="1043">
    <w:name w:val="toc 3"/>
    <w:basedOn w:val="1027"/>
    <w:next w:val="1027"/>
    <w:unhideWhenUsed/>
    <w:pPr>
      <w:ind w:firstLine="426"/>
      <w:jc w:val="both"/>
      <w:tabs>
        <w:tab w:val="right" w:pos="9628" w:leader="dot"/>
      </w:tabs>
    </w:pPr>
  </w:style>
  <w:style w:type="character" w:styleId="1044">
    <w:name w:val="Hyperlink"/>
    <w:unhideWhenUsed/>
    <w:rPr>
      <w:color w:val="0000FF"/>
      <w:u w:val="single"/>
    </w:rPr>
  </w:style>
  <w:style w:type="paragraph" w:styleId="1045">
    <w:name w:val="toc 2"/>
    <w:basedOn w:val="1027"/>
    <w:next w:val="1027"/>
    <w:unhideWhenUsed/>
    <w:pPr>
      <w:ind w:left="220"/>
    </w:pPr>
  </w:style>
  <w:style w:type="paragraph" w:styleId="1046" w:customStyle="1">
    <w:name w:val="p4"/>
    <w:basedOn w:val="1027"/>
    <w:rPr>
      <w:rFonts w:ascii="Times New Roman" w:hAnsi="Times New Roman" w:cs="Times New Roman" w:eastAsia="Calibri"/>
      <w:color w:val="auto"/>
      <w:sz w:val="24"/>
      <w:szCs w:val="24"/>
      <w:lang w:eastAsia="ru-RU"/>
    </w:rPr>
    <w:pPr>
      <w:spacing w:lineRule="auto" w:line="240" w:after="100" w:afterAutospacing="1" w:before="100" w:beforeAutospacing="1"/>
    </w:pPr>
  </w:style>
  <w:style w:type="character" w:styleId="1047" w:customStyle="1">
    <w:name w:val="s1"/>
  </w:style>
  <w:style w:type="paragraph" w:styleId="1048">
    <w:name w:val="Body Text"/>
    <w:basedOn w:val="1027"/>
    <w:link w:val="1049"/>
    <w:semiHidden/>
    <w:unhideWhenUsed/>
    <w:pPr>
      <w:spacing w:after="120"/>
    </w:pPr>
  </w:style>
  <w:style w:type="character" w:styleId="1049" w:customStyle="1">
    <w:name w:val="Основной текст Знак"/>
    <w:link w:val="1048"/>
    <w:semiHidden/>
    <w:rPr>
      <w:rFonts w:ascii="Calibri" w:hAnsi="Calibri" w:cs="Calibri" w:eastAsia="Arial Unicode MS"/>
      <w:color w:val="00000A"/>
      <w:sz w:val="22"/>
      <w:szCs w:val="22"/>
      <w:lang w:val="ru-RU" w:bidi="ar-SA" w:eastAsia="en-US"/>
    </w:rPr>
  </w:style>
  <w:style w:type="paragraph" w:styleId="1050" w:customStyle="1">
    <w:name w:val="Основной"/>
    <w:basedOn w:val="1027"/>
    <w:rPr>
      <w:rFonts w:ascii="NewtonCSanPin" w:hAnsi="NewtonCSanPin" w:cs="NewtonCSanPin" w:eastAsia="Times New Roman"/>
      <w:color w:val="000000"/>
      <w:sz w:val="21"/>
      <w:szCs w:val="21"/>
      <w:lang w:eastAsia="ru-RU"/>
    </w:rPr>
    <w:pPr>
      <w:ind w:firstLine="283"/>
      <w:jc w:val="both"/>
      <w:spacing w:lineRule="atLeast" w:line="214" w:after="0"/>
    </w:pPr>
  </w:style>
  <w:style w:type="paragraph" w:styleId="1051">
    <w:name w:val="List Paragraph"/>
    <w:basedOn w:val="1027"/>
    <w:qFormat/>
    <w:rPr>
      <w:rFonts w:ascii="Times New Roman" w:hAnsi="Times New Roman" w:cs="Times New Roman" w:eastAsia="Times New Roman"/>
      <w:caps/>
      <w:color w:val="auto"/>
      <w:sz w:val="24"/>
      <w:szCs w:val="24"/>
      <w:lang w:eastAsia="ru-RU"/>
    </w:rPr>
    <w:pPr>
      <w:contextualSpacing w:val="true"/>
      <w:ind w:left="720"/>
      <w:spacing w:lineRule="auto" w:line="360" w:after="0"/>
    </w:pPr>
  </w:style>
  <w:style w:type="paragraph" w:styleId="1052" w:customStyle="1">
    <w:name w:val="Заг 3"/>
    <w:basedOn w:val="1027"/>
    <w:rPr>
      <w:rFonts w:ascii="PragmaticaC" w:hAnsi="PragmaticaC" w:cs="PragmaticaC" w:eastAsia="Times New Roman"/>
      <w:b/>
      <w:bCs/>
      <w:i/>
      <w:iCs/>
      <w:color w:val="000000"/>
      <w:sz w:val="23"/>
      <w:szCs w:val="23"/>
      <w:lang w:eastAsia="ru-RU"/>
    </w:rPr>
    <w:pPr>
      <w:jc w:val="center"/>
      <w:keepNext/>
      <w:spacing w:lineRule="atLeast" w:line="240" w:after="113" w:before="255"/>
    </w:pPr>
  </w:style>
  <w:style w:type="character" w:styleId="1053" w:customStyle="1">
    <w:name w:val="c12"/>
    <w:basedOn w:val="1031"/>
  </w:style>
  <w:style w:type="paragraph" w:styleId="1054" w:customStyle="1">
    <w:name w:val="c11"/>
    <w:basedOn w:val="1027"/>
    <w:rPr>
      <w:rFonts w:ascii="Times New Roman" w:hAnsi="Times New Roman" w:cs="Times New Roman" w:eastAsia="Times New Roman"/>
      <w:color w:val="auto"/>
      <w:sz w:val="24"/>
      <w:szCs w:val="24"/>
      <w:lang w:eastAsia="ru-RU"/>
    </w:rPr>
    <w:pPr>
      <w:spacing w:lineRule="auto" w:line="240" w:after="100" w:afterAutospacing="1" w:before="100" w:beforeAutospacing="1"/>
    </w:pPr>
  </w:style>
  <w:style w:type="paragraph" w:styleId="1055">
    <w:name w:val="Footer"/>
    <w:basedOn w:val="1027"/>
    <w:link w:val="1056"/>
    <w:unhideWhenUsed/>
    <w:rPr>
      <w:rFonts w:cs="Times New Roman"/>
    </w:rPr>
    <w:pPr>
      <w:tabs>
        <w:tab w:val="center" w:pos="4677" w:leader="none"/>
        <w:tab w:val="right" w:pos="9355" w:leader="none"/>
      </w:tabs>
    </w:pPr>
  </w:style>
  <w:style w:type="character" w:styleId="1056" w:customStyle="1">
    <w:name w:val="Нижний колонтитул Знак"/>
    <w:basedOn w:val="1031"/>
    <w:link w:val="1055"/>
    <w:rPr>
      <w:rFonts w:ascii="Calibri" w:hAnsi="Calibri" w:eastAsia="Arial Unicode MS"/>
      <w:color w:val="00000A"/>
      <w:sz w:val="22"/>
      <w:szCs w:val="22"/>
      <w:lang w:bidi="ar-SA" w:eastAsia="en-US"/>
    </w:rPr>
  </w:style>
  <w:style w:type="paragraph" w:styleId="1057" w:customStyle="1">
    <w:name w:val="ConsPlusNormal"/>
    <w:rPr>
      <w:rFonts w:ascii="Arial" w:hAnsi="Arial" w:cs="Arial" w:eastAsia="Calibri"/>
    </w:rPr>
    <w:pPr>
      <w:widowControl w:val="off"/>
    </w:pPr>
  </w:style>
  <w:style w:type="paragraph" w:styleId="1058">
    <w:name w:val="Normal (Web)"/>
    <w:basedOn w:val="1027"/>
    <w:rPr>
      <w:rFonts w:ascii="Times New Roman" w:hAnsi="Times New Roman" w:cs="Times New Roman" w:eastAsia="Calibri"/>
      <w:color w:val="auto"/>
      <w:sz w:val="24"/>
      <w:szCs w:val="24"/>
      <w:lang w:eastAsia="ru-RU"/>
    </w:rPr>
    <w:pPr>
      <w:spacing w:lineRule="auto" w:line="360" w:after="130" w:before="130"/>
    </w:pPr>
  </w:style>
  <w:style w:type="paragraph" w:styleId="1059" w:customStyle="1">
    <w:name w:val="Абзац списка1"/>
    <w:basedOn w:val="1027"/>
    <w:rPr>
      <w:rFonts w:ascii="Times New Roman" w:hAnsi="Times New Roman" w:cs="Times New Roman" w:eastAsia="Calibri"/>
      <w:color w:val="auto"/>
      <w:sz w:val="24"/>
      <w:szCs w:val="24"/>
      <w:lang w:eastAsia="ar-SA"/>
    </w:rPr>
    <w:pPr>
      <w:ind w:left="720"/>
      <w:spacing w:lineRule="auto" w:line="360" w:after="0"/>
    </w:pPr>
  </w:style>
  <w:style w:type="character" w:styleId="1060" w:customStyle="1">
    <w:name w:val="Символ сноски"/>
    <w:rPr>
      <w:vertAlign w:val="superscript"/>
    </w:rPr>
  </w:style>
  <w:style w:type="character" w:styleId="1061" w:customStyle="1">
    <w:name w:val="Знак сноски1"/>
    <w:rPr>
      <w:vertAlign w:val="superscript"/>
    </w:rPr>
  </w:style>
  <w:style w:type="character" w:styleId="1062" w:customStyle="1">
    <w:name w:val="Знак сноски2"/>
    <w:rPr>
      <w:vertAlign w:val="superscript"/>
    </w:rPr>
  </w:style>
  <w:style w:type="paragraph" w:styleId="1063" w:customStyle="1">
    <w:name w:val="Standard"/>
    <w:link w:val="1064"/>
    <w:rPr>
      <w:rFonts w:ascii="Calibri" w:hAnsi="Calibri" w:cs="Calibri" w:eastAsia="SimSun"/>
      <w:color w:val="00000A"/>
      <w:sz w:val="28"/>
      <w:szCs w:val="28"/>
      <w:lang w:eastAsia="zh-CN"/>
    </w:rPr>
    <w:pPr>
      <w:ind w:firstLine="709"/>
      <w:jc w:val="both"/>
      <w:spacing w:lineRule="auto" w:line="360"/>
    </w:pPr>
  </w:style>
  <w:style w:type="character" w:styleId="1064" w:customStyle="1">
    <w:name w:val="Standard Знак"/>
    <w:link w:val="1063"/>
    <w:rPr>
      <w:rFonts w:ascii="Calibri" w:hAnsi="Calibri" w:cs="Calibri" w:eastAsia="SimSun"/>
      <w:color w:val="00000A"/>
      <w:sz w:val="28"/>
      <w:szCs w:val="28"/>
      <w:lang w:val="ru-RU" w:bidi="ar-SA" w:eastAsia="zh-CN"/>
    </w:rPr>
  </w:style>
  <w:style w:type="paragraph" w:styleId="1065">
    <w:name w:val="Body Text Indent"/>
    <w:basedOn w:val="1027"/>
    <w:pPr>
      <w:ind w:left="283"/>
      <w:spacing w:after="120"/>
    </w:pPr>
  </w:style>
  <w:style w:type="character" w:styleId="1066" w:customStyle="1">
    <w:name w:val="Знак сноски12"/>
    <w:rPr>
      <w:vertAlign w:val="superscript"/>
    </w:rPr>
  </w:style>
  <w:style w:type="character" w:styleId="1067" w:customStyle="1">
    <w:name w:val="Standard Знак1"/>
    <w:rPr>
      <w:rFonts w:eastAsia="SimSun"/>
      <w:sz w:val="28"/>
      <w:szCs w:val="28"/>
      <w:lang w:val="ru-RU" w:bidi="ar-SA" w:eastAsia="zh-CN"/>
    </w:rPr>
  </w:style>
  <w:style w:type="paragraph" w:styleId="1068" w:customStyle="1">
    <w:name w:val="Normal (Web)1"/>
    <w:basedOn w:val="1027"/>
    <w:rPr>
      <w:rFonts w:ascii="Times New Roman" w:hAnsi="Times New Roman" w:cs="Times New Roman" w:eastAsia="Times New Roman"/>
      <w:color w:val="auto"/>
      <w:sz w:val="24"/>
      <w:szCs w:val="24"/>
      <w:lang w:eastAsia="ru-RU"/>
    </w:rPr>
    <w:pPr>
      <w:spacing w:lineRule="auto" w:line="360" w:after="100" w:before="100"/>
    </w:pPr>
  </w:style>
  <w:style w:type="character" w:styleId="1069" w:customStyle="1">
    <w:name w:val="Standard Знак Знак"/>
    <w:basedOn w:val="1031"/>
    <w:rPr>
      <w:rFonts w:ascii="Arial" w:hAnsi="Arial" w:cs="Arial" w:eastAsia="SimSun"/>
      <w:sz w:val="24"/>
      <w:szCs w:val="24"/>
      <w:lang w:val="ru-RU" w:bidi="ar-SA" w:eastAsia="zh-CN"/>
    </w:rPr>
  </w:style>
  <w:style w:type="paragraph" w:styleId="1070" w:customStyle="1">
    <w:name w:val="18TexstSPISOK_1"/>
    <w:basedOn w:val="1027"/>
    <w:rPr>
      <w:rFonts w:ascii="PragmaticaC" w:hAnsi="PragmaticaC" w:cs="PragmaticaC" w:eastAsia="Times New Roman"/>
      <w:color w:val="000000"/>
      <w:sz w:val="20"/>
      <w:szCs w:val="20"/>
      <w:lang w:eastAsia="ru-RU"/>
    </w:rPr>
    <w:pPr>
      <w:ind w:left="640" w:hanging="300"/>
      <w:jc w:val="both"/>
      <w:spacing w:lineRule="atLeast" w:line="240" w:after="0"/>
      <w:tabs>
        <w:tab w:val="left" w:pos="360" w:leader="none"/>
        <w:tab w:val="left" w:pos="640" w:leader="none"/>
      </w:tabs>
    </w:pPr>
  </w:style>
  <w:style w:type="paragraph" w:styleId="1071" w:customStyle="1">
    <w:name w:val="Буллит"/>
    <w:basedOn w:val="1050"/>
    <w:pPr>
      <w:ind w:firstLine="244"/>
    </w:pPr>
  </w:style>
  <w:style w:type="character" w:styleId="1072" w:customStyle="1">
    <w:name w:val="Сноска1"/>
    <w:rPr>
      <w:rFonts w:ascii="Times New Roman" w:hAnsi="Times New Roman" w:cs="Times New Roman"/>
      <w:vertAlign w:val="superscript"/>
    </w:rPr>
  </w:style>
  <w:style w:type="paragraph" w:styleId="1073" w:customStyle="1">
    <w:name w:val="Заг 4"/>
    <w:basedOn w:val="1052"/>
    <w:rPr>
      <w:b w:val="false"/>
      <w:bCs w:val="false"/>
    </w:rPr>
  </w:style>
  <w:style w:type="paragraph" w:styleId="1074" w:customStyle="1">
    <w:name w:val="Сноска"/>
    <w:basedOn w:val="1050"/>
    <w:rPr>
      <w:sz w:val="17"/>
      <w:szCs w:val="17"/>
    </w:rPr>
    <w:pPr>
      <w:spacing w:lineRule="atLeast" w:line="174"/>
    </w:pPr>
  </w:style>
  <w:style w:type="paragraph" w:styleId="1075" w:customStyle="1">
    <w:name w:val="Подзаг"/>
    <w:basedOn w:val="1050"/>
    <w:rPr>
      <w:b/>
      <w:bCs/>
      <w:i/>
      <w:iCs/>
    </w:rPr>
    <w:pPr>
      <w:jc w:val="center"/>
      <w:spacing w:after="28" w:before="113"/>
    </w:pPr>
  </w:style>
  <w:style w:type="paragraph" w:styleId="1076" w:customStyle="1">
    <w:name w:val="Абзац списка2"/>
    <w:basedOn w:val="1027"/>
    <w:rPr>
      <w:rFonts w:ascii="Times New Roman" w:hAnsi="Times New Roman" w:cs="Mangal" w:eastAsia="SimSun"/>
      <w:caps/>
      <w:color w:val="auto"/>
      <w:sz w:val="24"/>
      <w:szCs w:val="24"/>
      <w:lang w:bidi="hi-IN" w:eastAsia="zh-CN"/>
    </w:rPr>
    <w:pPr>
      <w:ind w:left="720"/>
      <w:spacing w:lineRule="auto" w:line="360" w:after="0"/>
      <w:widowControl w:val="off"/>
    </w:pPr>
  </w:style>
  <w:style w:type="paragraph" w:styleId="1077" w:customStyle="1">
    <w:name w:val="А ОСН ТЕКСТ Знак Знак"/>
    <w:basedOn w:val="1027"/>
    <w:link w:val="1078"/>
    <w:rPr>
      <w:caps/>
      <w:color w:val="000000"/>
      <w:sz w:val="28"/>
      <w:lang w:eastAsia="ru-RU"/>
    </w:rPr>
    <w:pPr>
      <w:ind w:firstLine="454"/>
      <w:jc w:val="both"/>
      <w:spacing w:lineRule="auto" w:line="360" w:after="0"/>
    </w:pPr>
  </w:style>
  <w:style w:type="character" w:styleId="1078" w:customStyle="1">
    <w:name w:val="А ОСН ТЕКСТ Знак Знак Знак"/>
    <w:link w:val="1077"/>
    <w:rPr>
      <w:rFonts w:ascii="Calibri" w:hAnsi="Calibri" w:cs="Calibri" w:eastAsia="Arial Unicode MS"/>
      <w:caps/>
      <w:color w:val="000000"/>
      <w:sz w:val="28"/>
      <w:szCs w:val="22"/>
      <w:lang w:bidi="ar-SA" w:eastAsia="ru-RU"/>
    </w:rPr>
  </w:style>
  <w:style w:type="character" w:styleId="1079" w:customStyle="1">
    <w:name w:val="Основной текст + Курсив1"/>
    <w:rPr>
      <w:rFonts w:ascii="Times New Roman" w:hAnsi="Times New Roman"/>
      <w:i/>
      <w:caps/>
      <w:color w:val="00000A"/>
      <w:spacing w:val="0"/>
      <w:sz w:val="22"/>
      <w:lang w:val="ru-RU" w:eastAsia="ru-RU"/>
    </w:rPr>
  </w:style>
  <w:style w:type="paragraph" w:styleId="1080" w:customStyle="1">
    <w:name w:val="А_основной Знак Знак"/>
    <w:basedOn w:val="1027"/>
    <w:link w:val="1081"/>
    <w:rPr>
      <w:sz w:val="28"/>
    </w:rPr>
    <w:pPr>
      <w:ind w:firstLine="454"/>
      <w:jc w:val="both"/>
      <w:spacing w:lineRule="auto" w:line="360" w:after="0"/>
    </w:pPr>
  </w:style>
  <w:style w:type="character" w:styleId="1081" w:customStyle="1">
    <w:name w:val="А_основной Знак Знак Знак"/>
    <w:link w:val="1080"/>
    <w:rPr>
      <w:rFonts w:ascii="Calibri" w:hAnsi="Calibri" w:cs="Calibri" w:eastAsia="Arial Unicode MS"/>
      <w:color w:val="00000A"/>
      <w:sz w:val="28"/>
      <w:szCs w:val="22"/>
      <w:lang w:val="ru-RU" w:bidi="ar-SA" w:eastAsia="en-US"/>
    </w:rPr>
  </w:style>
  <w:style w:type="paragraph" w:styleId="1082" w:customStyle="1">
    <w:name w:val="Default"/>
    <w:rPr>
      <w:color w:val="000000"/>
      <w:sz w:val="24"/>
      <w:szCs w:val="24"/>
    </w:rPr>
  </w:style>
  <w:style w:type="paragraph" w:styleId="1083">
    <w:name w:val="No Spacing"/>
    <w:qFormat/>
    <w:rPr>
      <w:rFonts w:ascii="Calibri" w:hAnsi="Calibri" w:eastAsia="Calibri"/>
      <w:sz w:val="22"/>
      <w:szCs w:val="22"/>
      <w:lang w:eastAsia="en-US"/>
    </w:rPr>
  </w:style>
  <w:style w:type="paragraph" w:styleId="1084" w:customStyle="1">
    <w:name w:val="А_основной Знак"/>
    <w:basedOn w:val="1027"/>
    <w:link w:val="1085"/>
    <w:rPr>
      <w:rFonts w:ascii="Times New Roman" w:hAnsi="Times New Roman" w:eastAsia="Times New Roman"/>
      <w:sz w:val="28"/>
    </w:rPr>
    <w:pPr>
      <w:ind w:firstLine="454"/>
      <w:jc w:val="both"/>
      <w:spacing w:lineRule="auto" w:line="360" w:after="0"/>
    </w:pPr>
  </w:style>
  <w:style w:type="paragraph" w:styleId="1085" w:customStyle="1">
    <w:name w:val="А_основной Знак Знак"/>
    <w:basedOn w:val="1027"/>
    <w:link w:val="1084"/>
    <w:qFormat/>
    <w:rPr>
      <w:rFonts w:ascii="Times New Roman" w:hAnsi="Times New Roman" w:cs="Times New Roman" w:eastAsia="Times New Roman"/>
      <w:color w:val="auto"/>
      <w:sz w:val="28"/>
      <w:szCs w:val="28"/>
    </w:rPr>
    <w:pPr>
      <w:ind w:firstLine="454"/>
      <w:jc w:val="both"/>
      <w:spacing w:lineRule="auto" w:line="360" w:after="0"/>
    </w:pPr>
  </w:style>
  <w:style w:type="character" w:styleId="1086" w:customStyle="1">
    <w:name w:val="s2"/>
  </w:style>
  <w:style w:type="character" w:styleId="1087" w:customStyle="1">
    <w:name w:val="s5"/>
  </w:style>
  <w:style w:type="paragraph" w:styleId="1088" w:customStyle="1">
    <w:name w:val="p16"/>
    <w:basedOn w:val="1027"/>
    <w:rPr>
      <w:rFonts w:ascii="Times New Roman" w:hAnsi="Times New Roman" w:cs="Times New Roman" w:eastAsia="Calibri"/>
      <w:color w:val="auto"/>
      <w:sz w:val="24"/>
      <w:szCs w:val="24"/>
      <w:lang w:eastAsia="ru-RU"/>
    </w:rPr>
    <w:pPr>
      <w:spacing w:lineRule="auto" w:line="240" w:after="100" w:afterAutospacing="1" w:before="100" w:beforeAutospacing="1"/>
    </w:pPr>
  </w:style>
  <w:style w:type="paragraph" w:styleId="1089" w:customStyle="1">
    <w:name w:val="p15"/>
    <w:basedOn w:val="1027"/>
    <w:rPr>
      <w:rFonts w:ascii="Times New Roman" w:hAnsi="Times New Roman" w:cs="Times New Roman" w:eastAsia="Calibri"/>
      <w:color w:val="auto"/>
      <w:sz w:val="24"/>
      <w:szCs w:val="24"/>
      <w:lang w:eastAsia="ru-RU"/>
    </w:rPr>
    <w:pPr>
      <w:spacing w:lineRule="auto" w:line="240" w:after="100" w:afterAutospacing="1" w:before="100" w:beforeAutospacing="1"/>
    </w:pPr>
  </w:style>
  <w:style w:type="paragraph" w:styleId="1090" w:customStyle="1">
    <w:name w:val="p23"/>
    <w:basedOn w:val="1027"/>
    <w:rPr>
      <w:rFonts w:ascii="Times New Roman" w:hAnsi="Times New Roman" w:cs="Times New Roman" w:eastAsia="Calibri"/>
      <w:color w:val="auto"/>
      <w:sz w:val="24"/>
      <w:szCs w:val="24"/>
      <w:lang w:eastAsia="ru-RU"/>
    </w:rPr>
    <w:pPr>
      <w:spacing w:lineRule="auto" w:line="240" w:after="100" w:afterAutospacing="1" w:before="100" w:beforeAutospacing="1"/>
    </w:pPr>
  </w:style>
  <w:style w:type="character" w:styleId="1091" w:customStyle="1">
    <w:name w:val="s13"/>
  </w:style>
  <w:style w:type="paragraph" w:styleId="1092" w:customStyle="1">
    <w:name w:val="p22"/>
    <w:basedOn w:val="1027"/>
    <w:rPr>
      <w:rFonts w:ascii="Times New Roman" w:hAnsi="Times New Roman" w:cs="Times New Roman" w:eastAsia="Calibri"/>
      <w:color w:val="auto"/>
      <w:sz w:val="24"/>
      <w:szCs w:val="24"/>
      <w:lang w:eastAsia="ru-RU"/>
    </w:rPr>
    <w:pPr>
      <w:spacing w:lineRule="auto" w:line="240" w:after="100" w:afterAutospacing="1" w:before="100" w:beforeAutospacing="1"/>
    </w:pPr>
  </w:style>
  <w:style w:type="character" w:styleId="1093" w:customStyle="1">
    <w:name w:val="s12"/>
  </w:style>
  <w:style w:type="paragraph" w:styleId="1094" w:customStyle="1">
    <w:name w:val="p28"/>
    <w:basedOn w:val="1027"/>
    <w:rPr>
      <w:rFonts w:ascii="Times New Roman" w:hAnsi="Times New Roman" w:cs="Times New Roman" w:eastAsia="Calibri"/>
      <w:color w:val="auto"/>
      <w:sz w:val="24"/>
      <w:szCs w:val="24"/>
      <w:lang w:eastAsia="ru-RU"/>
    </w:rPr>
    <w:pPr>
      <w:spacing w:lineRule="auto" w:line="240" w:after="100" w:afterAutospacing="1" w:before="100" w:beforeAutospacing="1"/>
    </w:pPr>
  </w:style>
  <w:style w:type="paragraph" w:styleId="1095" w:customStyle="1">
    <w:name w:val="p6"/>
    <w:basedOn w:val="1027"/>
    <w:rPr>
      <w:rFonts w:ascii="Times New Roman" w:hAnsi="Times New Roman" w:cs="Times New Roman" w:eastAsia="Times New Roman"/>
      <w:color w:val="auto"/>
      <w:sz w:val="24"/>
      <w:szCs w:val="24"/>
      <w:lang w:eastAsia="ru-RU"/>
    </w:rPr>
    <w:pPr>
      <w:spacing w:lineRule="auto" w:line="240" w:after="100" w:afterAutospacing="1" w:before="100" w:beforeAutospacing="1"/>
    </w:pPr>
  </w:style>
  <w:style w:type="paragraph" w:styleId="1096">
    <w:name w:val="Body Text Indent 2"/>
    <w:basedOn w:val="1027"/>
    <w:link w:val="1097"/>
    <w:pPr>
      <w:ind w:left="283"/>
      <w:spacing w:lineRule="auto" w:line="480" w:after="120"/>
    </w:pPr>
  </w:style>
  <w:style w:type="character" w:styleId="1097" w:customStyle="1">
    <w:name w:val="Основной текст с отступом 2 Знак"/>
    <w:basedOn w:val="1031"/>
    <w:link w:val="1096"/>
    <w:rPr>
      <w:rFonts w:ascii="Calibri" w:hAnsi="Calibri" w:cs="Calibri" w:eastAsia="Arial Unicode MS"/>
      <w:color w:val="00000A"/>
      <w:sz w:val="22"/>
      <w:szCs w:val="22"/>
      <w:lang w:val="ru-RU" w:bidi="ar-SA" w:eastAsia="en-US"/>
    </w:rPr>
  </w:style>
  <w:style w:type="paragraph" w:styleId="1098">
    <w:name w:val="Header"/>
    <w:basedOn w:val="1027"/>
    <w:link w:val="1099"/>
    <w:unhideWhenUsed/>
    <w:pPr>
      <w:tabs>
        <w:tab w:val="center" w:pos="4677" w:leader="none"/>
        <w:tab w:val="right" w:pos="9355" w:leader="none"/>
      </w:tabs>
    </w:pPr>
  </w:style>
  <w:style w:type="character" w:styleId="1099" w:customStyle="1">
    <w:name w:val="Верхний колонтитул Знак"/>
    <w:basedOn w:val="1031"/>
    <w:link w:val="1098"/>
    <w:rPr>
      <w:rFonts w:ascii="Calibri" w:hAnsi="Calibri" w:cs="Calibri" w:eastAsia="Arial Unicode MS"/>
      <w:color w:val="00000A"/>
      <w:sz w:val="22"/>
      <w:szCs w:val="22"/>
      <w:lang w:bidi="ar-SA" w:eastAsia="en-US"/>
    </w:rPr>
  </w:style>
  <w:style w:type="character" w:styleId="1100" w:customStyle="1">
    <w:name w:val="apple-converted-space"/>
  </w:style>
  <w:style w:type="character" w:styleId="1101" w:customStyle="1">
    <w:name w:val="apple-style-span"/>
  </w:style>
  <w:style w:type="paragraph" w:styleId="1102" w:customStyle="1">
    <w:name w:val="А ОСН ТЕКСТ"/>
    <w:basedOn w:val="1027"/>
    <w:rPr>
      <w:rFonts w:ascii="Times New Roman" w:hAnsi="Times New Roman" w:cs="Times New Roman"/>
      <w:caps/>
      <w:color w:val="000000"/>
      <w:sz w:val="28"/>
      <w:szCs w:val="28"/>
      <w:lang w:eastAsia="ru-RU"/>
    </w:rPr>
    <w:pPr>
      <w:ind w:firstLine="454"/>
      <w:jc w:val="both"/>
      <w:spacing w:lineRule="auto" w:line="360" w:after="0"/>
    </w:pPr>
  </w:style>
  <w:style w:type="paragraph" w:styleId="1103" w:customStyle="1">
    <w:name w:val="Pa7"/>
    <w:basedOn w:val="1027"/>
    <w:next w:val="1027"/>
    <w:rPr>
      <w:rFonts w:ascii="Times New Roman" w:hAnsi="Times New Roman" w:cs="Times New Roman" w:eastAsia="Times New Roman"/>
      <w:color w:val="auto"/>
      <w:sz w:val="24"/>
      <w:szCs w:val="24"/>
      <w:lang w:eastAsia="ru-RU"/>
    </w:rPr>
    <w:pPr>
      <w:spacing w:lineRule="atLeast" w:line="241" w:after="0"/>
    </w:pPr>
  </w:style>
  <w:style w:type="paragraph" w:styleId="1104" w:customStyle="1">
    <w:name w:val="dash041e_005f0431_005f044b_005f0447_005f043d_005f044b_005f0439"/>
    <w:basedOn w:val="1027"/>
    <w:rPr>
      <w:rFonts w:ascii="Times New Roman" w:hAnsi="Times New Roman" w:cs="Times New Roman" w:eastAsia="Times New Roman"/>
      <w:color w:val="auto"/>
      <w:sz w:val="24"/>
      <w:szCs w:val="24"/>
      <w:lang w:eastAsia="ru-RU"/>
    </w:rPr>
    <w:pPr>
      <w:spacing w:lineRule="auto" w:line="240" w:after="0"/>
    </w:pPr>
  </w:style>
  <w:style w:type="paragraph" w:styleId="1105" w:customStyle="1">
    <w:name w:val="Text body"/>
    <w:rPr>
      <w:rFonts w:ascii="Arial" w:hAnsi="Arial" w:cs="Arial" w:eastAsia="SimSun"/>
      <w:sz w:val="24"/>
      <w:szCs w:val="24"/>
      <w:lang w:eastAsia="zh-CN"/>
    </w:rPr>
    <w:pPr>
      <w:spacing w:after="120"/>
      <w:widowControl w:val="off"/>
    </w:pPr>
  </w:style>
  <w:style w:type="paragraph" w:styleId="1106">
    <w:name w:val="Body Text 2"/>
    <w:basedOn w:val="1027"/>
    <w:pPr>
      <w:spacing w:lineRule="auto" w:line="480" w:after="120"/>
    </w:pPr>
  </w:style>
  <w:style w:type="paragraph" w:styleId="1107" w:customStyle="1">
    <w:name w:val="Без интервала1"/>
    <w:link w:val="1108"/>
    <w:rPr>
      <w:rFonts w:ascii="Cambria" w:hAnsi="Cambria" w:cs="Calibri" w:eastAsia="Arial Unicode MS"/>
      <w:color w:val="00000A"/>
      <w:sz w:val="22"/>
      <w:szCs w:val="22"/>
      <w:lang w:eastAsia="en-US"/>
    </w:rPr>
  </w:style>
  <w:style w:type="character" w:styleId="1108" w:customStyle="1">
    <w:name w:val="No Spacing Знак"/>
    <w:link w:val="1107"/>
    <w:rPr>
      <w:rFonts w:ascii="Cambria" w:hAnsi="Cambria" w:cs="Calibri" w:eastAsia="Arial Unicode MS"/>
      <w:color w:val="00000A"/>
      <w:sz w:val="22"/>
      <w:szCs w:val="22"/>
      <w:lang w:val="ru-RU" w:bidi="ar-SA" w:eastAsia="en-US"/>
    </w:rPr>
  </w:style>
  <w:style w:type="paragraph" w:styleId="1109" w:customStyle="1">
    <w:name w:val="Абзац"/>
    <w:basedOn w:val="1027"/>
    <w:rPr>
      <w:rFonts w:ascii="Times New Roman" w:hAnsi="Times New Roman" w:cs="Times New Roman" w:eastAsia="Times New Roman"/>
      <w:color w:val="auto"/>
      <w:sz w:val="24"/>
      <w:szCs w:val="20"/>
      <w:lang w:eastAsia="ru-RU"/>
    </w:rPr>
    <w:pPr>
      <w:ind w:firstLine="567"/>
      <w:jc w:val="both"/>
      <w:spacing w:lineRule="auto" w:line="312" w:after="0"/>
    </w:pPr>
  </w:style>
  <w:style w:type="character" w:styleId="1110" w:customStyle="1">
    <w:name w:val="dash041e_0431_044b_0447_043d_044b_0439__char1"/>
    <w:rPr>
      <w:rFonts w:ascii="Times New Roman" w:hAnsi="Times New Roman" w:cs="Times New Roman" w:hint="default"/>
      <w:strike w:val="false"/>
      <w:sz w:val="24"/>
      <w:szCs w:val="24"/>
      <w:u w:val="none"/>
    </w:rPr>
  </w:style>
  <w:style w:type="character" w:styleId="1111" w:customStyle="1">
    <w:name w:val="Body Text Char"/>
    <w:basedOn w:val="1031"/>
    <w:rPr>
      <w:rFonts w:ascii="Calibri" w:hAnsi="Calibri" w:eastAsia="Arial Unicode MS"/>
      <w:color w:val="00000A"/>
      <w:sz w:val="22"/>
      <w:szCs w:val="22"/>
      <w:lang w:bidi="ar-SA" w:eastAsia="en-US"/>
    </w:rPr>
  </w:style>
  <w:style w:type="character" w:styleId="1112" w:customStyle="1">
    <w:name w:val="blk"/>
    <w:basedOn w:val="1031"/>
  </w:style>
  <w:style w:type="paragraph" w:styleId="1113" w:customStyle="1">
    <w:name w:val="09PodZAG_п/ж"/>
    <w:basedOn w:val="1027"/>
    <w:rPr>
      <w:rFonts w:ascii="FuturisC" w:hAnsi="FuturisC" w:cs="FuturisC" w:eastAsia="Times New Roman"/>
      <w:b/>
      <w:bCs/>
      <w:caps/>
      <w:color w:val="000000"/>
      <w:lang w:eastAsia="ru-RU"/>
    </w:rPr>
    <w:pPr>
      <w:jc w:val="center"/>
      <w:spacing w:lineRule="atLeast" w:line="240" w:after="113"/>
    </w:pPr>
  </w:style>
  <w:style w:type="character" w:styleId="1114" w:customStyle="1">
    <w:name w:val="Heading 1 Char"/>
    <w:basedOn w:val="1031"/>
    <w:rPr>
      <w:rFonts w:ascii="Cambria" w:hAnsi="Cambria" w:cs="Cambria"/>
      <w:b/>
      <w:bCs/>
      <w:color w:val="00000A"/>
      <w:sz w:val="32"/>
      <w:szCs w:val="32"/>
    </w:rPr>
  </w:style>
  <w:style w:type="character" w:styleId="1115" w:customStyle="1">
    <w:name w:val="Body Text Indent Char"/>
    <w:basedOn w:val="1031"/>
    <w:rPr>
      <w:rFonts w:ascii="Calibri" w:hAnsi="Calibri" w:cs="Calibri"/>
      <w:color w:val="00000A"/>
      <w:sz w:val="24"/>
      <w:szCs w:val="24"/>
      <w:lang w:bidi="ar-SA" w:eastAsia="ru-RU"/>
    </w:rPr>
  </w:style>
  <w:style w:type="character" w:styleId="1116" w:customStyle="1">
    <w:name w:val="Footnote Text Char"/>
    <w:basedOn w:val="1031"/>
    <w:rPr>
      <w:rFonts w:ascii="Calibri" w:hAnsi="Calibri" w:cs="Calibri"/>
      <w:color w:val="00000A"/>
      <w:sz w:val="24"/>
      <w:szCs w:val="24"/>
      <w:lang w:eastAsia="ru-RU"/>
    </w:rPr>
  </w:style>
  <w:style w:type="paragraph" w:styleId="1117" w:customStyle="1">
    <w:name w:val="Заг 2"/>
    <w:basedOn w:val="1027"/>
    <w:rPr>
      <w:rFonts w:ascii="PragmaticaC" w:hAnsi="PragmaticaC" w:cs="PragmaticaC" w:eastAsia="Calibri"/>
      <w:b/>
      <w:bCs/>
      <w:color w:val="000000"/>
      <w:sz w:val="26"/>
      <w:szCs w:val="26"/>
      <w:lang w:eastAsia="ru-RU"/>
    </w:rPr>
    <w:pPr>
      <w:jc w:val="center"/>
      <w:keepNext/>
      <w:spacing w:lineRule="atLeast" w:line="296" w:after="170" w:before="283"/>
    </w:pPr>
  </w:style>
  <w:style w:type="paragraph" w:styleId="1118" w:customStyle="1">
    <w:name w:val="msolistparagraph"/>
    <w:basedOn w:val="1027"/>
    <w:rPr>
      <w:rFonts w:eastAsia="Times New Roman"/>
      <w:color w:val="auto"/>
    </w:rPr>
    <w:pPr>
      <w:ind w:left="720"/>
    </w:pPr>
  </w:style>
  <w:style w:type="paragraph" w:styleId="1119" w:customStyle="1">
    <w:name w:val="Таблица"/>
    <w:basedOn w:val="1050"/>
    <w:rPr>
      <w:rFonts w:eastAsia="Calibri"/>
      <w:sz w:val="19"/>
      <w:szCs w:val="19"/>
    </w:rPr>
    <w:pPr>
      <w:ind w:firstLine="0"/>
      <w:jc w:val="left"/>
      <w:spacing w:lineRule="atLeast" w:line="194"/>
      <w:tabs>
        <w:tab w:val="left" w:pos="4500" w:leader="none"/>
        <w:tab w:val="left" w:pos="9180" w:leader="none"/>
        <w:tab w:val="left" w:pos="9360" w:leader="none"/>
      </w:tabs>
    </w:pPr>
  </w:style>
  <w:style w:type="paragraph" w:styleId="1120">
    <w:name w:val="Body Text 3"/>
    <w:basedOn w:val="1027"/>
    <w:link w:val="1121"/>
    <w:rPr>
      <w:sz w:val="16"/>
      <w:szCs w:val="16"/>
    </w:rPr>
    <w:pPr>
      <w:jc w:val="both"/>
      <w:spacing w:lineRule="auto" w:line="360" w:after="120"/>
    </w:pPr>
  </w:style>
  <w:style w:type="character" w:styleId="1121" w:customStyle="1">
    <w:name w:val="Основной текст 3 Знак"/>
    <w:basedOn w:val="1031"/>
    <w:link w:val="1120"/>
    <w:rPr>
      <w:rFonts w:ascii="Calibri" w:hAnsi="Calibri" w:cs="Calibri" w:eastAsia="Arial Unicode MS"/>
      <w:color w:val="00000A"/>
      <w:sz w:val="16"/>
      <w:szCs w:val="16"/>
      <w:lang w:val="ru-RU" w:bidi="ar-SA" w:eastAsia="en-US"/>
    </w:rPr>
  </w:style>
  <w:style w:type="paragraph" w:styleId="1122" w:customStyle="1">
    <w:name w:val="Абзац списка2"/>
    <w:basedOn w:val="1027"/>
    <w:rPr>
      <w:rFonts w:eastAsia="Calibri"/>
      <w:color w:val="auto"/>
    </w:rPr>
    <w:pPr>
      <w:ind w:left="720"/>
    </w:pPr>
  </w:style>
  <w:style w:type="paragraph" w:styleId="1123">
    <w:name w:val="HTML Preformatted"/>
    <w:basedOn w:val="1027"/>
    <w:link w:val="1124"/>
    <w:rPr>
      <w:rFonts w:ascii="Courier New" w:hAnsi="Courier New" w:cs="Courier New"/>
      <w:lang w:eastAsia="ru-RU"/>
    </w:rPr>
    <w:pPr>
      <w:spacing w:lineRule="auto" w:line="240" w:after="0"/>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style>
  <w:style w:type="character" w:styleId="1124" w:customStyle="1">
    <w:name w:val="Стандартный HTML Знак"/>
    <w:basedOn w:val="1031"/>
    <w:link w:val="1123"/>
    <w:rPr>
      <w:rFonts w:ascii="Courier New" w:hAnsi="Courier New" w:cs="Courier New" w:eastAsia="Arial Unicode MS"/>
      <w:color w:val="00000A"/>
      <w:sz w:val="22"/>
      <w:szCs w:val="22"/>
      <w:lang w:bidi="ar-SA" w:eastAsia="ru-RU"/>
    </w:rPr>
  </w:style>
  <w:style w:type="character" w:styleId="1125" w:customStyle="1">
    <w:name w:val="Основной текст + Arial"/>
    <w:rPr>
      <w:rFonts w:ascii="Arial" w:hAnsi="Arial"/>
      <w:i/>
      <w:spacing w:val="0"/>
      <w:sz w:val="15"/>
      <w:shd w:val="clear" w:fill="FFFFFF" w:color="auto"/>
    </w:rPr>
  </w:style>
  <w:style w:type="character" w:styleId="1126" w:customStyle="1">
    <w:name w:val="Основной текст + Полужирный"/>
    <w:rPr>
      <w:rFonts w:ascii="Arial" w:hAnsi="Arial"/>
      <w:b/>
      <w:spacing w:val="0"/>
      <w:sz w:val="16"/>
    </w:rPr>
  </w:style>
  <w:style w:type="character" w:styleId="1127" w:customStyle="1">
    <w:name w:val="Основной текст + Интервал 1 pt"/>
    <w:rPr>
      <w:rFonts w:ascii="Times New Roman" w:hAnsi="Times New Roman"/>
      <w:spacing w:val="30"/>
      <w:sz w:val="17"/>
      <w:shd w:val="clear" w:fill="FFFFFF" w:color="auto"/>
    </w:rPr>
  </w:style>
  <w:style w:type="character" w:styleId="1128" w:customStyle="1">
    <w:name w:val="Основной текст + Интервал 6 pt"/>
    <w:rPr>
      <w:rFonts w:ascii="Times New Roman" w:hAnsi="Times New Roman"/>
      <w:spacing w:val="120"/>
      <w:sz w:val="17"/>
      <w:shd w:val="clear" w:fill="FFFFFF" w:color="auto"/>
    </w:rPr>
  </w:style>
  <w:style w:type="character" w:styleId="1129" w:customStyle="1">
    <w:name w:val="Основной текст + Интервал 3 pt"/>
    <w:rPr>
      <w:rFonts w:ascii="Times New Roman" w:hAnsi="Times New Roman"/>
      <w:spacing w:val="60"/>
      <w:sz w:val="17"/>
      <w:shd w:val="clear" w:fill="FFFFFF" w:color="auto"/>
    </w:rPr>
  </w:style>
  <w:style w:type="character" w:styleId="1130" w:customStyle="1">
    <w:name w:val="Основной текст + Курсив"/>
    <w:rPr>
      <w:rFonts w:ascii="Times New Roman" w:hAnsi="Times New Roman"/>
      <w:i/>
      <w:spacing w:val="0"/>
      <w:sz w:val="17"/>
      <w:shd w:val="clear" w:fill="FFFFFF" w:color="auto"/>
    </w:rPr>
  </w:style>
  <w:style w:type="paragraph" w:styleId="1131" w:customStyle="1">
    <w:name w:val="Основной текст (2)"/>
    <w:basedOn w:val="1027"/>
    <w:rPr>
      <w:rFonts w:ascii="Times New Roman" w:hAnsi="Times New Roman" w:cs="Times New Roman" w:eastAsia="Calibri"/>
      <w:color w:val="auto"/>
      <w:sz w:val="17"/>
      <w:szCs w:val="17"/>
      <w:lang w:eastAsia="zh-CN"/>
    </w:rPr>
    <w:pPr>
      <w:spacing w:lineRule="atLeast" w:line="240" w:after="0"/>
      <w:shd w:val="clear" w:fill="FFFFFF" w:color="auto"/>
      <w:widowControl w:val="off"/>
    </w:pPr>
  </w:style>
  <w:style w:type="paragraph" w:styleId="1132" w:customStyle="1">
    <w:name w:val="p2"/>
    <w:basedOn w:val="1027"/>
    <w:rPr>
      <w:rFonts w:cs="Times New Roman" w:eastAsia="Times New Roman"/>
      <w:color w:val="auto"/>
      <w:sz w:val="24"/>
      <w:szCs w:val="24"/>
      <w:lang w:eastAsia="ru-RU"/>
    </w:rPr>
    <w:pPr>
      <w:spacing w:lineRule="auto" w:line="240" w:after="100" w:afterAutospacing="1" w:before="100" w:beforeAutospacing="1"/>
    </w:pPr>
  </w:style>
  <w:style w:type="character" w:styleId="1133" w:customStyle="1">
    <w:name w:val="Текст выноски Знак"/>
    <w:basedOn w:val="1031"/>
    <w:link w:val="1134"/>
    <w:rPr>
      <w:rFonts w:ascii="Tahoma" w:hAnsi="Tahoma" w:cs="Tahoma"/>
      <w:color w:val="00000A"/>
      <w:sz w:val="16"/>
      <w:szCs w:val="16"/>
      <w:lang w:val="ru-RU" w:bidi="ar-SA" w:eastAsia="en-US"/>
    </w:rPr>
  </w:style>
  <w:style w:type="paragraph" w:styleId="1134">
    <w:name w:val="Balloon Text"/>
    <w:basedOn w:val="1027"/>
    <w:link w:val="1133"/>
    <w:semiHidden/>
    <w:rPr>
      <w:rFonts w:ascii="Tahoma" w:hAnsi="Tahoma" w:cs="Tahoma"/>
      <w:sz w:val="16"/>
      <w:szCs w:val="16"/>
    </w:rPr>
    <w:pPr>
      <w:spacing w:lineRule="auto" w:line="240" w:after="0"/>
    </w:pPr>
  </w:style>
  <w:style w:type="character" w:styleId="1135" w:customStyle="1">
    <w:name w:val="Текст концевой сноски Знак"/>
    <w:basedOn w:val="1031"/>
    <w:link w:val="1136"/>
    <w:semiHidden/>
    <w:rPr>
      <w:rFonts w:ascii="Calibri" w:hAnsi="Calibri" w:cs="Calibri"/>
      <w:color w:val="00000A"/>
      <w:sz w:val="22"/>
      <w:szCs w:val="22"/>
      <w:lang w:val="ru-RU" w:bidi="ar-SA" w:eastAsia="en-US"/>
    </w:rPr>
  </w:style>
  <w:style w:type="paragraph" w:styleId="1136">
    <w:name w:val="endnote text"/>
    <w:basedOn w:val="1027"/>
    <w:link w:val="1135"/>
    <w:semiHidden/>
  </w:style>
  <w:style w:type="paragraph" w:styleId="1137" w:customStyle="1">
    <w:name w:val="Без интервала1"/>
    <w:rPr>
      <w:rFonts w:ascii="Calibri" w:hAnsi="Calibri" w:cs="Calibri" w:eastAsia="Calibri"/>
      <w:sz w:val="22"/>
      <w:szCs w:val="22"/>
      <w:lang w:eastAsia="en-US"/>
    </w:rPr>
  </w:style>
  <w:style w:type="paragraph" w:styleId="1138" w:customStyle="1">
    <w:name w:val="Базовый"/>
    <w:rPr>
      <w:rFonts w:ascii="Arial" w:hAnsi="Arial" w:cs="Arial"/>
      <w:color w:val="00000A"/>
      <w:lang w:eastAsia="zh-CN"/>
    </w:rPr>
    <w:pPr>
      <w:spacing w:lineRule="atLeast" w:line="100"/>
      <w:tabs>
        <w:tab w:val="left" w:pos="709" w:leader="none"/>
      </w:tabs>
    </w:pPr>
  </w:style>
  <w:style w:type="character" w:styleId="1139" w:customStyle="1">
    <w:name w:val="s4"/>
  </w:style>
  <w:style w:type="paragraph" w:styleId="1140" w:customStyle="1">
    <w:name w:val="p3"/>
    <w:basedOn w:val="1027"/>
    <w:rPr>
      <w:rFonts w:ascii="Times New Roman" w:hAnsi="Times New Roman" w:cs="Times New Roman" w:eastAsia="Calibri"/>
      <w:color w:val="auto"/>
      <w:sz w:val="24"/>
      <w:szCs w:val="24"/>
      <w:lang w:eastAsia="ru-RU"/>
    </w:rPr>
    <w:pPr>
      <w:spacing w:lineRule="auto" w:line="240" w:after="100" w:afterAutospacing="1" w:before="100" w:beforeAutospacing="1"/>
    </w:pPr>
  </w:style>
  <w:style w:type="paragraph" w:styleId="1141" w:customStyle="1">
    <w:name w:val="[No Paragraph Style]"/>
    <w:rPr>
      <w:rFonts w:ascii="Minion Pro" w:hAnsi="Minion Pro" w:cs="Minion Pro" w:eastAsia="Calibri"/>
      <w:color w:val="000000"/>
      <w:sz w:val="24"/>
      <w:szCs w:val="24"/>
      <w:lang w:val="en-GB"/>
    </w:rPr>
    <w:pPr>
      <w:spacing w:lineRule="auto" w:line="288"/>
    </w:pPr>
  </w:style>
  <w:style w:type="character" w:styleId="1142" w:customStyle="1">
    <w:name w:val="Body Text 2 Char"/>
    <w:basedOn w:val="1031"/>
    <w:rPr>
      <w:rFonts w:ascii="Calibri" w:hAnsi="Calibri" w:cs="Calibri"/>
    </w:rPr>
  </w:style>
  <w:style w:type="paragraph" w:styleId="1143" w:customStyle="1">
    <w:name w:val="Текст сноски1"/>
    <w:basedOn w:val="1027"/>
    <w:rPr>
      <w:rFonts w:eastAsia="Times New Roman"/>
      <w:sz w:val="24"/>
      <w:szCs w:val="24"/>
      <w:lang w:eastAsia="ru-RU"/>
    </w:rPr>
    <w:pPr>
      <w:spacing w:lineRule="auto" w:line="240" w:after="0"/>
    </w:pPr>
  </w:style>
  <w:style w:type="character" w:styleId="1144">
    <w:name w:val="Emphasis"/>
    <w:basedOn w:val="1031"/>
    <w:qFormat/>
    <w:rPr>
      <w:rFonts w:cs="Times New Roman"/>
      <w:i/>
      <w:iCs/>
    </w:rPr>
  </w:style>
  <w:style w:type="paragraph" w:styleId="1145" w:customStyle="1">
    <w:name w:val="Heading"/>
    <w:rPr>
      <w:rFonts w:ascii="Arial" w:hAnsi="Arial" w:cs="Arial"/>
      <w:b/>
      <w:bCs/>
      <w:sz w:val="24"/>
      <w:szCs w:val="24"/>
      <w:lang w:eastAsia="ar-SA"/>
    </w:rPr>
  </w:style>
  <w:style w:type="paragraph" w:styleId="1146" w:customStyle="1">
    <w:name w:val="Основной текст с отступом 21"/>
    <w:basedOn w:val="1027"/>
    <w:rPr>
      <w:rFonts w:ascii="Times New Roman" w:hAnsi="Times New Roman" w:cs="Times New Roman" w:eastAsia="Calibri"/>
      <w:color w:val="auto"/>
      <w:sz w:val="24"/>
      <w:szCs w:val="24"/>
      <w:lang w:eastAsia="ar-SA"/>
    </w:rPr>
    <w:pPr>
      <w:ind w:left="540" w:hanging="540"/>
      <w:spacing w:lineRule="auto" w:line="240" w:after="0"/>
    </w:pPr>
  </w:style>
  <w:style w:type="character" w:styleId="1147" w:customStyle="1">
    <w:name w:val="c0"/>
  </w:style>
  <w:style w:type="character" w:styleId="1148" w:customStyle="1">
    <w:name w:val="s8"/>
  </w:style>
  <w:style w:type="character" w:styleId="1149" w:customStyle="1">
    <w:name w:val="s7"/>
  </w:style>
  <w:style w:type="paragraph" w:styleId="1150" w:customStyle="1">
    <w:name w:val="p14"/>
    <w:basedOn w:val="1027"/>
    <w:rPr>
      <w:rFonts w:ascii="Times New Roman" w:hAnsi="Times New Roman" w:cs="Times New Roman" w:eastAsia="Calibri"/>
      <w:color w:val="auto"/>
      <w:sz w:val="28"/>
      <w:szCs w:val="28"/>
      <w:lang w:eastAsia="zh-CN"/>
    </w:rPr>
    <w:pPr>
      <w:ind w:firstLine="709"/>
      <w:jc w:val="both"/>
      <w:spacing w:lineRule="auto" w:line="360" w:after="280" w:before="280"/>
    </w:pPr>
  </w:style>
  <w:style w:type="paragraph" w:styleId="1151" w:customStyle="1">
    <w:name w:val="p20"/>
    <w:basedOn w:val="1027"/>
    <w:rPr>
      <w:rFonts w:ascii="Times New Roman" w:hAnsi="Times New Roman" w:cs="Times New Roman" w:eastAsia="Calibri"/>
      <w:color w:val="auto"/>
      <w:sz w:val="24"/>
      <w:szCs w:val="24"/>
      <w:lang w:eastAsia="ru-RU"/>
    </w:rPr>
    <w:pPr>
      <w:spacing w:lineRule="auto" w:line="240" w:after="100" w:afterAutospacing="1" w:before="100" w:beforeAutospacing="1"/>
    </w:pPr>
  </w:style>
  <w:style w:type="character" w:styleId="1152" w:customStyle="1">
    <w:name w:val="s11"/>
  </w:style>
  <w:style w:type="paragraph" w:styleId="1153" w:customStyle="1">
    <w:name w:val="p19"/>
    <w:basedOn w:val="1027"/>
    <w:rPr>
      <w:rFonts w:ascii="Times New Roman" w:hAnsi="Times New Roman" w:cs="Times New Roman" w:eastAsia="Calibri"/>
      <w:color w:val="auto"/>
      <w:sz w:val="24"/>
      <w:szCs w:val="24"/>
      <w:lang w:eastAsia="ru-RU"/>
    </w:rPr>
    <w:pPr>
      <w:spacing w:lineRule="auto" w:line="240" w:after="100" w:afterAutospacing="1" w:before="100" w:beforeAutospacing="1"/>
    </w:pPr>
  </w:style>
  <w:style w:type="paragraph" w:styleId="1154" w:customStyle="1">
    <w:name w:val="p29"/>
    <w:basedOn w:val="1027"/>
    <w:rPr>
      <w:rFonts w:ascii="Times New Roman" w:hAnsi="Times New Roman" w:cs="Times New Roman" w:eastAsia="Calibri"/>
      <w:color w:val="auto"/>
      <w:sz w:val="24"/>
      <w:szCs w:val="24"/>
      <w:lang w:eastAsia="ru-RU"/>
    </w:rPr>
    <w:pPr>
      <w:spacing w:lineRule="auto" w:line="240" w:after="100" w:afterAutospacing="1" w:before="100" w:beforeAutospacing="1"/>
    </w:pPr>
  </w:style>
  <w:style w:type="character" w:styleId="1155" w:customStyle="1">
    <w:name w:val="s15"/>
  </w:style>
  <w:style w:type="paragraph" w:styleId="1156" w:customStyle="1">
    <w:name w:val="p37"/>
    <w:basedOn w:val="1027"/>
    <w:rPr>
      <w:rFonts w:ascii="Times New Roman" w:hAnsi="Times New Roman" w:cs="Times New Roman" w:eastAsia="Calibri"/>
      <w:color w:val="auto"/>
      <w:sz w:val="28"/>
      <w:szCs w:val="28"/>
      <w:lang w:eastAsia="zh-CN"/>
    </w:rPr>
    <w:pPr>
      <w:ind w:firstLine="709"/>
      <w:jc w:val="both"/>
      <w:spacing w:lineRule="auto" w:line="360" w:after="280" w:before="280"/>
    </w:pPr>
  </w:style>
  <w:style w:type="paragraph" w:styleId="1157" w:customStyle="1">
    <w:name w:val="Footnote"/>
    <w:rPr>
      <w:rFonts w:eastAsia="Calibri"/>
      <w:lang w:eastAsia="ar-SA"/>
    </w:rPr>
    <w:pPr>
      <w:ind w:left="283" w:hanging="283"/>
      <w:jc w:val="both"/>
      <w:spacing w:lineRule="auto" w:line="360"/>
      <w:suppressLineNumbers/>
    </w:pPr>
  </w:style>
  <w:style w:type="character" w:styleId="1158" w:customStyle="1">
    <w:name w:val="comments"/>
  </w:style>
  <w:style w:type="character" w:styleId="1159" w:customStyle="1">
    <w:name w:val="Подзаголовок Знак"/>
    <w:basedOn w:val="1031"/>
    <w:rPr>
      <w:rFonts w:ascii="Arial" w:hAnsi="Arial" w:cs="Arial"/>
      <w:i/>
      <w:iCs/>
      <w:sz w:val="28"/>
      <w:szCs w:val="28"/>
    </w:rPr>
  </w:style>
  <w:style w:type="character" w:styleId="1160" w:customStyle="1">
    <w:name w:val="Отступ основного текста Знак"/>
    <w:basedOn w:val="1031"/>
    <w:rPr>
      <w:rFonts w:ascii="Times New Roman" w:hAnsi="Times New Roman" w:cs="Times New Roman"/>
      <w:sz w:val="24"/>
      <w:szCs w:val="24"/>
      <w:lang w:bidi="ar-SA" w:eastAsia="ar-SA"/>
    </w:rPr>
  </w:style>
  <w:style w:type="character" w:styleId="1161" w:customStyle="1">
    <w:name w:val="c1"/>
  </w:style>
  <w:style w:type="character" w:styleId="1162" w:customStyle="1">
    <w:name w:val="Интернет-ссылка"/>
    <w:basedOn w:val="1031"/>
    <w:rPr>
      <w:rFonts w:cs="Times New Roman"/>
      <w:color w:val="0000FF"/>
      <w:u w:val="single"/>
      <w:lang w:val="uz-Cyrl-UZ" w:eastAsia="uz-Cyrl-UZ"/>
    </w:rPr>
  </w:style>
  <w:style w:type="character" w:styleId="1163" w:customStyle="1">
    <w:name w:val="Выделение жирным"/>
    <w:basedOn w:val="1031"/>
    <w:rPr>
      <w:rFonts w:cs="Times New Roman"/>
      <w:b/>
      <w:bCs/>
    </w:rPr>
  </w:style>
  <w:style w:type="character" w:styleId="1164" w:customStyle="1">
    <w:name w:val="c7"/>
    <w:basedOn w:val="1031"/>
    <w:rPr>
      <w:rFonts w:cs="Times New Roman"/>
    </w:rPr>
  </w:style>
  <w:style w:type="character" w:styleId="1165" w:customStyle="1">
    <w:name w:val="ListLabel 1"/>
  </w:style>
  <w:style w:type="character" w:styleId="1166" w:customStyle="1">
    <w:name w:val="Привязка сноски"/>
    <w:rPr>
      <w:vertAlign w:val="superscript"/>
    </w:rPr>
  </w:style>
  <w:style w:type="character" w:styleId="1167" w:customStyle="1">
    <w:name w:val="Привязка концевой сноски"/>
    <w:rPr>
      <w:vertAlign w:val="superscript"/>
    </w:rPr>
  </w:style>
  <w:style w:type="character" w:styleId="1168" w:customStyle="1">
    <w:name w:val="ListLabel 2"/>
  </w:style>
  <w:style w:type="character" w:styleId="1169" w:customStyle="1">
    <w:name w:val="ListLabel 3"/>
  </w:style>
  <w:style w:type="character" w:styleId="1170" w:customStyle="1">
    <w:name w:val="ListLabel 4"/>
  </w:style>
  <w:style w:type="character" w:styleId="1171" w:customStyle="1">
    <w:name w:val="ListLabel 5"/>
  </w:style>
  <w:style w:type="character" w:styleId="1172" w:customStyle="1">
    <w:name w:val="ListLabel 6"/>
  </w:style>
  <w:style w:type="character" w:styleId="1173" w:customStyle="1">
    <w:name w:val="ListLabel 7"/>
  </w:style>
  <w:style w:type="character" w:styleId="1174" w:customStyle="1">
    <w:name w:val="ListLabel 8"/>
  </w:style>
  <w:style w:type="character" w:styleId="1175" w:customStyle="1">
    <w:name w:val="ListLabel 9"/>
  </w:style>
  <w:style w:type="character" w:styleId="1176" w:customStyle="1">
    <w:name w:val="ListLabel 10"/>
  </w:style>
  <w:style w:type="character" w:styleId="1177" w:customStyle="1">
    <w:name w:val="ListLabel 11"/>
  </w:style>
  <w:style w:type="character" w:styleId="1178" w:customStyle="1">
    <w:name w:val="ListLabel 12"/>
  </w:style>
  <w:style w:type="character" w:styleId="1179" w:customStyle="1">
    <w:name w:val="ListLabel 13"/>
  </w:style>
  <w:style w:type="character" w:styleId="1180" w:customStyle="1">
    <w:name w:val="ListLabel 14"/>
  </w:style>
  <w:style w:type="character" w:styleId="1181" w:customStyle="1">
    <w:name w:val="ListLabel 15"/>
  </w:style>
  <w:style w:type="character" w:styleId="1182" w:customStyle="1">
    <w:name w:val="ListLabel 16"/>
  </w:style>
  <w:style w:type="character" w:styleId="1183" w:customStyle="1">
    <w:name w:val="ListLabel 17"/>
  </w:style>
  <w:style w:type="character" w:styleId="1184" w:customStyle="1">
    <w:name w:val="ListLabel 18"/>
  </w:style>
  <w:style w:type="character" w:styleId="1185" w:customStyle="1">
    <w:name w:val="ListLabel 19"/>
  </w:style>
  <w:style w:type="character" w:styleId="1186" w:customStyle="1">
    <w:name w:val="Символы концевой сноски"/>
  </w:style>
  <w:style w:type="paragraph" w:styleId="1187" w:customStyle="1">
    <w:name w:val="Заголовок"/>
    <w:basedOn w:val="1027"/>
    <w:next w:val="1048"/>
    <w:rPr>
      <w:rFonts w:ascii="Arial" w:hAnsi="Arial" w:cs="Arial" w:eastAsia="Times New Roman"/>
      <w:b/>
      <w:bCs/>
      <w:sz w:val="24"/>
      <w:szCs w:val="24"/>
      <w:lang w:val="de-DE" w:eastAsia="ar-SA"/>
    </w:rPr>
    <w:pPr>
      <w:keepNext/>
      <w:spacing w:lineRule="atLeast" w:line="100" w:after="0" w:before="240"/>
    </w:pPr>
  </w:style>
  <w:style w:type="character" w:styleId="1188" w:customStyle="1">
    <w:name w:val="Основной текст Знак1"/>
    <w:basedOn w:val="1031"/>
    <w:rPr>
      <w:rFonts w:ascii="Times New Roman" w:hAnsi="Times New Roman" w:cs="Times New Roman"/>
      <w:color w:val="00000A"/>
      <w:sz w:val="20"/>
      <w:szCs w:val="20"/>
      <w:lang w:eastAsia="zh-CN"/>
    </w:rPr>
  </w:style>
  <w:style w:type="paragraph" w:styleId="1189">
    <w:name w:val="List"/>
    <w:basedOn w:val="1048"/>
    <w:rPr>
      <w:rFonts w:cs="Times New Roman" w:eastAsia="Times New Roman"/>
      <w:sz w:val="24"/>
      <w:szCs w:val="24"/>
      <w:lang w:eastAsia="zh-CN"/>
    </w:rPr>
    <w:pPr>
      <w:spacing w:lineRule="atLeast" w:line="100"/>
      <w:widowControl w:val="off"/>
    </w:pPr>
  </w:style>
  <w:style w:type="paragraph" w:styleId="1190">
    <w:name w:val="Title"/>
    <w:basedOn w:val="1027"/>
    <w:link w:val="1191"/>
    <w:qFormat/>
    <w:uiPriority w:val="99"/>
    <w:rPr>
      <w:i/>
      <w:iCs/>
      <w:sz w:val="24"/>
      <w:szCs w:val="24"/>
      <w:lang w:val="de-DE" w:bidi="fa-IR" w:eastAsia="fa-IR"/>
    </w:rPr>
    <w:pPr>
      <w:spacing w:lineRule="atLeast" w:line="100" w:after="120" w:before="120"/>
      <w:widowControl w:val="off"/>
      <w:suppressLineNumbers/>
    </w:pPr>
  </w:style>
  <w:style w:type="character" w:styleId="1191" w:customStyle="1">
    <w:name w:val="Название Знак"/>
    <w:basedOn w:val="1031"/>
    <w:link w:val="1190"/>
    <w:uiPriority w:val="99"/>
    <w:rPr>
      <w:rFonts w:ascii="Calibri" w:hAnsi="Calibri" w:cs="Calibri" w:eastAsia="Arial Unicode MS"/>
      <w:i/>
      <w:iCs/>
      <w:color w:val="00000A"/>
      <w:sz w:val="24"/>
      <w:szCs w:val="24"/>
      <w:lang w:val="de-DE" w:bidi="fa-IR" w:eastAsia="fa-IR"/>
    </w:rPr>
  </w:style>
  <w:style w:type="paragraph" w:styleId="1192" w:customStyle="1">
    <w:name w:val="Указатель1"/>
    <w:basedOn w:val="1027"/>
    <w:rPr>
      <w:rFonts w:cs="Times New Roman" w:eastAsia="Times New Roman"/>
      <w:sz w:val="24"/>
      <w:szCs w:val="24"/>
      <w:lang w:val="de-DE" w:bidi="fa-IR" w:eastAsia="fa-IR"/>
    </w:rPr>
    <w:pPr>
      <w:spacing w:lineRule="atLeast" w:line="100" w:after="0"/>
      <w:widowControl w:val="off"/>
      <w:suppressLineNumbers/>
    </w:pPr>
  </w:style>
  <w:style w:type="paragraph" w:styleId="1193" w:customStyle="1">
    <w:name w:val="Содержимое таблицы"/>
    <w:basedOn w:val="1027"/>
    <w:rPr>
      <w:rFonts w:ascii="Times New Roman" w:hAnsi="Times New Roman" w:cs="Times New Roman" w:eastAsia="Calibri"/>
      <w:sz w:val="20"/>
      <w:szCs w:val="20"/>
      <w:lang w:val="de-DE" w:eastAsia="ar-SA"/>
    </w:rPr>
    <w:pPr>
      <w:spacing w:lineRule="atLeast" w:line="100" w:after="0"/>
      <w:widowControl w:val="off"/>
      <w:suppressLineNumbers/>
    </w:pPr>
  </w:style>
  <w:style w:type="paragraph" w:styleId="1194">
    <w:name w:val="Subtitle"/>
    <w:basedOn w:val="1027"/>
    <w:link w:val="1195"/>
    <w:qFormat/>
    <w:rPr>
      <w:rFonts w:ascii="Arial" w:hAnsi="Arial" w:cs="Arial"/>
      <w:i/>
      <w:iCs/>
      <w:sz w:val="28"/>
      <w:szCs w:val="28"/>
      <w:lang w:val="de-DE" w:bidi="fa-IR" w:eastAsia="fa-IR"/>
    </w:rPr>
    <w:pPr>
      <w:jc w:val="center"/>
      <w:keepNext/>
      <w:spacing w:lineRule="atLeast" w:line="100" w:after="120" w:before="240"/>
      <w:widowControl w:val="off"/>
    </w:pPr>
  </w:style>
  <w:style w:type="character" w:styleId="1195" w:customStyle="1">
    <w:name w:val="Подзаголовок Знак1"/>
    <w:basedOn w:val="1031"/>
    <w:link w:val="1194"/>
    <w:rPr>
      <w:rFonts w:ascii="Arial" w:hAnsi="Arial" w:cs="Arial" w:eastAsia="Arial Unicode MS"/>
      <w:i/>
      <w:iCs/>
      <w:color w:val="00000A"/>
      <w:sz w:val="28"/>
      <w:szCs w:val="28"/>
      <w:lang w:val="de-DE" w:bidi="fa-IR" w:eastAsia="fa-IR"/>
    </w:rPr>
  </w:style>
  <w:style w:type="paragraph" w:styleId="1196" w:customStyle="1">
    <w:name w:val="Основной текст 21"/>
    <w:basedOn w:val="1027"/>
    <w:rPr>
      <w:rFonts w:cs="Times New Roman" w:eastAsia="Times New Roman"/>
      <w:sz w:val="28"/>
      <w:szCs w:val="28"/>
      <w:lang w:val="de-DE" w:bidi="fa-IR" w:eastAsia="fa-IR"/>
    </w:rPr>
    <w:pPr>
      <w:spacing w:lineRule="atLeast" w:line="100" w:after="0"/>
      <w:widowControl w:val="off"/>
    </w:pPr>
  </w:style>
  <w:style w:type="paragraph" w:styleId="1197" w:customStyle="1">
    <w:name w:val="Список 21"/>
    <w:basedOn w:val="1027"/>
    <w:rPr>
      <w:rFonts w:cs="Times New Roman" w:eastAsia="Times New Roman"/>
      <w:sz w:val="24"/>
      <w:szCs w:val="24"/>
      <w:lang w:val="de-DE" w:eastAsia="ar-SA"/>
    </w:rPr>
    <w:pPr>
      <w:ind w:left="566" w:hanging="283"/>
      <w:spacing w:lineRule="atLeast" w:line="100" w:after="0"/>
      <w:widowControl w:val="off"/>
    </w:pPr>
  </w:style>
  <w:style w:type="character" w:styleId="1198" w:customStyle="1">
    <w:name w:val="Текст выноски Знак1"/>
    <w:basedOn w:val="1031"/>
    <w:rPr>
      <w:rFonts w:ascii="Tahoma" w:hAnsi="Tahoma" w:cs="Tahoma"/>
      <w:color w:val="00000A"/>
      <w:sz w:val="16"/>
      <w:szCs w:val="16"/>
      <w:lang w:val="de-DE" w:bidi="fa-IR" w:eastAsia="fa-IR"/>
    </w:rPr>
  </w:style>
  <w:style w:type="character" w:styleId="1199" w:customStyle="1">
    <w:name w:val="Основной текст с отступом 2 Знак1"/>
    <w:basedOn w:val="1031"/>
    <w:rPr>
      <w:rFonts w:ascii="Times New Roman" w:hAnsi="Times New Roman" w:cs="Times New Roman"/>
      <w:color w:val="00000A"/>
      <w:lang w:val="de-DE" w:bidi="fa-IR" w:eastAsia="fa-IR"/>
    </w:rPr>
  </w:style>
  <w:style w:type="paragraph" w:styleId="1200" w:customStyle="1">
    <w:name w:val="Текст в заданном формате"/>
    <w:basedOn w:val="1027"/>
    <w:rPr>
      <w:rFonts w:ascii="Courier New" w:hAnsi="Courier New" w:cs="Courier New" w:eastAsia="Times New Roman"/>
      <w:sz w:val="20"/>
      <w:szCs w:val="20"/>
      <w:lang w:eastAsia="zh-CN"/>
    </w:rPr>
    <w:pPr>
      <w:spacing w:lineRule="atLeast" w:line="100" w:after="0"/>
      <w:widowControl w:val="off"/>
    </w:pPr>
  </w:style>
  <w:style w:type="paragraph" w:styleId="1201" w:customStyle="1">
    <w:name w:val="???????~LT~Gliederung 1"/>
    <w:rPr>
      <w:rFonts w:ascii="Tahoma" w:hAnsi="Tahoma" w:cs="Tahoma"/>
      <w:color w:val="FFFFFF"/>
      <w:sz w:val="64"/>
      <w:szCs w:val="64"/>
      <w:lang w:eastAsia="zh-CN"/>
    </w:rPr>
    <w:pPr>
      <w:ind w:left="540"/>
      <w:spacing w:lineRule="atLeast" w:line="100" w:before="160"/>
      <w:widowControl w:val="off"/>
      <w:tabs>
        <w:tab w:val="left" w:pos="1980" w:leader="none"/>
        <w:tab w:val="left" w:pos="3420" w:leader="none"/>
        <w:tab w:val="left" w:pos="4860" w:leader="none"/>
        <w:tab w:val="left" w:pos="6300" w:leader="none"/>
        <w:tab w:val="left" w:pos="7740" w:leader="none"/>
        <w:tab w:val="left" w:pos="9180" w:leader="none"/>
        <w:tab w:val="left" w:pos="10620" w:leader="none"/>
        <w:tab w:val="left" w:pos="12060" w:leader="none"/>
        <w:tab w:val="left" w:pos="13500" w:leader="none"/>
        <w:tab w:val="left" w:pos="14940" w:leader="none"/>
        <w:tab w:val="left" w:pos="16380" w:leader="none"/>
      </w:tabs>
    </w:pPr>
  </w:style>
  <w:style w:type="paragraph" w:styleId="1202" w:customStyle="1">
    <w:name w:val="c3"/>
    <w:basedOn w:val="1027"/>
    <w:rPr>
      <w:rFonts w:ascii="Times New Roman" w:hAnsi="Times New Roman" w:cs="Times New Roman" w:eastAsia="Calibri"/>
      <w:sz w:val="24"/>
      <w:szCs w:val="24"/>
      <w:lang w:val="de-DE" w:eastAsia="ru-RU"/>
    </w:rPr>
    <w:pPr>
      <w:spacing w:lineRule="atLeast" w:line="100" w:after="280" w:before="280"/>
      <w:widowControl w:val="off"/>
    </w:pPr>
  </w:style>
  <w:style w:type="character" w:styleId="1203" w:customStyle="1">
    <w:name w:val="Текст сноски Знак1"/>
    <w:basedOn w:val="1031"/>
    <w:rPr>
      <w:rFonts w:ascii="Times New Roman" w:hAnsi="Times New Roman" w:cs="Times New Roman"/>
      <w:color w:val="00000A"/>
      <w:sz w:val="20"/>
      <w:szCs w:val="20"/>
      <w:lang w:val="de-DE" w:bidi="fa-IR" w:eastAsia="fa-IR"/>
    </w:rPr>
  </w:style>
  <w:style w:type="character" w:styleId="1204" w:customStyle="1">
    <w:name w:val="Верхний колонтитул Знак1"/>
    <w:basedOn w:val="1031"/>
    <w:rPr>
      <w:rFonts w:ascii="Times New Roman" w:hAnsi="Times New Roman" w:cs="Times New Roman"/>
      <w:color w:val="00000A"/>
      <w:lang w:val="de-DE" w:bidi="fa-IR" w:eastAsia="fa-IR"/>
    </w:rPr>
  </w:style>
  <w:style w:type="character" w:styleId="1205" w:customStyle="1">
    <w:name w:val="Нижний колонтитул Знак1"/>
    <w:basedOn w:val="1031"/>
    <w:rPr>
      <w:rFonts w:ascii="Times New Roman" w:hAnsi="Times New Roman" w:cs="Times New Roman"/>
      <w:color w:val="00000A"/>
      <w:lang w:val="de-DE" w:bidi="fa-IR" w:eastAsia="fa-IR"/>
    </w:rPr>
  </w:style>
  <w:style w:type="paragraph" w:styleId="1206" w:customStyle="1">
    <w:name w:val="Основной текст с отступом 31"/>
    <w:basedOn w:val="1027"/>
    <w:rPr>
      <w:rFonts w:ascii="Arial" w:hAnsi="Arial" w:cs="Arial" w:eastAsia="Calibri"/>
      <w:b/>
      <w:bCs/>
      <w:sz w:val="20"/>
      <w:szCs w:val="20"/>
      <w:lang w:val="de-DE" w:eastAsia="ar-SA"/>
    </w:rPr>
    <w:pPr>
      <w:ind w:firstLine="720"/>
      <w:jc w:val="center"/>
      <w:spacing w:lineRule="atLeast" w:line="100" w:after="0"/>
      <w:widowControl w:val="off"/>
    </w:pPr>
  </w:style>
  <w:style w:type="character" w:styleId="1207" w:customStyle="1">
    <w:name w:val="Основной текст (14)23"/>
    <w:rPr>
      <w:rFonts w:ascii="Times New Roman" w:hAnsi="Times New Roman"/>
      <w:spacing w:val="0"/>
      <w:sz w:val="20"/>
    </w:rPr>
  </w:style>
  <w:style w:type="character" w:styleId="1208" w:customStyle="1">
    <w:name w:val="Основной текст (7)27"/>
    <w:rPr>
      <w:rFonts w:ascii="Times New Roman" w:hAnsi="Times New Roman"/>
      <w:spacing w:val="0"/>
      <w:sz w:val="19"/>
    </w:rPr>
  </w:style>
  <w:style w:type="character" w:styleId="1209" w:customStyle="1">
    <w:name w:val="Основной текст (15)8"/>
    <w:rPr>
      <w:rFonts w:ascii="Times New Roman" w:hAnsi="Times New Roman"/>
      <w:i/>
      <w:spacing w:val="0"/>
      <w:sz w:val="19"/>
    </w:rPr>
  </w:style>
  <w:style w:type="paragraph" w:styleId="1210" w:customStyle="1">
    <w:name w:val="30Snoska"/>
    <w:basedOn w:val="1027"/>
    <w:rPr>
      <w:rFonts w:ascii="PragmaticaC" w:hAnsi="PragmaticaC" w:cs="PragmaticaC" w:eastAsia="Times New Roman"/>
      <w:color w:val="000000"/>
      <w:sz w:val="16"/>
      <w:szCs w:val="16"/>
      <w:lang w:eastAsia="ar-SA"/>
    </w:rPr>
    <w:pPr>
      <w:jc w:val="both"/>
      <w:spacing w:lineRule="atLeast" w:line="180" w:after="0"/>
    </w:pPr>
  </w:style>
  <w:style w:type="character" w:styleId="1211" w:customStyle="1">
    <w:name w:val="Основной текст (14) + Интервал 16 pt"/>
    <w:rPr>
      <w:rFonts w:ascii="Times New Roman" w:hAnsi="Times New Roman"/>
      <w:spacing w:val="320"/>
      <w:sz w:val="20"/>
    </w:rPr>
  </w:style>
  <w:style w:type="paragraph" w:styleId="1212" w:customStyle="1">
    <w:name w:val="List Paragraph1"/>
    <w:basedOn w:val="1027"/>
    <w:rPr>
      <w:rFonts w:cs="Times New Roman" w:eastAsia="Times New Roman"/>
      <w:color w:val="auto"/>
    </w:rPr>
    <w:pPr>
      <w:ind w:left="720"/>
    </w:pPr>
  </w:style>
  <w:style w:type="paragraph" w:styleId="1213" w:customStyle="1">
    <w:name w:val="p7"/>
    <w:basedOn w:val="1027"/>
    <w:rPr>
      <w:rFonts w:ascii="Times New Roman" w:hAnsi="Times New Roman" w:cs="Times New Roman" w:eastAsia="Times New Roman"/>
      <w:color w:val="auto"/>
      <w:sz w:val="24"/>
      <w:szCs w:val="24"/>
      <w:lang w:eastAsia="ru-RU"/>
    </w:rPr>
    <w:pPr>
      <w:spacing w:lineRule="auto" w:line="240" w:after="100" w:afterAutospacing="1" w:before="100" w:beforeAutospacing="1"/>
    </w:pPr>
  </w:style>
  <w:style w:type="paragraph" w:styleId="1214" w:customStyle="1">
    <w:name w:val="p5"/>
    <w:basedOn w:val="1027"/>
    <w:rPr>
      <w:rFonts w:ascii="Times New Roman" w:hAnsi="Times New Roman" w:cs="Times New Roman" w:eastAsia="Times New Roman"/>
      <w:color w:val="auto"/>
      <w:sz w:val="24"/>
      <w:szCs w:val="24"/>
      <w:lang w:eastAsia="ru-RU"/>
    </w:rPr>
    <w:pPr>
      <w:spacing w:lineRule="auto" w:line="240" w:after="100" w:afterAutospacing="1" w:before="100" w:beforeAutospacing="1"/>
    </w:pPr>
  </w:style>
  <w:style w:type="character" w:styleId="1215" w:customStyle="1">
    <w:name w:val="s6"/>
  </w:style>
  <w:style w:type="paragraph" w:styleId="1216" w:customStyle="1">
    <w:name w:val="Абзац списка3"/>
    <w:basedOn w:val="1027"/>
    <w:rPr>
      <w:rFonts w:ascii="Times New Roman" w:hAnsi="Times New Roman" w:cs="Mangal" w:eastAsia="SimSun"/>
      <w:color w:val="auto"/>
      <w:sz w:val="24"/>
      <w:szCs w:val="24"/>
      <w:lang w:bidi="hi-IN" w:eastAsia="zh-CN"/>
    </w:rPr>
    <w:pPr>
      <w:contextualSpacing w:val="true"/>
      <w:ind w:left="720"/>
      <w:spacing w:lineRule="auto" w:line="240"/>
      <w:widowControl w:val="off"/>
    </w:pPr>
  </w:style>
  <w:style w:type="paragraph" w:styleId="1217" w:customStyle="1">
    <w:name w:val="А_основной"/>
    <w:basedOn w:val="1027"/>
    <w:qFormat/>
    <w:rPr>
      <w:rFonts w:ascii="Times New Roman" w:hAnsi="Times New Roman" w:cs="Times New Roman" w:eastAsia="Times New Roman"/>
      <w:color w:val="auto"/>
      <w:sz w:val="28"/>
      <w:szCs w:val="28"/>
    </w:rPr>
    <w:pPr>
      <w:ind w:firstLine="454"/>
      <w:jc w:val="both"/>
      <w:spacing w:lineRule="auto" w:line="360" w:after="0"/>
    </w:pPr>
  </w:style>
  <w:style w:type="character" w:styleId="1218" w:customStyle="1">
    <w:name w:val="WW8Num39z1"/>
    <w:rPr>
      <w:rFonts w:ascii="Courier New" w:hAnsi="Courier New"/>
    </w:rPr>
  </w:style>
  <w:style w:type="character" w:styleId="1219" w:customStyle="1">
    <w:name w:val="No Spacing Char1"/>
    <w:rPr>
      <w:rFonts w:ascii="Cambria" w:hAnsi="Cambria"/>
      <w:sz w:val="22"/>
      <w:szCs w:val="22"/>
      <w:lang w:val="ru-RU" w:bidi="ar-SA" w:eastAsia="en-US"/>
    </w:rPr>
  </w:style>
  <w:style w:type="paragraph" w:styleId="1220" w:customStyle="1">
    <w:name w:val="Центрированный (таблица)"/>
    <w:uiPriority w:val="99"/>
    <w:rPr>
      <w:rFonts w:ascii="Arial" w:hAnsi="Arial" w:cs="Arial" w:eastAsiaTheme="minorEastAsia"/>
      <w:b w:val="false"/>
      <w:bCs w:val="false"/>
      <w:i w:val="false"/>
      <w:iCs w:val="false"/>
      <w:caps w:val="false"/>
      <w:smallCaps w:val="false"/>
      <w:strike w:val="false"/>
      <w:vanish w:val="false"/>
      <w:color w:val="auto"/>
      <w:spacing w:val="0"/>
      <w:position w:val="0"/>
      <w:sz w:val="20"/>
      <w:szCs w:val="20"/>
      <w:highlight w:val="none"/>
      <w:u w:val="none"/>
      <w:vertAlign w:val="baseline"/>
      <w:rtl w:val="false"/>
      <w:cs w:val="false"/>
      <w:lang w:val="ru-RU" w:bidi="ar-SA" w:eastAsia="ru-RU"/>
    </w:rPr>
    <w:pPr>
      <w:contextualSpacing w:val="false"/>
      <w:ind w:left="0" w:right="0" w:firstLine="0"/>
      <w:jc w:val="center"/>
      <w:keepLines w:val="false"/>
      <w:keepNext w:val="false"/>
      <w:pageBreakBefore w:val="false"/>
      <w:spacing w:lineRule="auto" w:line="240" w:after="0" w:afterAutospacing="0" w:before="0" w:beforeAutospacing="0"/>
      <w:shd w:val="nil" w:color="000000"/>
      <w:widowControl w:val="off"/>
      <w:pBdr>
        <w:left w:val="none" w:color="000000" w:sz="4" w:space="0"/>
        <w:top w:val="none" w:color="000000" w:sz="4" w:space="0"/>
        <w:right w:val="none" w:color="000000" w:sz="4" w:space="0"/>
        <w:bottom w:val="none" w:color="000000" w:sz="4" w:space="0"/>
        <w:between w:val="none" w:color="000000" w:sz="4" w:space="0"/>
      </w:pBdr>
      <w:suppressLineNumbers w:val="0"/>
    </w:pPr>
  </w:style>
  <w:style w:type="paragraph" w:styleId="1221" w:customStyle="1">
    <w:name w:val="Нормальный (таблица)"/>
    <w:uiPriority w:val="99"/>
    <w:rPr>
      <w:rFonts w:ascii="Arial" w:hAnsi="Arial" w:cs="Arial" w:eastAsiaTheme="minorEastAsia"/>
      <w:b w:val="false"/>
      <w:bCs w:val="false"/>
      <w:i w:val="false"/>
      <w:iCs w:val="false"/>
      <w:caps w:val="false"/>
      <w:smallCaps w:val="false"/>
      <w:strike w:val="false"/>
      <w:vanish w:val="false"/>
      <w:color w:val="auto"/>
      <w:spacing w:val="0"/>
      <w:position w:val="0"/>
      <w:sz w:val="20"/>
      <w:szCs w:val="20"/>
      <w:highlight w:val="none"/>
      <w:u w:val="none"/>
      <w:vertAlign w:val="baseline"/>
      <w:rtl w:val="false"/>
      <w:cs w:val="false"/>
      <w:lang w:val="ru-RU" w:bidi="ar-SA" w:eastAsia="ru-RU"/>
    </w:rPr>
    <w:pPr>
      <w:contextualSpacing w:val="false"/>
      <w:ind w:left="0" w:right="0" w:firstLine="0"/>
      <w:jc w:val="both"/>
      <w:keepLines w:val="false"/>
      <w:keepNext w:val="false"/>
      <w:pageBreakBefore w:val="false"/>
      <w:spacing w:lineRule="auto" w:line="240" w:after="0" w:afterAutospacing="0" w:before="0" w:beforeAutospacing="0"/>
      <w:shd w:val="nil" w:color="000000"/>
      <w:widowControl w:val="off"/>
      <w:pBdr>
        <w:left w:val="none" w:color="000000" w:sz="4" w:space="0"/>
        <w:top w:val="none" w:color="000000" w:sz="4" w:space="0"/>
        <w:right w:val="none" w:color="000000" w:sz="4" w:space="0"/>
        <w:bottom w:val="none" w:color="000000" w:sz="4" w:space="0"/>
        <w:between w:val="none" w:color="000000" w:sz="4" w:space="0"/>
      </w:pBdr>
      <w:suppressLineNumbers w:val="0"/>
    </w:pPr>
  </w:style>
  <w:style w:type="character" w:styleId="1222" w:customStyle="1">
    <w:name w:val="Заголовок №2"/>
    <w:rPr>
      <w:rFonts w:ascii="Times New Roman" w:hAnsi="Times New Roman" w:cs="Times New Roman" w:eastAsia="Times New Roman"/>
      <w:b/>
      <w:bCs/>
      <w:i w:val="false"/>
      <w:iCs w:val="false"/>
      <w:smallCaps w:val="false"/>
      <w:strike w:val="false"/>
      <w:color w:val="000000"/>
      <w:spacing w:val="0"/>
      <w:position w:val="0"/>
      <w:sz w:val="28"/>
      <w:szCs w:val="28"/>
      <w:u w:val="none"/>
      <w:lang w:val="ru-RU" w:bidi="ru-RU" w:eastAsia="ru-RU"/>
    </w:rPr>
  </w:style>
  <w:style w:type="character" w:styleId="1223" w:customStyle="1">
    <w:name w:val="Основной текст (2) + Полужирный"/>
    <w:rPr>
      <w:rFonts w:ascii="Times New Roman" w:hAnsi="Times New Roman" w:cs="Times New Roman" w:eastAsia="Times New Roman"/>
      <w:b/>
      <w:bCs/>
      <w:i w:val="false"/>
      <w:iCs w:val="false"/>
      <w:smallCaps w:val="false"/>
      <w:strike w:val="false"/>
      <w:color w:val="000000"/>
      <w:spacing w:val="0"/>
      <w:position w:val="0"/>
      <w:sz w:val="24"/>
      <w:szCs w:val="24"/>
      <w:u w:val="none"/>
      <w:lang w:val="ru-RU" w:bidi="ru-RU" w:eastAsia="ru-RU"/>
    </w:rPr>
  </w:style>
  <w:style w:type="character" w:styleId="1224" w:customStyle="1">
    <w:name w:val="Основной текст (9) + Курсив"/>
    <w:rPr>
      <w:rFonts w:ascii="Times New Roman" w:hAnsi="Times New Roman" w:cs="Times New Roman" w:eastAsia="Times New Roman"/>
      <w:b/>
      <w:bCs/>
      <w:i/>
      <w:iCs/>
      <w:smallCaps w:val="false"/>
      <w:strike w:val="false"/>
      <w:color w:val="000000"/>
      <w:spacing w:val="0"/>
      <w:position w:val="0"/>
      <w:sz w:val="24"/>
      <w:szCs w:val="24"/>
      <w:u w:val="none"/>
      <w:lang w:val="ru-RU" w:bidi="ru-RU" w:eastAsia="ru-RU"/>
    </w:rPr>
  </w:style>
  <w:style w:type="paragraph" w:styleId="1225" w:customStyle="1">
    <w:name w:val="Основной текст (9)"/>
    <w:rPr>
      <w:rFonts w:ascii="Times New Roman" w:hAnsi="Times New Roman" w:cs="Times New Roman" w:eastAsia="Times New Roman"/>
      <w:b/>
      <w:bCs/>
      <w:i w:val="false"/>
      <w:iCs w:val="false"/>
      <w:caps w:val="false"/>
      <w:smallCaps w:val="false"/>
      <w:strike w:val="false"/>
      <w:vanish w:val="false"/>
      <w:color w:val="000000"/>
      <w:spacing w:val="0"/>
      <w:position w:val="0"/>
      <w:sz w:val="24"/>
      <w:szCs w:val="24"/>
      <w:highlight w:val="none"/>
      <w:u w:val="none"/>
      <w:vertAlign w:val="baseline"/>
      <w:rtl w:val="false"/>
      <w:cs w:val="false"/>
      <w:lang w:val="ru-RU" w:bidi="ru-RU" w:eastAsia="ru-RU"/>
    </w:rPr>
    <w:pPr>
      <w:contextualSpacing w:val="false"/>
      <w:ind w:left="0" w:right="0" w:firstLine="0"/>
      <w:jc w:val="right"/>
      <w:keepLines w:val="false"/>
      <w:keepNext w:val="false"/>
      <w:pageBreakBefore w:val="false"/>
      <w:spacing w:lineRule="exact" w:line="269" w:after="0" w:afterAutospacing="0" w:before="0" w:beforeAutospacing="0"/>
      <w:shd w:val="clear" w:fill="FFFFFF" w:color="auto"/>
      <w:widowControl w:val="off"/>
      <w:pBdr>
        <w:left w:val="none" w:color="000000" w:sz="4" w:space="0"/>
        <w:top w:val="none" w:color="000000" w:sz="4" w:space="0"/>
        <w:right w:val="none" w:color="000000" w:sz="4" w:space="0"/>
        <w:bottom w:val="none" w:color="000000" w:sz="4" w:space="0"/>
        <w:between w:val="none" w:color="000000" w:sz="4" w:space="0"/>
      </w:pBdr>
      <w:suppressLineNumbers w:val="0"/>
    </w:pPr>
  </w:style>
  <w:style w:type="table" w:styleId="1226" w:customStyle="1">
    <w:name w:val="Сетка таблицы5"/>
    <w:next w:val="1064"/>
    <w:uiPriority w:val="59"/>
    <w:rPr>
      <w:rFonts w:asciiTheme="minorHAnsi" w:hAnsiTheme="minorHAnsi" w:eastAsiaTheme="minorHAnsi" w:cstheme="minorBidi" w:hint="default"/>
      <w:b w:val="false"/>
      <w:bCs w:val="false"/>
      <w:i w:val="false"/>
      <w:iCs w:val="false"/>
      <w:caps w:val="false"/>
      <w:smallCaps w:val="false"/>
      <w:strike w:val="false"/>
      <w:vanish w:val="false"/>
      <w:color w:val="auto"/>
      <w:spacing w:val="0"/>
      <w:position w:val="0"/>
      <w:sz w:val="22"/>
      <w:szCs w:val="22"/>
      <w:highlight w:val="none"/>
      <w:u w:val="none"/>
      <w:vertAlign w:val="baseline"/>
      <w:rtl w:val="false"/>
      <w:cs w:val="false"/>
      <w:lang w:val="ru-RU" w:bidi="ar-SA" w:eastAsia="en-US"/>
    </w:rPr>
    <w:pPr>
      <w:contextualSpacing w:val="false"/>
      <w:ind w:left="0" w:right="0" w:firstLine="0"/>
      <w:jc w:val="left"/>
      <w:keepLines w:val="false"/>
      <w:keepNext w:val="false"/>
      <w:pageBreakBefore w:val="false"/>
      <w:spacing w:lineRule="auto" w:line="240" w:after="0" w:afterAutospacing="0" w:before="0" w:beforeAutospacing="0"/>
      <w:shd w:val="nil" w:color="000000"/>
      <w:widowControl/>
      <w:pBdr>
        <w:left w:val="none" w:color="000000" w:sz="4" w:space="0"/>
        <w:top w:val="none" w:color="000000" w:sz="4" w:space="0"/>
        <w:right w:val="none" w:color="000000" w:sz="4" w:space="0"/>
        <w:bottom w:val="none" w:color="000000" w:sz="4" w:space="0"/>
        <w:between w:val="none" w:color="000000" w:sz="4" w:space="0"/>
      </w:pBdr>
      <w:suppressLineNumbers w:val="0"/>
    </w:pPr>
    <w:tblPr>
      <w:tblStyleRowBandSize w:val="1"/>
      <w:tblStyleColBandSize w:val="1"/>
      <w:tblW w:w="0" w:type="auto"/>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Pr>
    <w:trPr>
      <w:cantSplit w:val="false"/>
      <w:jc w:val="left"/>
    </w:trPr>
    <w:tcPr>
      <w:tcW w:w="0" w:type="auto"/>
      <w:vAlign w:val="top"/>
      <w:vMerge w:val="restart"/>
      <w:hMerge w:val="restart"/>
    </w:tcPr>
  </w:style>
  <w:style w:type="character" w:styleId="1227">
    <w:name w:val="Знак сноски"/>
    <w:next w:val="1092"/>
    <w:link w:val="1053"/>
    <w:rPr>
      <w:vertAlign w:val="superscript"/>
    </w:rPr>
  </w:style>
  <w:style w:type="paragraph" w:styleId="1228">
    <w:name w:val="Обычный"/>
    <w:next w:val="1053"/>
    <w:link w:val="1053"/>
    <w:rPr>
      <w:rFonts w:ascii="Calibri" w:hAnsi="Calibri" w:cs="Times New Roman" w:eastAsia="Calibri"/>
      <w:b w:val="false"/>
      <w:bCs w:val="false"/>
      <w:i w:val="false"/>
      <w:iCs w:val="false"/>
      <w:caps w:val="false"/>
      <w:smallCaps w:val="false"/>
      <w:strike w:val="false"/>
      <w:vanish w:val="false"/>
      <w:color w:val="auto"/>
      <w:spacing w:val="0"/>
      <w:position w:val="0"/>
      <w:sz w:val="22"/>
      <w:szCs w:val="22"/>
      <w:highlight w:val="none"/>
      <w:u w:val="none"/>
      <w:vertAlign w:val="baseline"/>
      <w:rtl w:val="false"/>
      <w:cs w:val="false"/>
      <w:lang w:val="ru-RU" w:bidi="ar-SA" w:eastAsia="en-US"/>
    </w:rPr>
    <w:pPr>
      <w:contextualSpacing w:val="false"/>
      <w:ind w:left="0" w:right="0" w:firstLine="0"/>
      <w:jc w:val="left"/>
      <w:keepLines w:val="false"/>
      <w:keepNext w:val="false"/>
      <w:pageBreakBefore w:val="false"/>
      <w:spacing w:lineRule="auto" w:line="276" w:after="200" w:afterAutospacing="0" w:before="0" w:beforeAutospacing="0"/>
      <w:shd w:val="nil" w:color="000000"/>
      <w:widowControl w:val="off"/>
      <w:pBdr>
        <w:left w:val="none" w:color="000000" w:sz="4" w:space="0"/>
        <w:top w:val="none" w:color="000000" w:sz="4" w:space="0"/>
        <w:right w:val="none" w:color="000000" w:sz="4" w:space="0"/>
        <w:bottom w:val="none" w:color="000000" w:sz="4" w:space="0"/>
        <w:between w:val="none" w:color="000000" w:sz="4" w:space="0"/>
      </w:pBdr>
      <w:suppressLineNumbers w:val="0"/>
    </w:pPr>
  </w:style>
  <w:style w:type="paragraph" w:styleId="1229">
    <w:name w:val="Текст сноски,Знак6,F1"/>
    <w:basedOn w:val="1053"/>
    <w:next w:val="1090"/>
    <w:link w:val="1091"/>
    <w:rPr>
      <w:rFonts w:ascii="Calibri" w:hAnsi="Calibri" w:cs="Times New Roman" w:eastAsia="Calibri"/>
      <w:b w:val="false"/>
      <w:bCs w:val="false"/>
      <w:i w:val="false"/>
      <w:iCs w:val="false"/>
      <w:caps w:val="false"/>
      <w:smallCaps w:val="false"/>
      <w:strike w:val="false"/>
      <w:vanish w:val="false"/>
      <w:color w:val="auto"/>
      <w:spacing w:val="0"/>
      <w:position w:val="0"/>
      <w:sz w:val="20"/>
      <w:szCs w:val="20"/>
      <w:highlight w:val="none"/>
      <w:u w:val="none"/>
      <w:vertAlign w:val="baseline"/>
      <w:rtl w:val="false"/>
      <w:cs w:val="false"/>
      <w:lang w:val="ru-RU" w:bidi="ar-SA" w:eastAsia="ru-RU"/>
    </w:rPr>
    <w:pPr>
      <w:contextualSpacing w:val="false"/>
      <w:ind w:left="0" w:right="0" w:firstLine="0"/>
      <w:jc w:val="left"/>
      <w:keepLines w:val="false"/>
      <w:keepNext w:val="false"/>
      <w:pageBreakBefore w:val="false"/>
      <w:spacing w:lineRule="auto" w:line="240" w:after="0" w:afterAutospacing="0" w:before="0" w:beforeAutospacing="0"/>
      <w:shd w:val="nil" w:color="000000"/>
      <w:widowControl w:val="off"/>
      <w:pBdr>
        <w:left w:val="none" w:color="000000" w:sz="4" w:space="0"/>
        <w:top w:val="none" w:color="000000" w:sz="4" w:space="0"/>
        <w:right w:val="none" w:color="000000" w:sz="4" w:space="0"/>
        <w:bottom w:val="none" w:color="000000" w:sz="4" w:space="0"/>
        <w:between w:val="none" w:color="000000" w:sz="4" w:space="0"/>
      </w:pBdr>
      <w:suppressLineNumbers w:val="0"/>
    </w:pPr>
  </w:style>
  <w:style w:type="paragraph" w:styleId="1230">
    <w:name w:val="Заголовок 1"/>
    <w:basedOn w:val="1053"/>
    <w:next w:val="1053"/>
    <w:link w:val="1064"/>
    <w:rPr>
      <w:rFonts w:ascii="Times New Roman" w:hAnsi="Times New Roman" w:cs="Times New Roman" w:eastAsia="Times New Roman"/>
      <w:b/>
      <w:bCs w:val="false"/>
      <w:i w:val="false"/>
      <w:iCs w:val="false"/>
      <w:caps w:val="false"/>
      <w:smallCaps w:val="false"/>
      <w:strike w:val="false"/>
      <w:vanish w:val="false"/>
      <w:color w:val="auto"/>
      <w:spacing w:val="0"/>
      <w:position w:val="0"/>
      <w:sz w:val="28"/>
      <w:szCs w:val="32"/>
      <w:highlight w:val="none"/>
      <w:u w:val="none"/>
      <w:vertAlign w:val="baseline"/>
      <w:rtl w:val="false"/>
      <w:cs w:val="false"/>
      <w:lang w:val="ru-RU" w:bidi="ar-SA" w:eastAsia="en-US"/>
    </w:rPr>
    <w:pPr>
      <w:contextualSpacing w:val="false"/>
      <w:ind w:left="0" w:right="0" w:firstLine="0"/>
      <w:jc w:val="left"/>
      <w:keepLines/>
      <w:keepNext/>
      <w:pageBreakBefore w:val="false"/>
      <w:spacing w:lineRule="auto" w:line="276" w:after="0" w:afterAutospacing="0" w:before="240" w:beforeAutospacing="0"/>
      <w:shd w:val="nil" w:color="000000"/>
      <w:widowControl w:val="off"/>
      <w:pBdr>
        <w:left w:val="none" w:color="000000" w:sz="4" w:space="0"/>
        <w:top w:val="none" w:color="000000" w:sz="4" w:space="0"/>
        <w:right w:val="none" w:color="000000" w:sz="4" w:space="0"/>
        <w:bottom w:val="single" w:color="000000" w:sz="4" w:space="0"/>
        <w:between w:val="none" w:color="000000" w:sz="4" w:space="0"/>
      </w:pBdr>
      <w:outlineLvl w:val="0"/>
      <w:suppressLineNumbers w:val="0"/>
    </w:pPr>
  </w:style>
  <w:style w:type="paragraph" w:styleId="1231">
    <w:name w:val="body"/>
    <w:basedOn w:val="1137"/>
    <w:next w:val="1182"/>
    <w:link w:val="1053"/>
    <w:rPr>
      <w:rFonts w:ascii="SchoolBookSanPin" w:hAnsi="SchoolBookSanPin" w:cs="Times New Roman" w:eastAsia="Times New Roman"/>
      <w:b w:val="false"/>
      <w:bCs w:val="false"/>
      <w:i w:val="false"/>
      <w:iCs w:val="false"/>
      <w:caps w:val="false"/>
      <w:smallCaps w:val="false"/>
      <w:strike w:val="false"/>
      <w:vanish w:val="false"/>
      <w:color w:val="000000"/>
      <w:spacing w:val="0"/>
      <w:position w:val="0"/>
      <w:sz w:val="20"/>
      <w:szCs w:val="20"/>
      <w:highlight w:val="none"/>
      <w:u w:val="none"/>
      <w:vertAlign w:val="baseline"/>
      <w:rtl w:val="false"/>
      <w:cs w:val="false"/>
      <w:lang w:val="ru-RU" w:bidi="ar-SA" w:eastAsia="ru-RU"/>
    </w:rPr>
    <w:pPr>
      <w:contextualSpacing w:val="false"/>
      <w:ind w:left="0" w:right="0" w:firstLine="227"/>
      <w:jc w:val="both"/>
      <w:keepLines w:val="false"/>
      <w:keepNext w:val="false"/>
      <w:pageBreakBefore w:val="false"/>
      <w:spacing w:lineRule="atLeast" w:line="240" w:after="0" w:afterAutospacing="0" w:before="0" w:beforeAutospacing="0"/>
      <w:shd w:val="nil" w:color="000000"/>
      <w:widowControl w:val="off"/>
      <w:pBdr>
        <w:left w:val="none" w:color="000000" w:sz="4" w:space="0"/>
        <w:top w:val="none" w:color="000000" w:sz="4" w:space="0"/>
        <w:right w:val="none" w:color="000000" w:sz="4" w:space="0"/>
        <w:bottom w:val="none" w:color="000000" w:sz="4" w:space="0"/>
        <w:between w:val="none" w:color="000000" w:sz="4" w:space="0"/>
      </w:pBdr>
      <w:suppressLineNumbers w:val="0"/>
    </w:pPr>
  </w:style>
  <w:style w:type="character" w:styleId="1232">
    <w:name w:val="markedcontent"/>
    <w:next w:val="1179"/>
    <w:link w:val="1053"/>
  </w:style>
  <w:style w:type="paragraph" w:styleId="1233">
    <w:name w:val="list-dash"/>
    <w:basedOn w:val="1183"/>
    <w:next w:val="1199"/>
    <w:link w:val="1053"/>
    <w:rPr>
      <w:rFonts w:ascii="SchoolBookSanPin" w:hAnsi="SchoolBookSanPin" w:cs="Times New Roman" w:eastAsia="Times New Roman"/>
      <w:b w:val="false"/>
      <w:bCs w:val="false"/>
      <w:i w:val="false"/>
      <w:iCs w:val="false"/>
      <w:caps w:val="false"/>
      <w:smallCaps w:val="false"/>
      <w:strike w:val="false"/>
      <w:vanish w:val="false"/>
      <w:color w:val="000000"/>
      <w:spacing w:val="0"/>
      <w:position w:val="0"/>
      <w:sz w:val="20"/>
      <w:szCs w:val="20"/>
      <w:highlight w:val="none"/>
      <w:u w:val="none"/>
      <w:vertAlign w:val="baseline"/>
      <w:rtl w:val="false"/>
      <w:cs w:val="false"/>
      <w:lang w:val="ru-RU" w:bidi="ar-SA" w:eastAsia="ru-RU"/>
    </w:rPr>
    <w:pPr>
      <w:contextualSpacing w:val="false"/>
      <w:ind w:left="283" w:right="0" w:hanging="283"/>
      <w:jc w:val="both"/>
      <w:keepLines w:val="false"/>
      <w:keepNext w:val="false"/>
      <w:pageBreakBefore w:val="false"/>
      <w:spacing w:lineRule="atLeast" w:line="240" w:after="0" w:afterAutospacing="0" w:before="0" w:beforeAutospacing="0"/>
      <w:shd w:val="nil" w:color="000000"/>
      <w:widowControl w:val="off"/>
      <w:pBdr>
        <w:left w:val="none" w:color="000000" w:sz="4" w:space="0"/>
        <w:top w:val="none" w:color="000000" w:sz="4" w:space="0"/>
        <w:right w:val="none" w:color="000000" w:sz="4" w:space="0"/>
        <w:bottom w:val="none" w:color="000000" w:sz="4" w:space="0"/>
        <w:between w:val="none" w:color="000000" w:sz="4" w:space="0"/>
      </w:pBdr>
      <w:suppressLineNumbers w:val="0"/>
    </w:pPr>
  </w:style>
  <w:style w:type="paragraph" w:styleId="1234">
    <w:name w:val="list-num"/>
    <w:basedOn w:val="1182"/>
    <w:next w:val="1203"/>
    <w:link w:val="1053"/>
    <w:rPr>
      <w:rFonts w:ascii="SchoolBookSanPin" w:hAnsi="SchoolBookSanPin" w:cs="Times New Roman" w:eastAsia="Times New Roman"/>
      <w:b w:val="false"/>
      <w:bCs w:val="false"/>
      <w:i w:val="false"/>
      <w:iCs w:val="false"/>
      <w:caps w:val="false"/>
      <w:smallCaps w:val="false"/>
      <w:strike w:val="false"/>
      <w:vanish w:val="false"/>
      <w:color w:val="000000"/>
      <w:spacing w:val="0"/>
      <w:position w:val="0"/>
      <w:sz w:val="20"/>
      <w:szCs w:val="20"/>
      <w:highlight w:val="none"/>
      <w:u w:val="none"/>
      <w:vertAlign w:val="baseline"/>
      <w:rtl w:val="false"/>
      <w:cs w:val="false"/>
      <w:lang w:val="ru-RU" w:bidi="ar-SA" w:eastAsia="ru-RU"/>
    </w:rPr>
    <w:pPr>
      <w:contextualSpacing w:val="false"/>
      <w:ind w:left="397" w:right="0" w:hanging="57"/>
      <w:jc w:val="both"/>
      <w:keepLines w:val="false"/>
      <w:keepNext w:val="false"/>
      <w:pageBreakBefore w:val="false"/>
      <w:spacing w:lineRule="atLeast" w:line="240" w:after="0" w:afterAutospacing="0" w:before="0" w:beforeAutospacing="0"/>
      <w:shd w:val="nil" w:color="000000"/>
      <w:widowControl w:val="off"/>
      <w:tabs>
        <w:tab w:val="left" w:pos="0" w:leader="none"/>
        <w:tab w:val="left" w:pos="397" w:leader="none"/>
      </w:tabs>
      <w:pBdr>
        <w:left w:val="none" w:color="000000" w:sz="4" w:space="0"/>
        <w:top w:val="none" w:color="000000" w:sz="4" w:space="0"/>
        <w:right w:val="none" w:color="000000" w:sz="4" w:space="0"/>
        <w:bottom w:val="none" w:color="000000" w:sz="4" w:space="0"/>
        <w:between w:val="none" w:color="000000" w:sz="4" w:space="0"/>
      </w:pBdr>
      <w:suppressLineNumbers w:val="0"/>
    </w:pPr>
  </w:style>
  <w:style w:type="paragraph" w:styleId="1235">
    <w:name w:val="Абзац списка,ITL List Paragraph,Цветной список - Акцент 13,Нумерованый список,List Paragraph1"/>
    <w:basedOn w:val="1053"/>
    <w:next w:val="1073"/>
    <w:link w:val="1074"/>
    <w:rPr>
      <w:rFonts w:ascii="Calibri" w:hAnsi="Calibri" w:cs="Times New Roman" w:eastAsia="Calibri"/>
      <w:b w:val="false"/>
      <w:bCs w:val="false"/>
      <w:i w:val="false"/>
      <w:iCs w:val="false"/>
      <w:caps w:val="false"/>
      <w:smallCaps w:val="false"/>
      <w:strike w:val="false"/>
      <w:vanish w:val="false"/>
      <w:color w:val="auto"/>
      <w:spacing w:val="0"/>
      <w:position w:val="0"/>
      <w:sz w:val="22"/>
      <w:szCs w:val="22"/>
      <w:highlight w:val="none"/>
      <w:u w:val="none"/>
      <w:vertAlign w:val="baseline"/>
      <w:rtl w:val="false"/>
      <w:cs w:val="false"/>
      <w:lang w:val="ru-RU" w:bidi="ar-SA" w:eastAsia="en-US"/>
    </w:rPr>
    <w:pPr>
      <w:contextualSpacing w:val="true"/>
      <w:ind w:left="720" w:right="0" w:firstLine="0"/>
      <w:jc w:val="left"/>
      <w:keepLines w:val="false"/>
      <w:keepNext w:val="false"/>
      <w:pageBreakBefore w:val="false"/>
      <w:spacing w:lineRule="auto" w:line="276" w:after="200" w:afterAutospacing="0" w:before="0" w:beforeAutospacing="0"/>
      <w:shd w:val="nil" w:color="000000"/>
      <w:widowControl w:val="off"/>
      <w:pBdr>
        <w:left w:val="none" w:color="000000" w:sz="4" w:space="0"/>
        <w:top w:val="none" w:color="000000" w:sz="4" w:space="0"/>
        <w:right w:val="none" w:color="000000" w:sz="4" w:space="0"/>
        <w:bottom w:val="none" w:color="000000" w:sz="4" w:space="0"/>
        <w:between w:val="none" w:color="000000" w:sz="4" w:space="0"/>
      </w:pBdr>
      <w:suppressLineNumbers w:val="0"/>
    </w:pPr>
  </w:style>
  <w:style w:type="paragraph" w:styleId="1236" w:customStyle="1">
    <w:name w:val="WW-Table Contents1234567891011121314"/>
    <w:rPr>
      <w:rFonts w:ascii="Times New Roman" w:hAnsi="Times New Roman" w:cs="Times New Roman" w:eastAsia="Times New Roman"/>
      <w:b w:val="false"/>
      <w:bCs w:val="false"/>
      <w:i w:val="false"/>
      <w:iCs w:val="false"/>
      <w:caps w:val="false"/>
      <w:smallCaps w:val="false"/>
      <w:strike w:val="false"/>
      <w:vanish w:val="false"/>
      <w:color w:val="auto"/>
      <w:spacing w:val="0"/>
      <w:position w:val="0"/>
      <w:sz w:val="24"/>
      <w:szCs w:val="24"/>
      <w:highlight w:val="none"/>
      <w:u w:val="none"/>
      <w:vertAlign w:val="baseline"/>
      <w:rtl w:val="false"/>
      <w:cs w:val="false"/>
      <w:lang w:val="ru-RU" w:bidi="hi-IN" w:eastAsia="zh-CN"/>
    </w:rPr>
    <w:pPr>
      <w:contextualSpacing w:val="false"/>
      <w:ind w:left="0" w:right="0" w:firstLine="0"/>
      <w:jc w:val="left"/>
      <w:keepLines w:val="false"/>
      <w:keepNext w:val="false"/>
      <w:pageBreakBefore w:val="false"/>
      <w:spacing w:lineRule="auto" w:line="240" w:after="0" w:afterAutospacing="0" w:before="0" w:beforeAutospacing="0"/>
      <w:shd w:val="nil" w:color="000000"/>
      <w:widowControl w:val="off"/>
      <w:pBdr>
        <w:left w:val="none" w:color="000000" w:sz="4" w:space="0"/>
        <w:top w:val="none" w:color="000000" w:sz="4" w:space="0"/>
        <w:right w:val="none" w:color="000000" w:sz="4" w:space="0"/>
        <w:bottom w:val="none" w:color="000000" w:sz="4" w:space="0"/>
        <w:between w:val="none" w:color="000000" w:sz="4" w:space="0"/>
      </w:pBdr>
      <w:suppressLineNumbers w:val="0"/>
    </w:pPr>
  </w:style>
  <w:style w:type="paragraph" w:styleId="1237" w:customStyle="1">
    <w:name w:val="Pa4"/>
    <w:uiPriority w:val="99"/>
    <w:rPr>
      <w:rFonts w:ascii="schoolbooksanpin" w:hAnsi="schoolbooksanpin" w:eastAsiaTheme="minorHAnsi" w:cstheme="minorBidi"/>
      <w:b w:val="false"/>
      <w:bCs w:val="false"/>
      <w:i w:val="false"/>
      <w:iCs w:val="false"/>
      <w:caps w:val="false"/>
      <w:smallCaps w:val="false"/>
      <w:strike w:val="false"/>
      <w:vanish w:val="false"/>
      <w:color w:val="auto"/>
      <w:spacing w:val="0"/>
      <w:position w:val="0"/>
      <w:sz w:val="24"/>
      <w:szCs w:val="24"/>
      <w:highlight w:val="none"/>
      <w:u w:val="none"/>
      <w:vertAlign w:val="baseline"/>
      <w:rtl w:val="false"/>
      <w:cs w:val="false"/>
      <w:lang w:val="ru-RU" w:bidi="ar-SA" w:eastAsia="en-US"/>
    </w:rPr>
    <w:pPr>
      <w:contextualSpacing w:val="false"/>
      <w:ind w:left="0" w:right="0" w:firstLine="0"/>
      <w:jc w:val="left"/>
      <w:keepLines w:val="false"/>
      <w:keepNext w:val="false"/>
      <w:pageBreakBefore w:val="false"/>
      <w:spacing w:lineRule="atLeast" w:line="201" w:after="0" w:afterAutospacing="0" w:before="0" w:beforeAutospacing="0"/>
      <w:shd w:val="nil" w:color="000000"/>
      <w:widowControl/>
      <w:pBdr>
        <w:left w:val="none" w:color="000000" w:sz="4" w:space="0"/>
        <w:top w:val="none" w:color="000000" w:sz="4" w:space="0"/>
        <w:right w:val="none" w:color="000000" w:sz="4" w:space="0"/>
        <w:bottom w:val="none" w:color="000000" w:sz="4" w:space="0"/>
        <w:between w:val="none" w:color="000000" w:sz="4" w:space="0"/>
      </w:pBdr>
      <w:suppressLineNumbers w:val="0"/>
    </w:pPr>
  </w:style>
  <w:style w:type="paragraph" w:styleId="1238" w:customStyle="1">
    <w:name w:val="Pa5"/>
    <w:uiPriority w:val="99"/>
    <w:rPr>
      <w:rFonts w:ascii="schoolbooksanpin" w:hAnsi="schoolbooksanpin" w:eastAsiaTheme="minorHAnsi" w:cstheme="minorBidi"/>
      <w:b w:val="false"/>
      <w:bCs w:val="false"/>
      <w:i w:val="false"/>
      <w:iCs w:val="false"/>
      <w:caps w:val="false"/>
      <w:smallCaps w:val="false"/>
      <w:strike w:val="false"/>
      <w:vanish w:val="false"/>
      <w:color w:val="auto"/>
      <w:spacing w:val="0"/>
      <w:position w:val="0"/>
      <w:sz w:val="24"/>
      <w:szCs w:val="24"/>
      <w:highlight w:val="none"/>
      <w:u w:val="none"/>
      <w:vertAlign w:val="baseline"/>
      <w:rtl w:val="false"/>
      <w:cs w:val="false"/>
      <w:lang w:val="ru-RU" w:bidi="ar-SA" w:eastAsia="en-US"/>
    </w:rPr>
    <w:pPr>
      <w:contextualSpacing w:val="false"/>
      <w:ind w:left="0" w:right="0" w:firstLine="0"/>
      <w:jc w:val="left"/>
      <w:keepLines w:val="false"/>
      <w:keepNext w:val="false"/>
      <w:pageBreakBefore w:val="false"/>
      <w:spacing w:lineRule="atLeast" w:line="201" w:after="0" w:afterAutospacing="0" w:before="0" w:beforeAutospacing="0"/>
      <w:shd w:val="nil" w:color="000000"/>
      <w:widowControl/>
      <w:pBdr>
        <w:left w:val="none" w:color="000000" w:sz="4" w:space="0"/>
        <w:top w:val="none" w:color="000000" w:sz="4" w:space="0"/>
        <w:right w:val="none" w:color="000000" w:sz="4" w:space="0"/>
        <w:bottom w:val="none" w:color="000000" w:sz="4" w:space="0"/>
        <w:between w:val="none" w:color="000000" w:sz="4" w:space="0"/>
      </w:pBdr>
      <w:suppressLineNumbers w:val="0"/>
    </w:pPr>
  </w:style>
  <w:style w:type="character" w:styleId="1_754" w:customStyle="1">
    <w:name w:val="Zag_11"/>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5D0AEA6B-E499-4EEF-98A3-AFBB261C493E}">
  <ds:schemaRefs>
    <ds:schemaRef ds:uri="http://schemas.onlyoffice.com/settingsCustom"/>
  </ds:schemaRefs>
</ds:datastoreItem>
</file>

<file path=docProps/app.xml><?xml version="1.0" encoding="utf-8"?>
<Properties xmlns="http://schemas.openxmlformats.org/officeDocument/2006/extended-properties" xmlns:vt="http://schemas.openxmlformats.org/officeDocument/2006/docPropsVTypes">
  <Application>Р7-Офис/6.4.2.28</Application>
  <Company>home</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Lume</dc:creator>
  <cp:revision>10</cp:revision>
  <dcterms:created xsi:type="dcterms:W3CDTF">2015-12-29T08:48:00Z</dcterms:created>
  <dcterms:modified xsi:type="dcterms:W3CDTF">2024-09-03T10:37:05Z</dcterms:modified>
</cp:coreProperties>
</file>